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3AB" w14:textId="77777777" w:rsidR="0054391A" w:rsidRDefault="000E0270">
      <w:pPr>
        <w:pStyle w:val="BodyText"/>
        <w:ind w:left="0"/>
        <w:rPr>
          <w:rFonts w:ascii="Times New Roman"/>
        </w:rPr>
      </w:pPr>
      <w:r>
        <w:rPr>
          <w:rFonts w:ascii="Times New Roman"/>
          <w:noProof/>
        </w:rPr>
        <mc:AlternateContent>
          <mc:Choice Requires="wps">
            <w:drawing>
              <wp:anchor distT="0" distB="0" distL="0" distR="0" simplePos="0" relativeHeight="487122944" behindDoc="1" locked="0" layoutInCell="1" allowOverlap="1" wp14:anchorId="27D548D8" wp14:editId="3C583FB7">
                <wp:simplePos x="0" y="0"/>
                <wp:positionH relativeFrom="page">
                  <wp:posOffset>393192</wp:posOffset>
                </wp:positionH>
                <wp:positionV relativeFrom="page">
                  <wp:posOffset>393191</wp:posOffset>
                </wp:positionV>
                <wp:extent cx="6864350" cy="99961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9996170"/>
                        </a:xfrm>
                        <a:custGeom>
                          <a:avLst/>
                          <a:gdLst/>
                          <a:ahLst/>
                          <a:cxnLst/>
                          <a:rect l="l" t="t" r="r" b="b"/>
                          <a:pathLst>
                            <a:path w="6864350" h="9996170">
                              <a:moveTo>
                                <a:pt x="6827520" y="36576"/>
                              </a:moveTo>
                              <a:lnTo>
                                <a:pt x="6809232" y="36576"/>
                              </a:lnTo>
                              <a:lnTo>
                                <a:pt x="6809232" y="54864"/>
                              </a:lnTo>
                              <a:lnTo>
                                <a:pt x="6809232" y="9941052"/>
                              </a:lnTo>
                              <a:lnTo>
                                <a:pt x="54864" y="9941052"/>
                              </a:lnTo>
                              <a:lnTo>
                                <a:pt x="54864" y="54864"/>
                              </a:lnTo>
                              <a:lnTo>
                                <a:pt x="6809232" y="54864"/>
                              </a:lnTo>
                              <a:lnTo>
                                <a:pt x="6809232" y="36576"/>
                              </a:lnTo>
                              <a:lnTo>
                                <a:pt x="54864" y="36576"/>
                              </a:lnTo>
                              <a:lnTo>
                                <a:pt x="36576" y="36576"/>
                              </a:lnTo>
                              <a:lnTo>
                                <a:pt x="36576" y="54864"/>
                              </a:lnTo>
                              <a:lnTo>
                                <a:pt x="36576" y="9941052"/>
                              </a:lnTo>
                              <a:lnTo>
                                <a:pt x="36576" y="9959340"/>
                              </a:lnTo>
                              <a:lnTo>
                                <a:pt x="54864" y="9959340"/>
                              </a:lnTo>
                              <a:lnTo>
                                <a:pt x="6809232" y="9959340"/>
                              </a:lnTo>
                              <a:lnTo>
                                <a:pt x="6827520" y="9959340"/>
                              </a:lnTo>
                              <a:lnTo>
                                <a:pt x="6827520" y="9941052"/>
                              </a:lnTo>
                              <a:lnTo>
                                <a:pt x="6827520" y="54864"/>
                              </a:lnTo>
                              <a:lnTo>
                                <a:pt x="6827520" y="36576"/>
                              </a:lnTo>
                              <a:close/>
                            </a:path>
                            <a:path w="6864350" h="9996170">
                              <a:moveTo>
                                <a:pt x="6864096" y="9941065"/>
                              </a:moveTo>
                              <a:lnTo>
                                <a:pt x="6845808" y="9941065"/>
                              </a:lnTo>
                              <a:lnTo>
                                <a:pt x="6845808" y="9977641"/>
                              </a:lnTo>
                              <a:lnTo>
                                <a:pt x="6809232" y="9977641"/>
                              </a:lnTo>
                              <a:lnTo>
                                <a:pt x="54864" y="9977641"/>
                              </a:lnTo>
                              <a:lnTo>
                                <a:pt x="18288" y="9977641"/>
                              </a:lnTo>
                              <a:lnTo>
                                <a:pt x="18288" y="9941065"/>
                              </a:lnTo>
                              <a:lnTo>
                                <a:pt x="0" y="9941065"/>
                              </a:lnTo>
                              <a:lnTo>
                                <a:pt x="0" y="9977641"/>
                              </a:lnTo>
                              <a:lnTo>
                                <a:pt x="0" y="9995916"/>
                              </a:lnTo>
                              <a:lnTo>
                                <a:pt x="6864096" y="9995916"/>
                              </a:lnTo>
                              <a:lnTo>
                                <a:pt x="6864096" y="9977641"/>
                              </a:lnTo>
                              <a:lnTo>
                                <a:pt x="6864096" y="9941065"/>
                              </a:lnTo>
                              <a:close/>
                            </a:path>
                            <a:path w="6864350" h="9996170">
                              <a:moveTo>
                                <a:pt x="6864096" y="0"/>
                              </a:moveTo>
                              <a:lnTo>
                                <a:pt x="6864096" y="0"/>
                              </a:lnTo>
                              <a:lnTo>
                                <a:pt x="0" y="0"/>
                              </a:lnTo>
                              <a:lnTo>
                                <a:pt x="0" y="18288"/>
                              </a:lnTo>
                              <a:lnTo>
                                <a:pt x="0" y="54864"/>
                              </a:lnTo>
                              <a:lnTo>
                                <a:pt x="0" y="9941052"/>
                              </a:lnTo>
                              <a:lnTo>
                                <a:pt x="18288" y="9941052"/>
                              </a:lnTo>
                              <a:lnTo>
                                <a:pt x="18288" y="54864"/>
                              </a:lnTo>
                              <a:lnTo>
                                <a:pt x="18288" y="18288"/>
                              </a:lnTo>
                              <a:lnTo>
                                <a:pt x="54864" y="18288"/>
                              </a:lnTo>
                              <a:lnTo>
                                <a:pt x="6809232" y="18288"/>
                              </a:lnTo>
                              <a:lnTo>
                                <a:pt x="6845808" y="18288"/>
                              </a:lnTo>
                              <a:lnTo>
                                <a:pt x="6845808" y="54864"/>
                              </a:lnTo>
                              <a:lnTo>
                                <a:pt x="6845808" y="9941052"/>
                              </a:lnTo>
                              <a:lnTo>
                                <a:pt x="6864096" y="9941052"/>
                              </a:lnTo>
                              <a:lnTo>
                                <a:pt x="6864096" y="54864"/>
                              </a:lnTo>
                              <a:lnTo>
                                <a:pt x="6864096" y="18288"/>
                              </a:lnTo>
                              <a:lnTo>
                                <a:pt x="686409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5954364D" id="Graphic 1" o:spid="_x0000_s1026" style="position:absolute;margin-left:30.95pt;margin-top:30.95pt;width:540.5pt;height:787.1pt;z-index:-16193536;visibility:visible;mso-wrap-style:square;mso-wrap-distance-left:0;mso-wrap-distance-top:0;mso-wrap-distance-right:0;mso-wrap-distance-bottom:0;mso-position-horizontal:absolute;mso-position-horizontal-relative:page;mso-position-vertical:absolute;mso-position-vertical-relative:page;v-text-anchor:top" coordsize="6864350,999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" path="m6827520,36576r-18288,l6809232,54864r,9886188l54864,9941052r,-9886188l6809232,54864r,-18288l54864,36576r-18288,l36576,54864r,9886188l36576,9959340r18288,l6809232,9959340r18288,l6827520,9941052r,-9886188l6827520,36576xem6864096,9941065r-18288,l6845808,9977641r-36576,l54864,9977641r-36576,l18288,9941065r-18288,l,9977641r,18275l6864096,9995916r,-18275l6864096,9941065xem6864096,r,l,,,18288,,54864,,9941052r18288,l18288,54864r,-36576l54864,18288r6754368,l6845808,18288r,36576l6845808,9941052r18288,l6864096,54864r,-36576l6864096,xe" fillcolor="#006fc0" stroked="f">
                <v:path arrowok="t"/>
                <w10:wrap anchorx="page" anchory="page"/>
              </v:shape>
            </w:pict>
          </mc:Fallback>
        </mc:AlternateContent>
      </w:r>
    </w:p>
    <w:p w14:paraId="6E82F8A5" w14:textId="77777777" w:rsidR="0054391A" w:rsidRDefault="0054391A">
      <w:pPr>
        <w:pStyle w:val="BodyText"/>
        <w:ind w:left="0"/>
        <w:rPr>
          <w:rFonts w:ascii="Times New Roman"/>
        </w:rPr>
      </w:pPr>
    </w:p>
    <w:p w14:paraId="3189D49E" w14:textId="77777777" w:rsidR="0054391A" w:rsidRDefault="0054391A">
      <w:pPr>
        <w:pStyle w:val="BodyText"/>
        <w:ind w:left="0"/>
        <w:rPr>
          <w:rFonts w:ascii="Times New Roman"/>
        </w:rPr>
      </w:pPr>
    </w:p>
    <w:p w14:paraId="0FAE82D9" w14:textId="77777777" w:rsidR="0054391A" w:rsidRDefault="0054391A">
      <w:pPr>
        <w:pStyle w:val="BodyText"/>
        <w:ind w:left="0"/>
        <w:rPr>
          <w:rFonts w:ascii="Times New Roman"/>
        </w:rPr>
      </w:pPr>
    </w:p>
    <w:p w14:paraId="34DE8351" w14:textId="77777777" w:rsidR="0054391A" w:rsidRDefault="0054391A">
      <w:pPr>
        <w:pStyle w:val="BodyText"/>
        <w:ind w:left="0"/>
        <w:rPr>
          <w:rFonts w:ascii="Times New Roman"/>
        </w:rPr>
      </w:pPr>
    </w:p>
    <w:p w14:paraId="57609503" w14:textId="77777777" w:rsidR="0054391A" w:rsidRDefault="0054391A">
      <w:pPr>
        <w:pStyle w:val="BodyText"/>
        <w:ind w:left="0"/>
        <w:rPr>
          <w:rFonts w:ascii="Times New Roman"/>
        </w:rPr>
      </w:pPr>
    </w:p>
    <w:p w14:paraId="2F418515" w14:textId="77777777" w:rsidR="0054391A" w:rsidRDefault="0054391A">
      <w:pPr>
        <w:pStyle w:val="BodyText"/>
        <w:ind w:left="0"/>
        <w:rPr>
          <w:rFonts w:ascii="Times New Roman"/>
        </w:rPr>
      </w:pPr>
    </w:p>
    <w:p w14:paraId="7F9B4D2B" w14:textId="77777777" w:rsidR="0054391A" w:rsidRDefault="0054391A">
      <w:pPr>
        <w:pStyle w:val="BodyText"/>
        <w:ind w:left="0"/>
        <w:rPr>
          <w:rFonts w:ascii="Times New Roman"/>
        </w:rPr>
      </w:pPr>
    </w:p>
    <w:p w14:paraId="03EC62F6" w14:textId="77777777" w:rsidR="0054391A" w:rsidRDefault="0054391A">
      <w:pPr>
        <w:pStyle w:val="BodyText"/>
        <w:ind w:left="0"/>
        <w:rPr>
          <w:rFonts w:ascii="Times New Roman"/>
        </w:rPr>
      </w:pPr>
    </w:p>
    <w:p w14:paraId="1E9D200E" w14:textId="77777777" w:rsidR="0054391A" w:rsidRDefault="0054391A">
      <w:pPr>
        <w:pStyle w:val="BodyText"/>
        <w:ind w:left="0"/>
        <w:rPr>
          <w:rFonts w:ascii="Times New Roman"/>
        </w:rPr>
      </w:pPr>
    </w:p>
    <w:p w14:paraId="0CE384C4" w14:textId="77777777" w:rsidR="0054391A" w:rsidRDefault="0054391A">
      <w:pPr>
        <w:pStyle w:val="BodyText"/>
        <w:ind w:left="0"/>
        <w:rPr>
          <w:rFonts w:ascii="Times New Roman"/>
        </w:rPr>
      </w:pPr>
    </w:p>
    <w:p w14:paraId="0F691837" w14:textId="77777777" w:rsidR="0054391A" w:rsidRDefault="0054391A">
      <w:pPr>
        <w:pStyle w:val="BodyText"/>
        <w:ind w:left="0"/>
        <w:rPr>
          <w:rFonts w:ascii="Times New Roman"/>
        </w:rPr>
      </w:pPr>
    </w:p>
    <w:p w14:paraId="4DD2B49F" w14:textId="77777777" w:rsidR="0054391A" w:rsidRDefault="0054391A">
      <w:pPr>
        <w:pStyle w:val="BodyText"/>
        <w:spacing w:before="65"/>
        <w:ind w:left="0"/>
        <w:rPr>
          <w:rFonts w:ascii="Times New Roman"/>
        </w:rPr>
      </w:pPr>
    </w:p>
    <w:p w14:paraId="27680BE8" w14:textId="77777777" w:rsidR="0054391A" w:rsidRDefault="000E0270">
      <w:pPr>
        <w:ind w:left="1195"/>
        <w:rPr>
          <w:rFonts w:ascii="Times New Roman"/>
          <w:sz w:val="20"/>
        </w:rPr>
      </w:pPr>
      <w:r>
        <w:rPr>
          <w:rFonts w:ascii="Times New Roman"/>
          <w:noProof/>
          <w:sz w:val="20"/>
        </w:rPr>
        <w:drawing>
          <wp:inline distT="0" distB="0" distL="0" distR="0" wp14:anchorId="209120A1" wp14:editId="7A9D8F76">
            <wp:extent cx="4679962" cy="193281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679962" cy="1932813"/>
                    </a:xfrm>
                    <a:prstGeom prst="rect">
                      <a:avLst/>
                    </a:prstGeom>
                  </pic:spPr>
                </pic:pic>
              </a:graphicData>
            </a:graphic>
          </wp:inline>
        </w:drawing>
      </w:r>
    </w:p>
    <w:p w14:paraId="5D9D9C72" w14:textId="77777777" w:rsidR="0054391A" w:rsidRDefault="0054391A">
      <w:pPr>
        <w:pStyle w:val="BodyText"/>
        <w:ind w:left="0"/>
        <w:rPr>
          <w:rFonts w:ascii="Times New Roman"/>
          <w:sz w:val="46"/>
        </w:rPr>
      </w:pPr>
    </w:p>
    <w:p w14:paraId="0287A11A" w14:textId="77777777" w:rsidR="0054391A" w:rsidRDefault="0054391A">
      <w:pPr>
        <w:pStyle w:val="BodyText"/>
        <w:ind w:left="0"/>
        <w:rPr>
          <w:rFonts w:ascii="Times New Roman"/>
          <w:sz w:val="46"/>
        </w:rPr>
      </w:pPr>
    </w:p>
    <w:p w14:paraId="283C1433" w14:textId="77777777" w:rsidR="0054391A" w:rsidRDefault="0054391A">
      <w:pPr>
        <w:pStyle w:val="BodyText"/>
        <w:ind w:left="0"/>
        <w:rPr>
          <w:rFonts w:ascii="Times New Roman"/>
          <w:sz w:val="46"/>
        </w:rPr>
      </w:pPr>
    </w:p>
    <w:p w14:paraId="23DFB363" w14:textId="77777777" w:rsidR="0054391A" w:rsidRDefault="0054391A">
      <w:pPr>
        <w:pStyle w:val="BodyText"/>
        <w:spacing w:before="286"/>
        <w:ind w:left="0"/>
        <w:rPr>
          <w:rFonts w:ascii="Times New Roman"/>
          <w:sz w:val="46"/>
        </w:rPr>
      </w:pPr>
    </w:p>
    <w:p w14:paraId="57F192B0" w14:textId="77777777" w:rsidR="0054391A" w:rsidRDefault="000E0270">
      <w:pPr>
        <w:pStyle w:val="Title"/>
        <w:rPr>
          <w:spacing w:val="-2"/>
        </w:rPr>
      </w:pPr>
      <w:r>
        <w:t>Anti-Bullying</w:t>
      </w:r>
      <w:r>
        <w:rPr>
          <w:spacing w:val="-16"/>
        </w:rPr>
        <w:t xml:space="preserve"> </w:t>
      </w:r>
      <w:r>
        <w:t>and</w:t>
      </w:r>
      <w:r>
        <w:rPr>
          <w:spacing w:val="-14"/>
        </w:rPr>
        <w:t xml:space="preserve"> </w:t>
      </w:r>
      <w:r>
        <w:t xml:space="preserve">Harassment </w:t>
      </w:r>
      <w:r>
        <w:rPr>
          <w:spacing w:val="-2"/>
        </w:rPr>
        <w:t>Policy</w:t>
      </w:r>
    </w:p>
    <w:p w14:paraId="0C09DEC3" w14:textId="77777777" w:rsidR="008623AD" w:rsidRDefault="008623AD">
      <w:pPr>
        <w:pStyle w:val="Title"/>
        <w:rPr>
          <w:spacing w:val="-2"/>
        </w:rPr>
      </w:pPr>
    </w:p>
    <w:p w14:paraId="0F8E2FC9" w14:textId="77777777" w:rsidR="008623AD" w:rsidRDefault="008623AD">
      <w:pPr>
        <w:pStyle w:val="Title"/>
        <w:rPr>
          <w:spacing w:val="-2"/>
        </w:rPr>
      </w:pPr>
    </w:p>
    <w:p w14:paraId="144FD4E6" w14:textId="114E53F9" w:rsidR="008623AD" w:rsidRDefault="008623AD">
      <w:pPr>
        <w:pStyle w:val="Title"/>
      </w:pPr>
      <w:r>
        <w:rPr>
          <w:spacing w:val="-2"/>
        </w:rPr>
        <w:t xml:space="preserve">Date – November 2025 </w:t>
      </w:r>
    </w:p>
    <w:p w14:paraId="69954CD7" w14:textId="77777777" w:rsidR="0054391A" w:rsidRDefault="0054391A">
      <w:pPr>
        <w:pStyle w:val="Title"/>
        <w:sectPr w:rsidR="0054391A">
          <w:type w:val="continuous"/>
          <w:pgSz w:w="11910" w:h="16840"/>
          <w:pgMar w:top="1920" w:right="850" w:bottom="280" w:left="850" w:header="720" w:footer="720" w:gutter="0"/>
          <w:cols w:space="720"/>
        </w:sectPr>
      </w:pPr>
    </w:p>
    <w:p w14:paraId="1FB1CB52" w14:textId="77777777" w:rsidR="0054391A" w:rsidRDefault="000E0270">
      <w:pPr>
        <w:pStyle w:val="BodyText"/>
        <w:ind w:left="0"/>
        <w:rPr>
          <w:b/>
        </w:rPr>
      </w:pPr>
      <w:r>
        <w:rPr>
          <w:b/>
          <w:noProof/>
        </w:rPr>
        <w:lastRenderedPageBreak/>
        <mc:AlternateContent>
          <mc:Choice Requires="wps">
            <w:drawing>
              <wp:anchor distT="0" distB="0" distL="0" distR="0" simplePos="0" relativeHeight="487123456" behindDoc="1" locked="0" layoutInCell="1" allowOverlap="1" wp14:anchorId="09958CF2" wp14:editId="494CC2C1">
                <wp:simplePos x="0" y="0"/>
                <wp:positionH relativeFrom="page">
                  <wp:posOffset>393192</wp:posOffset>
                </wp:positionH>
                <wp:positionV relativeFrom="page">
                  <wp:posOffset>393191</wp:posOffset>
                </wp:positionV>
                <wp:extent cx="6864350" cy="99961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9996170"/>
                        </a:xfrm>
                        <a:custGeom>
                          <a:avLst/>
                          <a:gdLst/>
                          <a:ahLst/>
                          <a:cxnLst/>
                          <a:rect l="l" t="t" r="r" b="b"/>
                          <a:pathLst>
                            <a:path w="6864350" h="9996170">
                              <a:moveTo>
                                <a:pt x="6827520" y="36576"/>
                              </a:moveTo>
                              <a:lnTo>
                                <a:pt x="6809232" y="36576"/>
                              </a:lnTo>
                              <a:lnTo>
                                <a:pt x="6809232" y="54864"/>
                              </a:lnTo>
                              <a:lnTo>
                                <a:pt x="6809232" y="9941052"/>
                              </a:lnTo>
                              <a:lnTo>
                                <a:pt x="54864" y="9941052"/>
                              </a:lnTo>
                              <a:lnTo>
                                <a:pt x="54864" y="54864"/>
                              </a:lnTo>
                              <a:lnTo>
                                <a:pt x="6809232" y="54864"/>
                              </a:lnTo>
                              <a:lnTo>
                                <a:pt x="6809232" y="36576"/>
                              </a:lnTo>
                              <a:lnTo>
                                <a:pt x="54864" y="36576"/>
                              </a:lnTo>
                              <a:lnTo>
                                <a:pt x="36576" y="36576"/>
                              </a:lnTo>
                              <a:lnTo>
                                <a:pt x="36576" y="54864"/>
                              </a:lnTo>
                              <a:lnTo>
                                <a:pt x="36576" y="9941052"/>
                              </a:lnTo>
                              <a:lnTo>
                                <a:pt x="36576" y="9959340"/>
                              </a:lnTo>
                              <a:lnTo>
                                <a:pt x="54864" y="9959340"/>
                              </a:lnTo>
                              <a:lnTo>
                                <a:pt x="6809232" y="9959340"/>
                              </a:lnTo>
                              <a:lnTo>
                                <a:pt x="6827520" y="9959340"/>
                              </a:lnTo>
                              <a:lnTo>
                                <a:pt x="6827520" y="9941052"/>
                              </a:lnTo>
                              <a:lnTo>
                                <a:pt x="6827520" y="54864"/>
                              </a:lnTo>
                              <a:lnTo>
                                <a:pt x="6827520" y="36576"/>
                              </a:lnTo>
                              <a:close/>
                            </a:path>
                            <a:path w="6864350" h="9996170">
                              <a:moveTo>
                                <a:pt x="6864096" y="9941065"/>
                              </a:moveTo>
                              <a:lnTo>
                                <a:pt x="6845808" y="9941065"/>
                              </a:lnTo>
                              <a:lnTo>
                                <a:pt x="6845808" y="9977641"/>
                              </a:lnTo>
                              <a:lnTo>
                                <a:pt x="6809232" y="9977641"/>
                              </a:lnTo>
                              <a:lnTo>
                                <a:pt x="54864" y="9977641"/>
                              </a:lnTo>
                              <a:lnTo>
                                <a:pt x="18288" y="9977641"/>
                              </a:lnTo>
                              <a:lnTo>
                                <a:pt x="18288" y="9941065"/>
                              </a:lnTo>
                              <a:lnTo>
                                <a:pt x="0" y="9941065"/>
                              </a:lnTo>
                              <a:lnTo>
                                <a:pt x="0" y="9977641"/>
                              </a:lnTo>
                              <a:lnTo>
                                <a:pt x="0" y="9995916"/>
                              </a:lnTo>
                              <a:lnTo>
                                <a:pt x="6864096" y="9995916"/>
                              </a:lnTo>
                              <a:lnTo>
                                <a:pt x="6864096" y="9977641"/>
                              </a:lnTo>
                              <a:lnTo>
                                <a:pt x="6864096" y="9941065"/>
                              </a:lnTo>
                              <a:close/>
                            </a:path>
                            <a:path w="6864350" h="9996170">
                              <a:moveTo>
                                <a:pt x="6864096" y="0"/>
                              </a:moveTo>
                              <a:lnTo>
                                <a:pt x="6864096" y="0"/>
                              </a:lnTo>
                              <a:lnTo>
                                <a:pt x="0" y="0"/>
                              </a:lnTo>
                              <a:lnTo>
                                <a:pt x="0" y="18288"/>
                              </a:lnTo>
                              <a:lnTo>
                                <a:pt x="0" y="54864"/>
                              </a:lnTo>
                              <a:lnTo>
                                <a:pt x="0" y="9941052"/>
                              </a:lnTo>
                              <a:lnTo>
                                <a:pt x="18288" y="9941052"/>
                              </a:lnTo>
                              <a:lnTo>
                                <a:pt x="18288" y="54864"/>
                              </a:lnTo>
                              <a:lnTo>
                                <a:pt x="18288" y="18288"/>
                              </a:lnTo>
                              <a:lnTo>
                                <a:pt x="54864" y="18288"/>
                              </a:lnTo>
                              <a:lnTo>
                                <a:pt x="6809232" y="18288"/>
                              </a:lnTo>
                              <a:lnTo>
                                <a:pt x="6845808" y="18288"/>
                              </a:lnTo>
                              <a:lnTo>
                                <a:pt x="6845808" y="54864"/>
                              </a:lnTo>
                              <a:lnTo>
                                <a:pt x="6845808" y="9941052"/>
                              </a:lnTo>
                              <a:lnTo>
                                <a:pt x="6864096" y="9941052"/>
                              </a:lnTo>
                              <a:lnTo>
                                <a:pt x="6864096" y="54864"/>
                              </a:lnTo>
                              <a:lnTo>
                                <a:pt x="6864096" y="18288"/>
                              </a:lnTo>
                              <a:lnTo>
                                <a:pt x="686409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5E510F6" id="Graphic 5" o:spid="_x0000_s1026" style="position:absolute;margin-left:30.95pt;margin-top:30.95pt;width:540.5pt;height:787.1pt;z-index:-16193024;visibility:visible;mso-wrap-style:square;mso-wrap-distance-left:0;mso-wrap-distance-top:0;mso-wrap-distance-right:0;mso-wrap-distance-bottom:0;mso-position-horizontal:absolute;mso-position-horizontal-relative:page;mso-position-vertical:absolute;mso-position-vertical-relative:page;v-text-anchor:top" coordsize="6864350,999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" path="m6827520,36576r-18288,l6809232,54864r,9886188l54864,9941052r,-9886188l6809232,54864r,-18288l54864,36576r-18288,l36576,54864r,9886188l36576,9959340r18288,l6809232,9959340r18288,l6827520,9941052r,-9886188l6827520,36576xem6864096,9941065r-18288,l6845808,9977641r-36576,l54864,9977641r-36576,l18288,9941065r-18288,l,9977641r,18275l6864096,9995916r,-18275l6864096,9941065xem6864096,r,l,,,18288,,54864,,9941052r18288,l18288,54864r,-36576l54864,18288r6754368,l6845808,18288r,36576l6845808,9941052r18288,l6864096,54864r,-36576l6864096,xe" fillcolor="#006fc0" stroked="f">
                <v:path arrowok="t"/>
                <w10:wrap anchorx="page" anchory="page"/>
              </v:shape>
            </w:pict>
          </mc:Fallback>
        </mc:AlternateContent>
      </w:r>
    </w:p>
    <w:p w14:paraId="02D1BBE5" w14:textId="77777777" w:rsidR="0054391A" w:rsidRDefault="0054391A">
      <w:pPr>
        <w:pStyle w:val="BodyText"/>
        <w:spacing w:before="133"/>
        <w:ind w:left="0"/>
        <w:rPr>
          <w:b/>
        </w:rPr>
      </w:pPr>
    </w:p>
    <w:p w14:paraId="4321EF06" w14:textId="77777777" w:rsidR="0054391A" w:rsidRDefault="000E0270">
      <w:pPr>
        <w:pStyle w:val="BodyText"/>
        <w:spacing w:before="1" w:line="243" w:lineRule="exact"/>
      </w:pPr>
      <w:r>
        <w:rPr>
          <w:color w:val="365F91"/>
          <w:spacing w:val="-2"/>
        </w:rPr>
        <w:t>Contents</w:t>
      </w:r>
    </w:p>
    <w:sdt>
      <w:sdtPr>
        <w:id w:val="-830446633"/>
        <w:docPartObj>
          <w:docPartGallery w:val="Table of Contents"/>
          <w:docPartUnique/>
        </w:docPartObj>
      </w:sdtPr>
      <w:sdtEndPr/>
      <w:sdtContent>
        <w:p w14:paraId="07DB80D1" w14:textId="77777777" w:rsidR="0054391A" w:rsidRDefault="000E0270">
          <w:pPr>
            <w:pStyle w:val="TOC1"/>
            <w:tabs>
              <w:tab w:val="right" w:leader="dot" w:pos="9248"/>
            </w:tabs>
            <w:spacing w:before="0" w:line="243" w:lineRule="exact"/>
          </w:pPr>
          <w:r>
            <w:t>Part</w:t>
          </w:r>
          <w:r>
            <w:rPr>
              <w:spacing w:val="-3"/>
            </w:rPr>
            <w:t xml:space="preserve"> </w:t>
          </w:r>
          <w:r>
            <w:t>A</w:t>
          </w:r>
          <w:r>
            <w:rPr>
              <w:spacing w:val="-3"/>
            </w:rPr>
            <w:t xml:space="preserve"> </w:t>
          </w:r>
          <w:r>
            <w:t>-</w:t>
          </w:r>
          <w:r>
            <w:rPr>
              <w:spacing w:val="-1"/>
            </w:rPr>
            <w:t xml:space="preserve"> </w:t>
          </w:r>
          <w:r>
            <w:rPr>
              <w:spacing w:val="-2"/>
            </w:rPr>
            <w:t>Policy</w:t>
          </w:r>
          <w:r>
            <w:tab/>
          </w:r>
          <w:r>
            <w:rPr>
              <w:spacing w:val="-10"/>
            </w:rPr>
            <w:t>3</w:t>
          </w:r>
        </w:p>
        <w:p w14:paraId="0AE98EEC" w14:textId="77777777" w:rsidR="0054391A" w:rsidRDefault="0054391A">
          <w:pPr>
            <w:pStyle w:val="TOC3"/>
            <w:numPr>
              <w:ilvl w:val="0"/>
              <w:numId w:val="8"/>
            </w:numPr>
            <w:tabs>
              <w:tab w:val="left" w:pos="1501"/>
              <w:tab w:val="right" w:leader="dot" w:pos="9247"/>
            </w:tabs>
            <w:ind w:left="1501" w:hanging="321"/>
            <w:rPr>
              <w:b w:val="0"/>
            </w:rPr>
          </w:pPr>
          <w:hyperlink w:anchor="_TOC_250028" w:history="1">
            <w:r>
              <w:t>Policy</w:t>
            </w:r>
            <w:r>
              <w:rPr>
                <w:spacing w:val="-1"/>
              </w:rPr>
              <w:t xml:space="preserve"> </w:t>
            </w:r>
            <w:r>
              <w:rPr>
                <w:spacing w:val="-2"/>
              </w:rPr>
              <w:t>Statement</w:t>
            </w:r>
            <w:r>
              <w:tab/>
            </w:r>
            <w:r>
              <w:rPr>
                <w:b w:val="0"/>
                <w:spacing w:val="-10"/>
              </w:rPr>
              <w:t>3</w:t>
            </w:r>
          </w:hyperlink>
        </w:p>
        <w:p w14:paraId="3D1CA1AA" w14:textId="77777777" w:rsidR="0054391A" w:rsidRDefault="0054391A">
          <w:pPr>
            <w:pStyle w:val="TOC3"/>
            <w:numPr>
              <w:ilvl w:val="0"/>
              <w:numId w:val="8"/>
            </w:numPr>
            <w:tabs>
              <w:tab w:val="left" w:pos="1435"/>
              <w:tab w:val="right" w:leader="dot" w:pos="9247"/>
            </w:tabs>
            <w:spacing w:before="112"/>
            <w:ind w:left="1435" w:hanging="255"/>
            <w:rPr>
              <w:sz w:val="22"/>
            </w:rPr>
          </w:pPr>
          <w:hyperlink w:anchor="_TOC_250027" w:history="1">
            <w:r>
              <w:rPr>
                <w:spacing w:val="-2"/>
              </w:rPr>
              <w:t>Scope</w:t>
            </w:r>
            <w:r>
              <w:tab/>
            </w:r>
            <w:r>
              <w:rPr>
                <w:b w:val="0"/>
                <w:spacing w:val="-10"/>
              </w:rPr>
              <w:t>4</w:t>
            </w:r>
          </w:hyperlink>
        </w:p>
        <w:p w14:paraId="0E72DDDD" w14:textId="77777777" w:rsidR="0054391A" w:rsidRDefault="0054391A">
          <w:pPr>
            <w:pStyle w:val="TOC3"/>
            <w:numPr>
              <w:ilvl w:val="0"/>
              <w:numId w:val="8"/>
            </w:numPr>
            <w:tabs>
              <w:tab w:val="left" w:pos="1599"/>
              <w:tab w:val="right" w:leader="dot" w:pos="9247"/>
            </w:tabs>
            <w:spacing w:before="111"/>
            <w:ind w:left="1599" w:hanging="419"/>
          </w:pPr>
          <w:hyperlink w:anchor="_TOC_250026" w:history="1">
            <w:r>
              <w:t>Responsibilities</w:t>
            </w:r>
            <w:r>
              <w:rPr>
                <w:spacing w:val="-7"/>
              </w:rPr>
              <w:t xml:space="preserve"> </w:t>
            </w:r>
            <w:r>
              <w:t>of</w:t>
            </w:r>
            <w:r>
              <w:rPr>
                <w:spacing w:val="-4"/>
              </w:rPr>
              <w:t xml:space="preserve"> </w:t>
            </w:r>
            <w:r>
              <w:t>the</w:t>
            </w:r>
            <w:r>
              <w:rPr>
                <w:spacing w:val="-4"/>
              </w:rPr>
              <w:t xml:space="preserve"> </w:t>
            </w:r>
            <w:r>
              <w:rPr>
                <w:spacing w:val="-2"/>
              </w:rPr>
              <w:t>School</w:t>
            </w:r>
            <w:r>
              <w:tab/>
            </w:r>
            <w:r>
              <w:rPr>
                <w:b w:val="0"/>
                <w:spacing w:val="-10"/>
              </w:rPr>
              <w:t>4</w:t>
            </w:r>
          </w:hyperlink>
        </w:p>
        <w:p w14:paraId="67B6185C" w14:textId="77777777" w:rsidR="0054391A" w:rsidRDefault="0054391A">
          <w:pPr>
            <w:pStyle w:val="TOC2"/>
            <w:numPr>
              <w:ilvl w:val="0"/>
              <w:numId w:val="8"/>
            </w:numPr>
            <w:tabs>
              <w:tab w:val="left" w:pos="1517"/>
              <w:tab w:val="right" w:leader="dot" w:pos="9247"/>
            </w:tabs>
            <w:ind w:left="1517" w:hanging="337"/>
          </w:pPr>
          <w:hyperlink w:anchor="_TOC_250025" w:history="1">
            <w:r>
              <w:t>Responsibilities</w:t>
            </w:r>
            <w:r>
              <w:rPr>
                <w:spacing w:val="-6"/>
              </w:rPr>
              <w:t xml:space="preserve"> </w:t>
            </w:r>
            <w:r>
              <w:t>of</w:t>
            </w:r>
            <w:r>
              <w:rPr>
                <w:spacing w:val="-5"/>
              </w:rPr>
              <w:t xml:space="preserve"> </w:t>
            </w:r>
            <w:r>
              <w:t>the</w:t>
            </w:r>
            <w:r>
              <w:rPr>
                <w:spacing w:val="-5"/>
              </w:rPr>
              <w:t xml:space="preserve"> </w:t>
            </w:r>
            <w:r>
              <w:rPr>
                <w:spacing w:val="-2"/>
              </w:rPr>
              <w:t>Employee</w:t>
            </w:r>
            <w:r>
              <w:tab/>
            </w:r>
            <w:r>
              <w:rPr>
                <w:b w:val="0"/>
                <w:spacing w:val="-10"/>
              </w:rPr>
              <w:t>4</w:t>
            </w:r>
          </w:hyperlink>
        </w:p>
        <w:p w14:paraId="4FD180A6" w14:textId="77777777" w:rsidR="0054391A" w:rsidRDefault="000E0270">
          <w:pPr>
            <w:pStyle w:val="TOC1"/>
            <w:tabs>
              <w:tab w:val="right" w:leader="dot" w:pos="9248"/>
            </w:tabs>
          </w:pPr>
          <w:r>
            <w:t>Part</w:t>
          </w:r>
          <w:r>
            <w:rPr>
              <w:spacing w:val="-3"/>
            </w:rPr>
            <w:t xml:space="preserve"> </w:t>
          </w:r>
          <w:r>
            <w:t>B</w:t>
          </w:r>
          <w:r>
            <w:rPr>
              <w:spacing w:val="-4"/>
            </w:rPr>
            <w:t xml:space="preserve"> </w:t>
          </w:r>
          <w:r>
            <w:t>-</w:t>
          </w:r>
          <w:r>
            <w:rPr>
              <w:spacing w:val="-1"/>
            </w:rPr>
            <w:t xml:space="preserve"> </w:t>
          </w:r>
          <w:r>
            <w:rPr>
              <w:spacing w:val="-2"/>
            </w:rPr>
            <w:t>Procedure</w:t>
          </w:r>
          <w:r>
            <w:tab/>
          </w:r>
          <w:r>
            <w:rPr>
              <w:spacing w:val="-10"/>
            </w:rPr>
            <w:t>5</w:t>
          </w:r>
        </w:p>
        <w:p w14:paraId="33414A7B" w14:textId="77777777" w:rsidR="0054391A" w:rsidRDefault="0054391A">
          <w:pPr>
            <w:pStyle w:val="TOC2"/>
            <w:numPr>
              <w:ilvl w:val="0"/>
              <w:numId w:val="8"/>
            </w:numPr>
            <w:tabs>
              <w:tab w:val="left" w:pos="1517"/>
              <w:tab w:val="right" w:leader="dot" w:pos="9247"/>
            </w:tabs>
            <w:spacing w:before="101"/>
            <w:ind w:left="1517" w:hanging="337"/>
          </w:pPr>
          <w:hyperlink w:anchor="_TOC_250024" w:history="1">
            <w:r>
              <w:rPr>
                <w:spacing w:val="-2"/>
              </w:rPr>
              <w:t>Definition</w:t>
            </w:r>
            <w:r>
              <w:tab/>
            </w:r>
            <w:r>
              <w:rPr>
                <w:b w:val="0"/>
                <w:spacing w:val="-10"/>
              </w:rPr>
              <w:t>5</w:t>
            </w:r>
          </w:hyperlink>
        </w:p>
        <w:p w14:paraId="6AD312EB" w14:textId="77777777" w:rsidR="0054391A" w:rsidRDefault="0054391A">
          <w:pPr>
            <w:pStyle w:val="TOC2"/>
            <w:numPr>
              <w:ilvl w:val="0"/>
              <w:numId w:val="8"/>
            </w:numPr>
            <w:tabs>
              <w:tab w:val="left" w:pos="1517"/>
              <w:tab w:val="right" w:leader="dot" w:pos="9247"/>
            </w:tabs>
            <w:ind w:left="1517" w:hanging="337"/>
          </w:pPr>
          <w:hyperlink w:anchor="_TOC_250023" w:history="1">
            <w:r>
              <w:t>Authority</w:t>
            </w:r>
            <w:r>
              <w:rPr>
                <w:spacing w:val="-1"/>
              </w:rPr>
              <w:t xml:space="preserve"> </w:t>
            </w:r>
            <w:r>
              <w:t>to</w:t>
            </w:r>
            <w:r>
              <w:rPr>
                <w:spacing w:val="1"/>
              </w:rPr>
              <w:t xml:space="preserve"> </w:t>
            </w:r>
            <w:r>
              <w:rPr>
                <w:spacing w:val="-5"/>
              </w:rPr>
              <w:t>Act</w:t>
            </w:r>
            <w:r>
              <w:tab/>
            </w:r>
            <w:r>
              <w:rPr>
                <w:b w:val="0"/>
                <w:spacing w:val="-10"/>
              </w:rPr>
              <w:t>6</w:t>
            </w:r>
          </w:hyperlink>
        </w:p>
        <w:p w14:paraId="3E89B117" w14:textId="77777777" w:rsidR="0054391A" w:rsidRDefault="0054391A">
          <w:pPr>
            <w:pStyle w:val="TOC2"/>
            <w:numPr>
              <w:ilvl w:val="0"/>
              <w:numId w:val="8"/>
            </w:numPr>
            <w:tabs>
              <w:tab w:val="left" w:pos="1517"/>
              <w:tab w:val="right" w:leader="dot" w:pos="9247"/>
            </w:tabs>
            <w:ind w:left="1517" w:hanging="337"/>
          </w:pPr>
          <w:hyperlink w:anchor="_TOC_250022" w:history="1">
            <w:r>
              <w:t>Timescales</w:t>
            </w:r>
            <w:r>
              <w:rPr>
                <w:spacing w:val="-6"/>
              </w:rPr>
              <w:t xml:space="preserve"> </w:t>
            </w:r>
            <w:r>
              <w:t>for</w:t>
            </w:r>
            <w:r>
              <w:rPr>
                <w:spacing w:val="-2"/>
              </w:rPr>
              <w:t xml:space="preserve"> </w:t>
            </w:r>
            <w:r>
              <w:t>Raising</w:t>
            </w:r>
            <w:r>
              <w:rPr>
                <w:spacing w:val="-4"/>
              </w:rPr>
              <w:t xml:space="preserve"> </w:t>
            </w:r>
            <w:r>
              <w:t>a</w:t>
            </w:r>
            <w:r>
              <w:rPr>
                <w:spacing w:val="-3"/>
              </w:rPr>
              <w:t xml:space="preserve"> </w:t>
            </w:r>
            <w:r>
              <w:rPr>
                <w:spacing w:val="-2"/>
              </w:rPr>
              <w:t>Complaint</w:t>
            </w:r>
            <w:r>
              <w:tab/>
            </w:r>
            <w:r>
              <w:rPr>
                <w:b w:val="0"/>
                <w:spacing w:val="-10"/>
              </w:rPr>
              <w:t>7</w:t>
            </w:r>
          </w:hyperlink>
        </w:p>
        <w:p w14:paraId="435B929A" w14:textId="77777777" w:rsidR="0054391A" w:rsidRDefault="0054391A">
          <w:pPr>
            <w:pStyle w:val="TOC2"/>
            <w:numPr>
              <w:ilvl w:val="0"/>
              <w:numId w:val="8"/>
            </w:numPr>
            <w:tabs>
              <w:tab w:val="left" w:pos="1517"/>
              <w:tab w:val="right" w:leader="dot" w:pos="9247"/>
            </w:tabs>
            <w:spacing w:before="111"/>
            <w:ind w:left="1517" w:hanging="337"/>
          </w:pPr>
          <w:hyperlink w:anchor="_TOC_250021" w:history="1">
            <w:r>
              <w:t>Right</w:t>
            </w:r>
            <w:r>
              <w:rPr>
                <w:spacing w:val="-1"/>
              </w:rPr>
              <w:t xml:space="preserve"> </w:t>
            </w:r>
            <w:r>
              <w:t>to</w:t>
            </w:r>
            <w:r>
              <w:rPr>
                <w:spacing w:val="1"/>
              </w:rPr>
              <w:t xml:space="preserve"> </w:t>
            </w:r>
            <w:r>
              <w:rPr>
                <w:spacing w:val="-2"/>
              </w:rPr>
              <w:t>Representation</w:t>
            </w:r>
            <w:r>
              <w:tab/>
            </w:r>
            <w:r>
              <w:rPr>
                <w:b w:val="0"/>
                <w:spacing w:val="-10"/>
              </w:rPr>
              <w:t>7</w:t>
            </w:r>
          </w:hyperlink>
        </w:p>
        <w:p w14:paraId="2B13F038" w14:textId="77777777" w:rsidR="0054391A" w:rsidRDefault="0054391A">
          <w:pPr>
            <w:pStyle w:val="TOC2"/>
            <w:numPr>
              <w:ilvl w:val="0"/>
              <w:numId w:val="8"/>
            </w:numPr>
            <w:tabs>
              <w:tab w:val="left" w:pos="1517"/>
              <w:tab w:val="right" w:leader="dot" w:pos="9247"/>
            </w:tabs>
            <w:spacing w:before="109"/>
            <w:ind w:left="1517" w:hanging="337"/>
          </w:pPr>
          <w:hyperlink w:anchor="_TOC_250020" w:history="1">
            <w:r>
              <w:rPr>
                <w:spacing w:val="-2"/>
              </w:rPr>
              <w:t>Timescales</w:t>
            </w:r>
            <w:r>
              <w:tab/>
            </w:r>
            <w:r>
              <w:rPr>
                <w:b w:val="0"/>
                <w:spacing w:val="-10"/>
              </w:rPr>
              <w:t>7</w:t>
            </w:r>
          </w:hyperlink>
        </w:p>
        <w:p w14:paraId="36F358C1" w14:textId="77777777" w:rsidR="0054391A" w:rsidRDefault="0054391A">
          <w:pPr>
            <w:pStyle w:val="TOC2"/>
            <w:numPr>
              <w:ilvl w:val="0"/>
              <w:numId w:val="8"/>
            </w:numPr>
            <w:tabs>
              <w:tab w:val="left" w:pos="1687"/>
              <w:tab w:val="right" w:leader="dot" w:pos="9247"/>
            </w:tabs>
            <w:ind w:left="1687" w:hanging="507"/>
          </w:pPr>
          <w:hyperlink w:anchor="_TOC_250019" w:history="1">
            <w:r>
              <w:t>Support</w:t>
            </w:r>
            <w:r>
              <w:rPr>
                <w:spacing w:val="-2"/>
              </w:rPr>
              <w:t xml:space="preserve"> </w:t>
            </w:r>
            <w:r>
              <w:t>and</w:t>
            </w:r>
            <w:r>
              <w:rPr>
                <w:spacing w:val="-4"/>
              </w:rPr>
              <w:t xml:space="preserve"> </w:t>
            </w:r>
            <w:r>
              <w:t>Conduct</w:t>
            </w:r>
            <w:r>
              <w:rPr>
                <w:spacing w:val="-2"/>
              </w:rPr>
              <w:t xml:space="preserve"> </w:t>
            </w:r>
            <w:r>
              <w:t>during</w:t>
            </w:r>
            <w:r>
              <w:rPr>
                <w:spacing w:val="-3"/>
              </w:rPr>
              <w:t xml:space="preserve"> </w:t>
            </w:r>
            <w:r>
              <w:t>the</w:t>
            </w:r>
            <w:r>
              <w:rPr>
                <w:spacing w:val="-3"/>
              </w:rPr>
              <w:t xml:space="preserve"> </w:t>
            </w:r>
            <w:r>
              <w:rPr>
                <w:spacing w:val="-2"/>
              </w:rPr>
              <w:t>Process</w:t>
            </w:r>
            <w:r>
              <w:tab/>
            </w:r>
            <w:r>
              <w:rPr>
                <w:b w:val="0"/>
                <w:spacing w:val="-10"/>
              </w:rPr>
              <w:t>8</w:t>
            </w:r>
          </w:hyperlink>
        </w:p>
        <w:p w14:paraId="30A0B7BC" w14:textId="77777777" w:rsidR="0054391A" w:rsidRDefault="0054391A">
          <w:pPr>
            <w:pStyle w:val="TOC2"/>
            <w:numPr>
              <w:ilvl w:val="0"/>
              <w:numId w:val="8"/>
            </w:numPr>
            <w:tabs>
              <w:tab w:val="left" w:pos="1687"/>
              <w:tab w:val="right" w:leader="dot" w:pos="9247"/>
            </w:tabs>
            <w:spacing w:before="111"/>
            <w:ind w:left="1687" w:hanging="507"/>
          </w:pPr>
          <w:hyperlink w:anchor="_TOC_250018" w:history="1">
            <w:r>
              <w:t>The</w:t>
            </w:r>
            <w:r>
              <w:rPr>
                <w:spacing w:val="-3"/>
              </w:rPr>
              <w:t xml:space="preserve"> </w:t>
            </w:r>
            <w:r>
              <w:t>Role</w:t>
            </w:r>
            <w:r>
              <w:rPr>
                <w:spacing w:val="-3"/>
              </w:rPr>
              <w:t xml:space="preserve"> </w:t>
            </w:r>
            <w:r>
              <w:t>of</w:t>
            </w:r>
            <w:r>
              <w:rPr>
                <w:spacing w:val="-3"/>
              </w:rPr>
              <w:t xml:space="preserve"> </w:t>
            </w:r>
            <w:r>
              <w:rPr>
                <w:spacing w:val="-2"/>
              </w:rPr>
              <w:t>Mediation</w:t>
            </w:r>
            <w:r>
              <w:tab/>
            </w:r>
            <w:r>
              <w:rPr>
                <w:b w:val="0"/>
                <w:spacing w:val="-10"/>
              </w:rPr>
              <w:t>8</w:t>
            </w:r>
          </w:hyperlink>
        </w:p>
        <w:p w14:paraId="20B5760C" w14:textId="77777777" w:rsidR="0054391A" w:rsidRDefault="0054391A">
          <w:pPr>
            <w:pStyle w:val="TOC2"/>
            <w:numPr>
              <w:ilvl w:val="0"/>
              <w:numId w:val="8"/>
            </w:numPr>
            <w:tabs>
              <w:tab w:val="left" w:pos="1687"/>
              <w:tab w:val="right" w:leader="dot" w:pos="9247"/>
            </w:tabs>
            <w:ind w:left="1687" w:hanging="507"/>
          </w:pPr>
          <w:hyperlink w:anchor="_TOC_250017" w:history="1">
            <w:r>
              <w:t>Informal</w:t>
            </w:r>
            <w:r>
              <w:rPr>
                <w:spacing w:val="-5"/>
              </w:rPr>
              <w:t xml:space="preserve"> </w:t>
            </w:r>
            <w:r>
              <w:rPr>
                <w:spacing w:val="-2"/>
              </w:rPr>
              <w:t>Action</w:t>
            </w:r>
            <w:r>
              <w:tab/>
            </w:r>
            <w:r>
              <w:rPr>
                <w:b w:val="0"/>
                <w:spacing w:val="-10"/>
              </w:rPr>
              <w:t>8</w:t>
            </w:r>
          </w:hyperlink>
        </w:p>
        <w:p w14:paraId="6C7E8086" w14:textId="77777777" w:rsidR="0054391A" w:rsidRDefault="0054391A">
          <w:pPr>
            <w:pStyle w:val="TOC2"/>
            <w:numPr>
              <w:ilvl w:val="0"/>
              <w:numId w:val="8"/>
            </w:numPr>
            <w:tabs>
              <w:tab w:val="left" w:pos="1687"/>
              <w:tab w:val="right" w:leader="dot" w:pos="9247"/>
            </w:tabs>
            <w:spacing w:before="109"/>
            <w:ind w:left="1687" w:hanging="507"/>
          </w:pPr>
          <w:hyperlink w:anchor="_TOC_250016" w:history="1">
            <w:r>
              <w:t>Formal</w:t>
            </w:r>
            <w:r>
              <w:rPr>
                <w:spacing w:val="-3"/>
              </w:rPr>
              <w:t xml:space="preserve"> </w:t>
            </w:r>
            <w:r>
              <w:rPr>
                <w:spacing w:val="-2"/>
              </w:rPr>
              <w:t>Action</w:t>
            </w:r>
            <w:r>
              <w:tab/>
            </w:r>
            <w:r>
              <w:rPr>
                <w:b w:val="0"/>
                <w:spacing w:val="-10"/>
              </w:rPr>
              <w:t>9</w:t>
            </w:r>
          </w:hyperlink>
        </w:p>
        <w:p w14:paraId="4C159089" w14:textId="77777777" w:rsidR="0054391A" w:rsidRDefault="0054391A">
          <w:pPr>
            <w:pStyle w:val="TOC2"/>
            <w:numPr>
              <w:ilvl w:val="0"/>
              <w:numId w:val="8"/>
            </w:numPr>
            <w:tabs>
              <w:tab w:val="left" w:pos="1687"/>
              <w:tab w:val="right" w:leader="dot" w:pos="9251"/>
            </w:tabs>
            <w:ind w:left="1687" w:hanging="507"/>
          </w:pPr>
          <w:hyperlink w:anchor="_TOC_250015" w:history="1">
            <w:r>
              <w:t>Formal</w:t>
            </w:r>
            <w:r>
              <w:rPr>
                <w:spacing w:val="-6"/>
              </w:rPr>
              <w:t xml:space="preserve"> </w:t>
            </w:r>
            <w:r>
              <w:t>Meeting</w:t>
            </w:r>
            <w:r>
              <w:rPr>
                <w:spacing w:val="-3"/>
              </w:rPr>
              <w:t xml:space="preserve"> </w:t>
            </w:r>
            <w:r>
              <w:t>to</w:t>
            </w:r>
            <w:r>
              <w:rPr>
                <w:spacing w:val="-3"/>
              </w:rPr>
              <w:t xml:space="preserve"> </w:t>
            </w:r>
            <w:r>
              <w:t>Consider</w:t>
            </w:r>
            <w:r>
              <w:rPr>
                <w:spacing w:val="-3"/>
              </w:rPr>
              <w:t xml:space="preserve"> </w:t>
            </w:r>
            <w:r>
              <w:t>the</w:t>
            </w:r>
            <w:r>
              <w:rPr>
                <w:spacing w:val="-3"/>
              </w:rPr>
              <w:t xml:space="preserve"> </w:t>
            </w:r>
            <w:r>
              <w:rPr>
                <w:spacing w:val="-2"/>
              </w:rPr>
              <w:t>Complaint</w:t>
            </w:r>
            <w:r>
              <w:tab/>
            </w:r>
            <w:r>
              <w:rPr>
                <w:b w:val="0"/>
                <w:spacing w:val="-5"/>
              </w:rPr>
              <w:t>10</w:t>
            </w:r>
          </w:hyperlink>
        </w:p>
        <w:p w14:paraId="7256BB59" w14:textId="77777777" w:rsidR="0054391A" w:rsidRDefault="0054391A">
          <w:pPr>
            <w:pStyle w:val="TOC2"/>
            <w:numPr>
              <w:ilvl w:val="0"/>
              <w:numId w:val="8"/>
            </w:numPr>
            <w:tabs>
              <w:tab w:val="left" w:pos="1687"/>
              <w:tab w:val="right" w:leader="dot" w:pos="9251"/>
            </w:tabs>
            <w:spacing w:before="111"/>
            <w:ind w:left="1687" w:hanging="507"/>
          </w:pPr>
          <w:hyperlink w:anchor="_TOC_250014" w:history="1">
            <w:r>
              <w:t>Formal</w:t>
            </w:r>
            <w:r>
              <w:rPr>
                <w:spacing w:val="-3"/>
              </w:rPr>
              <w:t xml:space="preserve"> </w:t>
            </w:r>
            <w:r>
              <w:rPr>
                <w:spacing w:val="-2"/>
              </w:rPr>
              <w:t>Investigation</w:t>
            </w:r>
            <w:r>
              <w:tab/>
            </w:r>
            <w:r>
              <w:rPr>
                <w:b w:val="0"/>
                <w:spacing w:val="-5"/>
              </w:rPr>
              <w:t>11</w:t>
            </w:r>
          </w:hyperlink>
        </w:p>
        <w:p w14:paraId="045E2E89" w14:textId="77777777" w:rsidR="0054391A" w:rsidRDefault="0054391A">
          <w:pPr>
            <w:pStyle w:val="TOC2"/>
            <w:numPr>
              <w:ilvl w:val="0"/>
              <w:numId w:val="8"/>
            </w:numPr>
            <w:tabs>
              <w:tab w:val="left" w:pos="1687"/>
              <w:tab w:val="right" w:leader="dot" w:pos="9251"/>
            </w:tabs>
            <w:ind w:left="1687" w:hanging="507"/>
          </w:pPr>
          <w:hyperlink w:anchor="_TOC_250013" w:history="1">
            <w:r>
              <w:t>Communicating</w:t>
            </w:r>
            <w:r>
              <w:rPr>
                <w:spacing w:val="-5"/>
              </w:rPr>
              <w:t xml:space="preserve"> </w:t>
            </w:r>
            <w:r>
              <w:t>the</w:t>
            </w:r>
            <w:r>
              <w:rPr>
                <w:spacing w:val="-6"/>
              </w:rPr>
              <w:t xml:space="preserve"> </w:t>
            </w:r>
            <w:r>
              <w:rPr>
                <w:spacing w:val="-2"/>
              </w:rPr>
              <w:t>Outcome</w:t>
            </w:r>
            <w:r>
              <w:tab/>
            </w:r>
            <w:r>
              <w:rPr>
                <w:b w:val="0"/>
                <w:spacing w:val="-5"/>
              </w:rPr>
              <w:t>12</w:t>
            </w:r>
          </w:hyperlink>
        </w:p>
        <w:p w14:paraId="2C2BF225" w14:textId="77777777" w:rsidR="0054391A" w:rsidRDefault="0054391A">
          <w:pPr>
            <w:pStyle w:val="TOC2"/>
            <w:numPr>
              <w:ilvl w:val="0"/>
              <w:numId w:val="8"/>
            </w:numPr>
            <w:tabs>
              <w:tab w:val="left" w:pos="1687"/>
              <w:tab w:val="right" w:leader="dot" w:pos="9251"/>
            </w:tabs>
            <w:spacing w:before="109"/>
            <w:ind w:left="1687" w:hanging="507"/>
          </w:pPr>
          <w:hyperlink w:anchor="_TOC_250012" w:history="1">
            <w:r>
              <w:t>Appeal</w:t>
            </w:r>
            <w:r>
              <w:rPr>
                <w:spacing w:val="-3"/>
              </w:rPr>
              <w:t xml:space="preserve"> </w:t>
            </w:r>
            <w:r>
              <w:rPr>
                <w:spacing w:val="-2"/>
              </w:rPr>
              <w:t>Meeting</w:t>
            </w:r>
            <w:r>
              <w:tab/>
            </w:r>
            <w:r>
              <w:rPr>
                <w:b w:val="0"/>
                <w:spacing w:val="-5"/>
              </w:rPr>
              <w:t>13</w:t>
            </w:r>
          </w:hyperlink>
        </w:p>
        <w:p w14:paraId="2CF54E02" w14:textId="77777777" w:rsidR="0054391A" w:rsidRDefault="0054391A">
          <w:pPr>
            <w:pStyle w:val="TOC2"/>
            <w:numPr>
              <w:ilvl w:val="0"/>
              <w:numId w:val="8"/>
            </w:numPr>
            <w:tabs>
              <w:tab w:val="left" w:pos="1687"/>
              <w:tab w:val="right" w:leader="dot" w:pos="9251"/>
            </w:tabs>
            <w:ind w:left="1687" w:hanging="507"/>
          </w:pPr>
          <w:hyperlink w:anchor="_TOC_250011" w:history="1">
            <w:r>
              <w:t>Guidance</w:t>
            </w:r>
            <w:r>
              <w:rPr>
                <w:spacing w:val="-6"/>
              </w:rPr>
              <w:t xml:space="preserve"> </w:t>
            </w:r>
            <w:r>
              <w:t>for</w:t>
            </w:r>
            <w:r>
              <w:rPr>
                <w:spacing w:val="-4"/>
              </w:rPr>
              <w:t xml:space="preserve"> </w:t>
            </w:r>
            <w:r>
              <w:t>Meetings</w:t>
            </w:r>
            <w:r>
              <w:rPr>
                <w:spacing w:val="-5"/>
              </w:rPr>
              <w:t xml:space="preserve"> </w:t>
            </w:r>
            <w:r>
              <w:t>and</w:t>
            </w:r>
            <w:r>
              <w:rPr>
                <w:spacing w:val="-3"/>
              </w:rPr>
              <w:t xml:space="preserve"> </w:t>
            </w:r>
            <w:r>
              <w:rPr>
                <w:spacing w:val="-2"/>
              </w:rPr>
              <w:t>Appeals</w:t>
            </w:r>
            <w:r>
              <w:tab/>
            </w:r>
            <w:r>
              <w:rPr>
                <w:b w:val="0"/>
                <w:spacing w:val="-5"/>
              </w:rPr>
              <w:t>14</w:t>
            </w:r>
          </w:hyperlink>
        </w:p>
        <w:p w14:paraId="59BE7106" w14:textId="77777777" w:rsidR="0054391A" w:rsidRDefault="0054391A">
          <w:pPr>
            <w:pStyle w:val="TOC2"/>
            <w:numPr>
              <w:ilvl w:val="0"/>
              <w:numId w:val="8"/>
            </w:numPr>
            <w:tabs>
              <w:tab w:val="left" w:pos="1687"/>
              <w:tab w:val="right" w:leader="dot" w:pos="9251"/>
            </w:tabs>
            <w:spacing w:before="111"/>
            <w:ind w:left="1687" w:hanging="507"/>
          </w:pPr>
          <w:hyperlink w:anchor="_TOC_250010" w:history="1">
            <w:r>
              <w:t>Involvement</w:t>
            </w:r>
            <w:r>
              <w:rPr>
                <w:spacing w:val="-3"/>
              </w:rPr>
              <w:t xml:space="preserve"> </w:t>
            </w:r>
            <w:r>
              <w:t>of</w:t>
            </w:r>
            <w:r>
              <w:rPr>
                <w:spacing w:val="-4"/>
              </w:rPr>
              <w:t xml:space="preserve"> </w:t>
            </w:r>
            <w:r>
              <w:t>other</w:t>
            </w:r>
            <w:r>
              <w:rPr>
                <w:spacing w:val="-2"/>
              </w:rPr>
              <w:t xml:space="preserve"> </w:t>
            </w:r>
            <w:r>
              <w:t>parties</w:t>
            </w:r>
            <w:r>
              <w:rPr>
                <w:spacing w:val="-5"/>
              </w:rPr>
              <w:t xml:space="preserve"> </w:t>
            </w:r>
            <w:r>
              <w:t>/</w:t>
            </w:r>
            <w:r>
              <w:rPr>
                <w:spacing w:val="-3"/>
              </w:rPr>
              <w:t xml:space="preserve"> </w:t>
            </w:r>
            <w:r>
              <w:rPr>
                <w:spacing w:val="-2"/>
              </w:rPr>
              <w:t>witnesses</w:t>
            </w:r>
            <w:r>
              <w:tab/>
            </w:r>
            <w:r>
              <w:rPr>
                <w:b w:val="0"/>
                <w:spacing w:val="-5"/>
              </w:rPr>
              <w:t>14</w:t>
            </w:r>
          </w:hyperlink>
        </w:p>
        <w:p w14:paraId="7A02EC43" w14:textId="77777777" w:rsidR="0054391A" w:rsidRDefault="0054391A">
          <w:pPr>
            <w:pStyle w:val="TOC2"/>
            <w:numPr>
              <w:ilvl w:val="0"/>
              <w:numId w:val="8"/>
            </w:numPr>
            <w:tabs>
              <w:tab w:val="left" w:pos="1687"/>
              <w:tab w:val="right" w:leader="dot" w:pos="9251"/>
            </w:tabs>
            <w:ind w:left="1687" w:hanging="507"/>
          </w:pPr>
          <w:hyperlink w:anchor="_TOC_250009" w:history="1">
            <w:proofErr w:type="spellStart"/>
            <w:r>
              <w:t>Non</w:t>
            </w:r>
            <w:r>
              <w:rPr>
                <w:spacing w:val="-3"/>
              </w:rPr>
              <w:t xml:space="preserve"> </w:t>
            </w:r>
            <w:r>
              <w:t>attendance</w:t>
            </w:r>
            <w:proofErr w:type="spellEnd"/>
            <w:r>
              <w:rPr>
                <w:spacing w:val="-4"/>
              </w:rPr>
              <w:t xml:space="preserve"> </w:t>
            </w:r>
            <w:r>
              <w:t>at</w:t>
            </w:r>
            <w:r>
              <w:rPr>
                <w:spacing w:val="-1"/>
              </w:rPr>
              <w:t xml:space="preserve"> </w:t>
            </w:r>
            <w:r>
              <w:t>formal</w:t>
            </w:r>
            <w:r>
              <w:rPr>
                <w:spacing w:val="-2"/>
              </w:rPr>
              <w:t xml:space="preserve"> meetings</w:t>
            </w:r>
            <w:r>
              <w:tab/>
            </w:r>
            <w:r>
              <w:rPr>
                <w:b w:val="0"/>
                <w:spacing w:val="-5"/>
              </w:rPr>
              <w:t>14</w:t>
            </w:r>
          </w:hyperlink>
        </w:p>
        <w:p w14:paraId="5D2EB48F" w14:textId="77777777" w:rsidR="0054391A" w:rsidRDefault="0054391A">
          <w:pPr>
            <w:pStyle w:val="TOC2"/>
            <w:numPr>
              <w:ilvl w:val="0"/>
              <w:numId w:val="8"/>
            </w:numPr>
            <w:tabs>
              <w:tab w:val="left" w:pos="1687"/>
              <w:tab w:val="right" w:leader="dot" w:pos="9251"/>
            </w:tabs>
            <w:ind w:left="1687" w:hanging="507"/>
          </w:pPr>
          <w:hyperlink w:anchor="_TOC_250008" w:history="1">
            <w:r>
              <w:t>Action</w:t>
            </w:r>
            <w:r>
              <w:rPr>
                <w:spacing w:val="-5"/>
              </w:rPr>
              <w:t xml:space="preserve"> </w:t>
            </w:r>
            <w:r>
              <w:t>Pending</w:t>
            </w:r>
            <w:r>
              <w:rPr>
                <w:spacing w:val="-2"/>
              </w:rPr>
              <w:t xml:space="preserve"> </w:t>
            </w:r>
            <w:r>
              <w:t>the</w:t>
            </w:r>
            <w:r>
              <w:rPr>
                <w:spacing w:val="-4"/>
              </w:rPr>
              <w:t xml:space="preserve"> </w:t>
            </w:r>
            <w:r>
              <w:t>Outcome</w:t>
            </w:r>
            <w:r>
              <w:rPr>
                <w:spacing w:val="-3"/>
              </w:rPr>
              <w:t xml:space="preserve"> </w:t>
            </w:r>
            <w:r>
              <w:t>of</w:t>
            </w:r>
            <w:r>
              <w:rPr>
                <w:spacing w:val="-3"/>
              </w:rPr>
              <w:t xml:space="preserve"> </w:t>
            </w:r>
            <w:r>
              <w:t>the</w:t>
            </w:r>
            <w:r>
              <w:rPr>
                <w:spacing w:val="-3"/>
              </w:rPr>
              <w:t xml:space="preserve"> </w:t>
            </w:r>
            <w:r>
              <w:rPr>
                <w:spacing w:val="-2"/>
              </w:rPr>
              <w:t>Process</w:t>
            </w:r>
            <w:r>
              <w:tab/>
            </w:r>
            <w:r>
              <w:rPr>
                <w:b w:val="0"/>
                <w:spacing w:val="-5"/>
              </w:rPr>
              <w:t>14</w:t>
            </w:r>
          </w:hyperlink>
        </w:p>
        <w:p w14:paraId="63D1B347" w14:textId="77777777" w:rsidR="0054391A" w:rsidRDefault="0054391A">
          <w:pPr>
            <w:pStyle w:val="TOC2"/>
            <w:numPr>
              <w:ilvl w:val="0"/>
              <w:numId w:val="8"/>
            </w:numPr>
            <w:tabs>
              <w:tab w:val="left" w:pos="1687"/>
              <w:tab w:val="right" w:leader="dot" w:pos="9251"/>
            </w:tabs>
            <w:spacing w:before="109"/>
            <w:ind w:left="1687" w:hanging="507"/>
          </w:pPr>
          <w:hyperlink w:anchor="_TOC_250007" w:history="1">
            <w:r>
              <w:t>Support</w:t>
            </w:r>
            <w:r>
              <w:rPr>
                <w:spacing w:val="-2"/>
              </w:rPr>
              <w:t xml:space="preserve"> </w:t>
            </w:r>
            <w:r>
              <w:t>after</w:t>
            </w:r>
            <w:r>
              <w:rPr>
                <w:spacing w:val="-3"/>
              </w:rPr>
              <w:t xml:space="preserve"> </w:t>
            </w:r>
            <w:r>
              <w:t>the</w:t>
            </w:r>
            <w:r>
              <w:rPr>
                <w:spacing w:val="-5"/>
              </w:rPr>
              <w:t xml:space="preserve"> </w:t>
            </w:r>
            <w:r>
              <w:t>procedure</w:t>
            </w:r>
            <w:r>
              <w:rPr>
                <w:spacing w:val="-3"/>
              </w:rPr>
              <w:t xml:space="preserve"> </w:t>
            </w:r>
            <w:r>
              <w:t>has</w:t>
            </w:r>
            <w:r>
              <w:rPr>
                <w:spacing w:val="-1"/>
              </w:rPr>
              <w:t xml:space="preserve"> </w:t>
            </w:r>
            <w:r>
              <w:rPr>
                <w:spacing w:val="-2"/>
              </w:rPr>
              <w:t>concluded</w:t>
            </w:r>
            <w:r>
              <w:tab/>
            </w:r>
            <w:r>
              <w:rPr>
                <w:b w:val="0"/>
                <w:spacing w:val="-5"/>
              </w:rPr>
              <w:t>15</w:t>
            </w:r>
          </w:hyperlink>
        </w:p>
        <w:p w14:paraId="7ED7A91E" w14:textId="77777777" w:rsidR="0054391A" w:rsidRDefault="0054391A">
          <w:pPr>
            <w:pStyle w:val="TOC2"/>
            <w:numPr>
              <w:ilvl w:val="0"/>
              <w:numId w:val="8"/>
            </w:numPr>
            <w:tabs>
              <w:tab w:val="left" w:pos="1687"/>
              <w:tab w:val="right" w:leader="dot" w:pos="9251"/>
            </w:tabs>
            <w:spacing w:before="111"/>
            <w:ind w:left="1687" w:hanging="507"/>
          </w:pPr>
          <w:hyperlink w:anchor="_TOC_250006" w:history="1">
            <w:r>
              <w:t>Anonymous</w:t>
            </w:r>
            <w:r>
              <w:rPr>
                <w:spacing w:val="-3"/>
              </w:rPr>
              <w:t xml:space="preserve"> </w:t>
            </w:r>
            <w:r>
              <w:rPr>
                <w:spacing w:val="-2"/>
              </w:rPr>
              <w:t>Allegations</w:t>
            </w:r>
            <w:r>
              <w:tab/>
            </w:r>
            <w:r>
              <w:rPr>
                <w:b w:val="0"/>
                <w:spacing w:val="-5"/>
              </w:rPr>
              <w:t>15</w:t>
            </w:r>
          </w:hyperlink>
        </w:p>
        <w:p w14:paraId="327FED8B" w14:textId="77777777" w:rsidR="0054391A" w:rsidRDefault="0054391A">
          <w:pPr>
            <w:pStyle w:val="TOC2"/>
            <w:numPr>
              <w:ilvl w:val="0"/>
              <w:numId w:val="8"/>
            </w:numPr>
            <w:tabs>
              <w:tab w:val="left" w:pos="1687"/>
              <w:tab w:val="right" w:leader="dot" w:pos="9251"/>
            </w:tabs>
            <w:ind w:left="1687" w:hanging="507"/>
          </w:pPr>
          <w:hyperlink w:anchor="_TOC_250005" w:history="1">
            <w:r>
              <w:t>Absence</w:t>
            </w:r>
            <w:r>
              <w:rPr>
                <w:spacing w:val="-3"/>
              </w:rPr>
              <w:t xml:space="preserve"> </w:t>
            </w:r>
            <w:r>
              <w:t>during</w:t>
            </w:r>
            <w:r>
              <w:rPr>
                <w:spacing w:val="-3"/>
              </w:rPr>
              <w:t xml:space="preserve"> </w:t>
            </w:r>
            <w:r>
              <w:t>the</w:t>
            </w:r>
            <w:r>
              <w:rPr>
                <w:spacing w:val="-5"/>
              </w:rPr>
              <w:t xml:space="preserve"> </w:t>
            </w:r>
            <w:r>
              <w:rPr>
                <w:spacing w:val="-2"/>
              </w:rPr>
              <w:t>process</w:t>
            </w:r>
            <w:r>
              <w:tab/>
            </w:r>
            <w:r>
              <w:rPr>
                <w:b w:val="0"/>
                <w:spacing w:val="-5"/>
              </w:rPr>
              <w:t>15</w:t>
            </w:r>
          </w:hyperlink>
        </w:p>
        <w:p w14:paraId="70C8BAE5" w14:textId="77777777" w:rsidR="0054391A" w:rsidRDefault="0054391A">
          <w:pPr>
            <w:pStyle w:val="TOC2"/>
            <w:numPr>
              <w:ilvl w:val="0"/>
              <w:numId w:val="8"/>
            </w:numPr>
            <w:tabs>
              <w:tab w:val="left" w:pos="1687"/>
              <w:tab w:val="right" w:leader="dot" w:pos="9251"/>
            </w:tabs>
            <w:ind w:left="1687" w:hanging="507"/>
          </w:pPr>
          <w:hyperlink w:anchor="_TOC_250004" w:history="1">
            <w:r>
              <w:t>Concurrent</w:t>
            </w:r>
            <w:r>
              <w:rPr>
                <w:spacing w:val="-8"/>
              </w:rPr>
              <w:t xml:space="preserve"> </w:t>
            </w:r>
            <w:r>
              <w:t>Management</w:t>
            </w:r>
            <w:r>
              <w:rPr>
                <w:spacing w:val="-7"/>
              </w:rPr>
              <w:t xml:space="preserve"> </w:t>
            </w:r>
            <w:r>
              <w:rPr>
                <w:spacing w:val="-2"/>
              </w:rPr>
              <w:t>Action</w:t>
            </w:r>
            <w:r>
              <w:tab/>
            </w:r>
            <w:r>
              <w:rPr>
                <w:b w:val="0"/>
                <w:spacing w:val="-5"/>
              </w:rPr>
              <w:t>16</w:t>
            </w:r>
          </w:hyperlink>
        </w:p>
        <w:p w14:paraId="5FB6D561" w14:textId="77777777" w:rsidR="0054391A" w:rsidRDefault="0054391A">
          <w:pPr>
            <w:pStyle w:val="TOC2"/>
            <w:numPr>
              <w:ilvl w:val="0"/>
              <w:numId w:val="8"/>
            </w:numPr>
            <w:tabs>
              <w:tab w:val="left" w:pos="1687"/>
              <w:tab w:val="right" w:leader="dot" w:pos="9251"/>
            </w:tabs>
            <w:spacing w:before="109"/>
            <w:ind w:left="1687" w:hanging="507"/>
          </w:pPr>
          <w:hyperlink w:anchor="_TOC_250003" w:history="1">
            <w:r>
              <w:t>Malicious</w:t>
            </w:r>
            <w:r>
              <w:rPr>
                <w:spacing w:val="-4"/>
              </w:rPr>
              <w:t xml:space="preserve"> </w:t>
            </w:r>
            <w:r>
              <w:t>/</w:t>
            </w:r>
            <w:r>
              <w:rPr>
                <w:spacing w:val="-4"/>
              </w:rPr>
              <w:t xml:space="preserve"> </w:t>
            </w:r>
            <w:r>
              <w:t>Vexatious</w:t>
            </w:r>
            <w:r>
              <w:rPr>
                <w:spacing w:val="-4"/>
              </w:rPr>
              <w:t xml:space="preserve"> </w:t>
            </w:r>
            <w:r>
              <w:rPr>
                <w:spacing w:val="-2"/>
              </w:rPr>
              <w:t>Allegations</w:t>
            </w:r>
            <w:r>
              <w:tab/>
            </w:r>
            <w:r>
              <w:rPr>
                <w:b w:val="0"/>
                <w:spacing w:val="-5"/>
              </w:rPr>
              <w:t>16</w:t>
            </w:r>
          </w:hyperlink>
        </w:p>
        <w:p w14:paraId="0424E38D" w14:textId="77777777" w:rsidR="0054391A" w:rsidRDefault="0054391A">
          <w:pPr>
            <w:pStyle w:val="TOC2"/>
            <w:numPr>
              <w:ilvl w:val="0"/>
              <w:numId w:val="8"/>
            </w:numPr>
            <w:tabs>
              <w:tab w:val="left" w:pos="1687"/>
              <w:tab w:val="right" w:leader="dot" w:pos="9251"/>
            </w:tabs>
            <w:spacing w:before="111"/>
            <w:ind w:left="1687" w:hanging="507"/>
          </w:pPr>
          <w:hyperlink w:anchor="_TOC_250002" w:history="1">
            <w:r>
              <w:t>Record</w:t>
            </w:r>
            <w:r>
              <w:rPr>
                <w:spacing w:val="-3"/>
              </w:rPr>
              <w:t xml:space="preserve"> </w:t>
            </w:r>
            <w:r>
              <w:rPr>
                <w:spacing w:val="-2"/>
              </w:rPr>
              <w:t>Keeping</w:t>
            </w:r>
            <w:r>
              <w:tab/>
            </w:r>
            <w:r>
              <w:rPr>
                <w:b w:val="0"/>
                <w:spacing w:val="-5"/>
              </w:rPr>
              <w:t>16</w:t>
            </w:r>
          </w:hyperlink>
        </w:p>
        <w:p w14:paraId="163A4EA0" w14:textId="77777777" w:rsidR="0054391A" w:rsidRDefault="0054391A">
          <w:pPr>
            <w:pStyle w:val="TOC2"/>
            <w:numPr>
              <w:ilvl w:val="0"/>
              <w:numId w:val="8"/>
            </w:numPr>
            <w:tabs>
              <w:tab w:val="left" w:pos="1687"/>
              <w:tab w:val="right" w:leader="dot" w:pos="9251"/>
            </w:tabs>
            <w:ind w:left="1687" w:hanging="507"/>
          </w:pPr>
          <w:hyperlink w:anchor="_TOC_250001" w:history="1">
            <w:r>
              <w:rPr>
                <w:spacing w:val="-2"/>
              </w:rPr>
              <w:t>Confidentiality</w:t>
            </w:r>
            <w:r>
              <w:tab/>
            </w:r>
            <w:r>
              <w:rPr>
                <w:b w:val="0"/>
                <w:spacing w:val="-5"/>
              </w:rPr>
              <w:t>16</w:t>
            </w:r>
          </w:hyperlink>
        </w:p>
        <w:p w14:paraId="55E6FEA8" w14:textId="77777777" w:rsidR="0054391A" w:rsidRDefault="0054391A">
          <w:pPr>
            <w:pStyle w:val="TOC2"/>
            <w:numPr>
              <w:ilvl w:val="0"/>
              <w:numId w:val="8"/>
            </w:numPr>
            <w:tabs>
              <w:tab w:val="left" w:pos="1687"/>
              <w:tab w:val="right" w:leader="dot" w:pos="9251"/>
            </w:tabs>
            <w:ind w:left="1687" w:hanging="507"/>
          </w:pPr>
          <w:hyperlink w:anchor="_TOC_250000" w:history="1">
            <w:r>
              <w:t>Monitoring</w:t>
            </w:r>
            <w:r>
              <w:rPr>
                <w:spacing w:val="-4"/>
              </w:rPr>
              <w:t xml:space="preserve"> Data</w:t>
            </w:r>
            <w:r>
              <w:tab/>
            </w:r>
            <w:r>
              <w:rPr>
                <w:b w:val="0"/>
                <w:spacing w:val="-5"/>
              </w:rPr>
              <w:t>17</w:t>
            </w:r>
          </w:hyperlink>
        </w:p>
        <w:p w14:paraId="19C44528" w14:textId="77777777" w:rsidR="0054391A" w:rsidRDefault="000E0270">
          <w:pPr>
            <w:pStyle w:val="TOC1"/>
            <w:tabs>
              <w:tab w:val="right" w:leader="dot" w:pos="9248"/>
            </w:tabs>
          </w:pPr>
          <w:r>
            <w:t>Appendix</w:t>
          </w:r>
          <w:r>
            <w:rPr>
              <w:spacing w:val="-10"/>
            </w:rPr>
            <w:t xml:space="preserve"> </w:t>
          </w:r>
          <w:r>
            <w:t>A:</w:t>
          </w:r>
          <w:r>
            <w:rPr>
              <w:spacing w:val="-9"/>
            </w:rPr>
            <w:t xml:space="preserve"> </w:t>
          </w:r>
          <w:r>
            <w:t>Bullying</w:t>
          </w:r>
          <w:r>
            <w:rPr>
              <w:spacing w:val="-8"/>
            </w:rPr>
            <w:t xml:space="preserve"> </w:t>
          </w:r>
          <w:r>
            <w:t>&amp;</w:t>
          </w:r>
          <w:r>
            <w:rPr>
              <w:spacing w:val="-9"/>
            </w:rPr>
            <w:t xml:space="preserve"> </w:t>
          </w:r>
          <w:r>
            <w:t>Harassment</w:t>
          </w:r>
          <w:r>
            <w:rPr>
              <w:spacing w:val="-9"/>
            </w:rPr>
            <w:t xml:space="preserve"> </w:t>
          </w:r>
          <w:r>
            <w:t>Complaint</w:t>
          </w:r>
          <w:r>
            <w:rPr>
              <w:spacing w:val="-8"/>
            </w:rPr>
            <w:t xml:space="preserve"> </w:t>
          </w:r>
          <w:r>
            <w:t>Notification</w:t>
          </w:r>
          <w:r>
            <w:rPr>
              <w:spacing w:val="-9"/>
            </w:rPr>
            <w:t xml:space="preserve"> </w:t>
          </w:r>
          <w:r>
            <w:rPr>
              <w:spacing w:val="-4"/>
            </w:rPr>
            <w:t>Form</w:t>
          </w:r>
          <w:r>
            <w:tab/>
          </w:r>
          <w:r>
            <w:rPr>
              <w:spacing w:val="-5"/>
            </w:rPr>
            <w:t>18</w:t>
          </w:r>
        </w:p>
      </w:sdtContent>
    </w:sdt>
    <w:p w14:paraId="199DC602" w14:textId="77777777" w:rsidR="0054391A" w:rsidRDefault="0054391A">
      <w:pPr>
        <w:pStyle w:val="TOC1"/>
        <w:sectPr w:rsidR="0054391A">
          <w:headerReference w:type="default" r:id="rId9"/>
          <w:footerReference w:type="default" r:id="rId10"/>
          <w:pgSz w:w="11910" w:h="16840"/>
          <w:pgMar w:top="1180" w:right="850" w:bottom="800" w:left="850" w:header="710" w:footer="611" w:gutter="0"/>
          <w:pgNumType w:start="2"/>
          <w:cols w:space="720"/>
        </w:sectPr>
      </w:pPr>
    </w:p>
    <w:p w14:paraId="54C1F039" w14:textId="77777777" w:rsidR="0054391A" w:rsidRDefault="000E0270">
      <w:pPr>
        <w:pStyle w:val="BodyText"/>
        <w:ind w:left="0"/>
        <w:rPr>
          <w:i/>
        </w:rPr>
      </w:pPr>
      <w:r>
        <w:rPr>
          <w:i/>
          <w:noProof/>
        </w:rPr>
        <w:lastRenderedPageBreak/>
        <mc:AlternateContent>
          <mc:Choice Requires="wps">
            <w:drawing>
              <wp:anchor distT="0" distB="0" distL="0" distR="0" simplePos="0" relativeHeight="487123968" behindDoc="1" locked="0" layoutInCell="1" allowOverlap="1" wp14:anchorId="20D851B6" wp14:editId="25C386AA">
                <wp:simplePos x="0" y="0"/>
                <wp:positionH relativeFrom="page">
                  <wp:posOffset>393192</wp:posOffset>
                </wp:positionH>
                <wp:positionV relativeFrom="page">
                  <wp:posOffset>393191</wp:posOffset>
                </wp:positionV>
                <wp:extent cx="6864350" cy="99961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9996170"/>
                        </a:xfrm>
                        <a:custGeom>
                          <a:avLst/>
                          <a:gdLst/>
                          <a:ahLst/>
                          <a:cxnLst/>
                          <a:rect l="l" t="t" r="r" b="b"/>
                          <a:pathLst>
                            <a:path w="6864350" h="9996170">
                              <a:moveTo>
                                <a:pt x="6827520" y="36576"/>
                              </a:moveTo>
                              <a:lnTo>
                                <a:pt x="6809232" y="36576"/>
                              </a:lnTo>
                              <a:lnTo>
                                <a:pt x="6809232" y="54864"/>
                              </a:lnTo>
                              <a:lnTo>
                                <a:pt x="6809232" y="9941052"/>
                              </a:lnTo>
                              <a:lnTo>
                                <a:pt x="54864" y="9941052"/>
                              </a:lnTo>
                              <a:lnTo>
                                <a:pt x="54864" y="54864"/>
                              </a:lnTo>
                              <a:lnTo>
                                <a:pt x="6809232" y="54864"/>
                              </a:lnTo>
                              <a:lnTo>
                                <a:pt x="6809232" y="36576"/>
                              </a:lnTo>
                              <a:lnTo>
                                <a:pt x="54864" y="36576"/>
                              </a:lnTo>
                              <a:lnTo>
                                <a:pt x="36576" y="36576"/>
                              </a:lnTo>
                              <a:lnTo>
                                <a:pt x="36576" y="54864"/>
                              </a:lnTo>
                              <a:lnTo>
                                <a:pt x="36576" y="9941052"/>
                              </a:lnTo>
                              <a:lnTo>
                                <a:pt x="36576" y="9959340"/>
                              </a:lnTo>
                              <a:lnTo>
                                <a:pt x="54864" y="9959340"/>
                              </a:lnTo>
                              <a:lnTo>
                                <a:pt x="6809232" y="9959340"/>
                              </a:lnTo>
                              <a:lnTo>
                                <a:pt x="6827520" y="9959340"/>
                              </a:lnTo>
                              <a:lnTo>
                                <a:pt x="6827520" y="9941052"/>
                              </a:lnTo>
                              <a:lnTo>
                                <a:pt x="6827520" y="54864"/>
                              </a:lnTo>
                              <a:lnTo>
                                <a:pt x="6827520" y="36576"/>
                              </a:lnTo>
                              <a:close/>
                            </a:path>
                            <a:path w="6864350" h="9996170">
                              <a:moveTo>
                                <a:pt x="6864096" y="9941065"/>
                              </a:moveTo>
                              <a:lnTo>
                                <a:pt x="6845808" y="9941065"/>
                              </a:lnTo>
                              <a:lnTo>
                                <a:pt x="6845808" y="9977641"/>
                              </a:lnTo>
                              <a:lnTo>
                                <a:pt x="6809232" y="9977641"/>
                              </a:lnTo>
                              <a:lnTo>
                                <a:pt x="54864" y="9977641"/>
                              </a:lnTo>
                              <a:lnTo>
                                <a:pt x="18288" y="9977641"/>
                              </a:lnTo>
                              <a:lnTo>
                                <a:pt x="18288" y="9941065"/>
                              </a:lnTo>
                              <a:lnTo>
                                <a:pt x="0" y="9941065"/>
                              </a:lnTo>
                              <a:lnTo>
                                <a:pt x="0" y="9977641"/>
                              </a:lnTo>
                              <a:lnTo>
                                <a:pt x="0" y="9995916"/>
                              </a:lnTo>
                              <a:lnTo>
                                <a:pt x="6864096" y="9995916"/>
                              </a:lnTo>
                              <a:lnTo>
                                <a:pt x="6864096" y="9977641"/>
                              </a:lnTo>
                              <a:lnTo>
                                <a:pt x="6864096" y="9941065"/>
                              </a:lnTo>
                              <a:close/>
                            </a:path>
                            <a:path w="6864350" h="9996170">
                              <a:moveTo>
                                <a:pt x="6864096" y="0"/>
                              </a:moveTo>
                              <a:lnTo>
                                <a:pt x="6864096" y="0"/>
                              </a:lnTo>
                              <a:lnTo>
                                <a:pt x="0" y="0"/>
                              </a:lnTo>
                              <a:lnTo>
                                <a:pt x="0" y="18288"/>
                              </a:lnTo>
                              <a:lnTo>
                                <a:pt x="0" y="54864"/>
                              </a:lnTo>
                              <a:lnTo>
                                <a:pt x="0" y="9941052"/>
                              </a:lnTo>
                              <a:lnTo>
                                <a:pt x="18288" y="9941052"/>
                              </a:lnTo>
                              <a:lnTo>
                                <a:pt x="18288" y="54864"/>
                              </a:lnTo>
                              <a:lnTo>
                                <a:pt x="18288" y="18288"/>
                              </a:lnTo>
                              <a:lnTo>
                                <a:pt x="54864" y="18288"/>
                              </a:lnTo>
                              <a:lnTo>
                                <a:pt x="6809232" y="18288"/>
                              </a:lnTo>
                              <a:lnTo>
                                <a:pt x="6845808" y="18288"/>
                              </a:lnTo>
                              <a:lnTo>
                                <a:pt x="6845808" y="54864"/>
                              </a:lnTo>
                              <a:lnTo>
                                <a:pt x="6845808" y="9941052"/>
                              </a:lnTo>
                              <a:lnTo>
                                <a:pt x="6864096" y="9941052"/>
                              </a:lnTo>
                              <a:lnTo>
                                <a:pt x="6864096" y="54864"/>
                              </a:lnTo>
                              <a:lnTo>
                                <a:pt x="6864096" y="18288"/>
                              </a:lnTo>
                              <a:lnTo>
                                <a:pt x="686409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383E683D" id="Graphic 6" o:spid="_x0000_s1026" style="position:absolute;margin-left:30.95pt;margin-top:30.95pt;width:540.5pt;height:787.1pt;z-index:-16192512;visibility:visible;mso-wrap-style:square;mso-wrap-distance-left:0;mso-wrap-distance-top:0;mso-wrap-distance-right:0;mso-wrap-distance-bottom:0;mso-position-horizontal:absolute;mso-position-horizontal-relative:page;mso-position-vertical:absolute;mso-position-vertical-relative:page;v-text-anchor:top" coordsize="6864350,999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" path="m6827520,36576r-18288,l6809232,54864r,9886188l54864,9941052r,-9886188l6809232,54864r,-18288l54864,36576r-18288,l36576,54864r,9886188l36576,9959340r18288,l6809232,9959340r18288,l6827520,9941052r,-9886188l6827520,36576xem6864096,9941065r-18288,l6845808,9977641r-36576,l54864,9977641r-36576,l18288,9941065r-18288,l,9977641r,18275l6864096,9995916r,-18275l6864096,9941065xem6864096,r,l,,,18288,,54864,,9941052r18288,l18288,54864r,-36576l54864,18288r6754368,l6845808,18288r,36576l6845808,9941052r18288,l6864096,54864r,-36576l6864096,xe" fillcolor="#006fc0" stroked="f">
                <v:path arrowok="t"/>
                <w10:wrap anchorx="page" anchory="page"/>
              </v:shape>
            </w:pict>
          </mc:Fallback>
        </mc:AlternateContent>
      </w:r>
    </w:p>
    <w:p w14:paraId="2F29AF12" w14:textId="77777777" w:rsidR="0054391A" w:rsidRDefault="0054391A">
      <w:pPr>
        <w:pStyle w:val="BodyText"/>
        <w:spacing w:before="85"/>
        <w:ind w:left="0"/>
        <w:rPr>
          <w:i/>
        </w:rPr>
      </w:pPr>
    </w:p>
    <w:p w14:paraId="6D2E22BF" w14:textId="77777777" w:rsidR="0054391A" w:rsidRDefault="000E0270">
      <w:pPr>
        <w:pStyle w:val="BodyText"/>
        <w:spacing w:before="1"/>
        <w:jc w:val="both"/>
      </w:pPr>
      <w:r>
        <w:t>Part</w:t>
      </w:r>
      <w:r>
        <w:rPr>
          <w:spacing w:val="-3"/>
        </w:rPr>
        <w:t xml:space="preserve"> </w:t>
      </w:r>
      <w:r>
        <w:t>A</w:t>
      </w:r>
      <w:r>
        <w:rPr>
          <w:spacing w:val="-3"/>
        </w:rPr>
        <w:t xml:space="preserve"> </w:t>
      </w:r>
      <w:r>
        <w:t>-</w:t>
      </w:r>
      <w:r>
        <w:rPr>
          <w:spacing w:val="-1"/>
        </w:rPr>
        <w:t xml:space="preserve"> </w:t>
      </w:r>
      <w:r>
        <w:rPr>
          <w:spacing w:val="-2"/>
        </w:rPr>
        <w:t>Policy</w:t>
      </w:r>
    </w:p>
    <w:p w14:paraId="1DF7F818" w14:textId="77777777" w:rsidR="0054391A" w:rsidRDefault="000E0270">
      <w:pPr>
        <w:pStyle w:val="Heading1"/>
        <w:numPr>
          <w:ilvl w:val="0"/>
          <w:numId w:val="7"/>
        </w:numPr>
        <w:tabs>
          <w:tab w:val="left" w:pos="1214"/>
        </w:tabs>
        <w:spacing w:before="239"/>
        <w:ind w:left="1214" w:hanging="264"/>
        <w:jc w:val="left"/>
        <w:rPr>
          <w:b w:val="0"/>
        </w:rPr>
      </w:pPr>
      <w:bookmarkStart w:id="0" w:name="_TOC_250028"/>
      <w:r>
        <w:t>Policy</w:t>
      </w:r>
      <w:r>
        <w:rPr>
          <w:spacing w:val="-6"/>
        </w:rPr>
        <w:t xml:space="preserve"> </w:t>
      </w:r>
      <w:bookmarkEnd w:id="0"/>
      <w:r>
        <w:rPr>
          <w:spacing w:val="-2"/>
        </w:rPr>
        <w:t>Statement</w:t>
      </w:r>
    </w:p>
    <w:p w14:paraId="4CF56A30" w14:textId="77777777" w:rsidR="0054391A" w:rsidRDefault="000E0270">
      <w:pPr>
        <w:pStyle w:val="BodyText"/>
        <w:spacing w:before="62"/>
        <w:ind w:right="956"/>
        <w:jc w:val="both"/>
      </w:pPr>
      <w:r>
        <w:t>Life Skills Manor believes that all Employees should work in an environment in which everyone is treated with dignity and respect.</w:t>
      </w:r>
    </w:p>
    <w:p w14:paraId="7DF7997D" w14:textId="77777777" w:rsidR="0054391A" w:rsidRDefault="000E0270">
      <w:pPr>
        <w:pStyle w:val="BodyText"/>
        <w:spacing w:before="241"/>
        <w:ind w:right="961"/>
        <w:jc w:val="both"/>
      </w:pPr>
      <w:r>
        <w:t>The School expects all Employees to comply with its Code of Conduct and treat colleagues and stakeholders with dignity and respect.</w:t>
      </w:r>
    </w:p>
    <w:p w14:paraId="1EC83963" w14:textId="77777777" w:rsidR="0054391A" w:rsidRDefault="0054391A">
      <w:pPr>
        <w:pStyle w:val="BodyText"/>
        <w:ind w:left="0"/>
      </w:pPr>
    </w:p>
    <w:p w14:paraId="024E50E1" w14:textId="77777777" w:rsidR="0054391A" w:rsidRDefault="000E0270">
      <w:pPr>
        <w:pStyle w:val="BodyText"/>
        <w:ind w:right="960"/>
        <w:jc w:val="both"/>
      </w:pPr>
      <w:r>
        <w:t>The</w:t>
      </w:r>
      <w:r>
        <w:rPr>
          <w:spacing w:val="-3"/>
        </w:rPr>
        <w:t xml:space="preserve"> </w:t>
      </w:r>
      <w:r>
        <w:t>School</w:t>
      </w:r>
      <w:r>
        <w:rPr>
          <w:spacing w:val="-2"/>
        </w:rPr>
        <w:t xml:space="preserve"> </w:t>
      </w:r>
      <w:r>
        <w:t>acknowledges its</w:t>
      </w:r>
      <w:r>
        <w:rPr>
          <w:spacing w:val="-2"/>
        </w:rPr>
        <w:t xml:space="preserve"> </w:t>
      </w:r>
      <w:r>
        <w:t>duty of care</w:t>
      </w:r>
      <w:r>
        <w:rPr>
          <w:spacing w:val="-1"/>
        </w:rPr>
        <w:t xml:space="preserve"> </w:t>
      </w:r>
      <w:r>
        <w:t>towards Employees</w:t>
      </w:r>
      <w:r>
        <w:rPr>
          <w:spacing w:val="-2"/>
        </w:rPr>
        <w:t xml:space="preserve"> </w:t>
      </w:r>
      <w:r>
        <w:t>and is committed</w:t>
      </w:r>
      <w:r>
        <w:rPr>
          <w:spacing w:val="-2"/>
        </w:rPr>
        <w:t xml:space="preserve"> </w:t>
      </w:r>
      <w:r>
        <w:t>to providing</w:t>
      </w:r>
      <w:r>
        <w:rPr>
          <w:spacing w:val="-9"/>
        </w:rPr>
        <w:t xml:space="preserve"> </w:t>
      </w:r>
      <w:r>
        <w:t>a</w:t>
      </w:r>
      <w:r>
        <w:rPr>
          <w:spacing w:val="-12"/>
        </w:rPr>
        <w:t xml:space="preserve"> </w:t>
      </w:r>
      <w:r>
        <w:t>working</w:t>
      </w:r>
      <w:r>
        <w:rPr>
          <w:spacing w:val="-9"/>
        </w:rPr>
        <w:t xml:space="preserve"> </w:t>
      </w:r>
      <w:r>
        <w:t>environment</w:t>
      </w:r>
      <w:r>
        <w:rPr>
          <w:spacing w:val="-9"/>
        </w:rPr>
        <w:t xml:space="preserve"> </w:t>
      </w:r>
      <w:r>
        <w:t>in</w:t>
      </w:r>
      <w:r>
        <w:rPr>
          <w:spacing w:val="-11"/>
        </w:rPr>
        <w:t xml:space="preserve"> </w:t>
      </w:r>
      <w:r>
        <w:t>which</w:t>
      </w:r>
      <w:r>
        <w:rPr>
          <w:spacing w:val="-10"/>
        </w:rPr>
        <w:t xml:space="preserve"> </w:t>
      </w:r>
      <w:r>
        <w:t>Employees</w:t>
      </w:r>
      <w:r>
        <w:rPr>
          <w:spacing w:val="-13"/>
        </w:rPr>
        <w:t xml:space="preserve"> </w:t>
      </w:r>
      <w:r>
        <w:t>are</w:t>
      </w:r>
      <w:r>
        <w:rPr>
          <w:spacing w:val="-11"/>
        </w:rPr>
        <w:t xml:space="preserve"> </w:t>
      </w:r>
      <w:r>
        <w:t>free</w:t>
      </w:r>
      <w:r>
        <w:rPr>
          <w:spacing w:val="-11"/>
        </w:rPr>
        <w:t xml:space="preserve"> </w:t>
      </w:r>
      <w:r>
        <w:t>from</w:t>
      </w:r>
      <w:r>
        <w:rPr>
          <w:spacing w:val="-9"/>
        </w:rPr>
        <w:t xml:space="preserve"> </w:t>
      </w:r>
      <w:r>
        <w:t>acts</w:t>
      </w:r>
      <w:r>
        <w:rPr>
          <w:spacing w:val="-10"/>
        </w:rPr>
        <w:t xml:space="preserve"> </w:t>
      </w:r>
      <w:r>
        <w:t>of</w:t>
      </w:r>
      <w:r>
        <w:rPr>
          <w:spacing w:val="-13"/>
        </w:rPr>
        <w:t xml:space="preserve"> </w:t>
      </w:r>
      <w:r>
        <w:t>bullying and harassment.</w:t>
      </w:r>
    </w:p>
    <w:p w14:paraId="118166E9" w14:textId="77777777" w:rsidR="0054391A" w:rsidRDefault="0054391A">
      <w:pPr>
        <w:pStyle w:val="BodyText"/>
        <w:ind w:left="0"/>
      </w:pPr>
    </w:p>
    <w:p w14:paraId="2C55C1B4" w14:textId="77777777" w:rsidR="0054391A" w:rsidRDefault="000E0270">
      <w:pPr>
        <w:pStyle w:val="BodyText"/>
        <w:ind w:right="955"/>
        <w:jc w:val="both"/>
      </w:pPr>
      <w:r>
        <w:t xml:space="preserve">The School </w:t>
      </w:r>
      <w:proofErr w:type="spellStart"/>
      <w:r>
        <w:t>recognises</w:t>
      </w:r>
      <w:proofErr w:type="spellEnd"/>
      <w:r>
        <w:t xml:space="preserve"> that Employees should be able to raise a complaint if they are</w:t>
      </w:r>
      <w:r>
        <w:rPr>
          <w:spacing w:val="-15"/>
        </w:rPr>
        <w:t xml:space="preserve"> </w:t>
      </w:r>
      <w:r>
        <w:t>treated</w:t>
      </w:r>
      <w:r>
        <w:rPr>
          <w:spacing w:val="-13"/>
        </w:rPr>
        <w:t xml:space="preserve"> </w:t>
      </w:r>
      <w:r>
        <w:t>in</w:t>
      </w:r>
      <w:r>
        <w:rPr>
          <w:spacing w:val="-15"/>
        </w:rPr>
        <w:t xml:space="preserve"> </w:t>
      </w:r>
      <w:r>
        <w:t>a</w:t>
      </w:r>
      <w:r>
        <w:rPr>
          <w:spacing w:val="-16"/>
        </w:rPr>
        <w:t xml:space="preserve"> </w:t>
      </w:r>
      <w:r>
        <w:t>manner</w:t>
      </w:r>
      <w:r>
        <w:rPr>
          <w:spacing w:val="-15"/>
        </w:rPr>
        <w:t xml:space="preserve"> </w:t>
      </w:r>
      <w:r>
        <w:t>which</w:t>
      </w:r>
      <w:r>
        <w:rPr>
          <w:spacing w:val="-16"/>
        </w:rPr>
        <w:t xml:space="preserve"> </w:t>
      </w:r>
      <w:r>
        <w:t>they</w:t>
      </w:r>
      <w:r>
        <w:rPr>
          <w:spacing w:val="-16"/>
        </w:rPr>
        <w:t xml:space="preserve"> </w:t>
      </w:r>
      <w:r>
        <w:t>believe</w:t>
      </w:r>
      <w:r>
        <w:rPr>
          <w:spacing w:val="-15"/>
        </w:rPr>
        <w:t xml:space="preserve"> </w:t>
      </w:r>
      <w:r>
        <w:t>constitutes</w:t>
      </w:r>
      <w:r>
        <w:rPr>
          <w:spacing w:val="-17"/>
        </w:rPr>
        <w:t xml:space="preserve"> </w:t>
      </w:r>
      <w:r>
        <w:t>harassment</w:t>
      </w:r>
      <w:r>
        <w:rPr>
          <w:spacing w:val="-16"/>
        </w:rPr>
        <w:t xml:space="preserve"> </w:t>
      </w:r>
      <w:r>
        <w:t>or</w:t>
      </w:r>
      <w:r>
        <w:rPr>
          <w:spacing w:val="-17"/>
        </w:rPr>
        <w:t xml:space="preserve"> </w:t>
      </w:r>
      <w:r>
        <w:t>bullying.</w:t>
      </w:r>
      <w:r>
        <w:rPr>
          <w:spacing w:val="-17"/>
        </w:rPr>
        <w:t xml:space="preserve"> </w:t>
      </w:r>
      <w:r>
        <w:t>This policy provides a framework in which such concerns can be raised.</w:t>
      </w:r>
    </w:p>
    <w:p w14:paraId="70F4E4B0" w14:textId="77777777" w:rsidR="0054391A" w:rsidRDefault="0054391A">
      <w:pPr>
        <w:pStyle w:val="BodyText"/>
        <w:ind w:left="0"/>
      </w:pPr>
    </w:p>
    <w:p w14:paraId="7DF62D05" w14:textId="77777777" w:rsidR="0054391A" w:rsidRDefault="000E0270">
      <w:pPr>
        <w:pStyle w:val="BodyText"/>
        <w:ind w:right="954"/>
        <w:jc w:val="both"/>
      </w:pPr>
      <w:r>
        <w:t>The School will treat all complaints seriously and seek to address them promptly, fairly</w:t>
      </w:r>
      <w:r>
        <w:rPr>
          <w:spacing w:val="-17"/>
        </w:rPr>
        <w:t xml:space="preserve"> </w:t>
      </w:r>
      <w:r>
        <w:t>and</w:t>
      </w:r>
      <w:r>
        <w:rPr>
          <w:spacing w:val="-17"/>
        </w:rPr>
        <w:t xml:space="preserve"> </w:t>
      </w:r>
      <w:r>
        <w:t>consistently</w:t>
      </w:r>
      <w:r>
        <w:rPr>
          <w:spacing w:val="-17"/>
        </w:rPr>
        <w:t xml:space="preserve"> </w:t>
      </w:r>
      <w:r>
        <w:t>with</w:t>
      </w:r>
      <w:r>
        <w:rPr>
          <w:spacing w:val="-16"/>
        </w:rPr>
        <w:t xml:space="preserve"> </w:t>
      </w:r>
      <w:r>
        <w:t>the</w:t>
      </w:r>
      <w:r>
        <w:rPr>
          <w:spacing w:val="-18"/>
        </w:rPr>
        <w:t xml:space="preserve"> </w:t>
      </w:r>
      <w:r>
        <w:t>aim</w:t>
      </w:r>
      <w:r>
        <w:rPr>
          <w:spacing w:val="-16"/>
        </w:rPr>
        <w:t xml:space="preserve"> </w:t>
      </w:r>
      <w:r>
        <w:t>of</w:t>
      </w:r>
      <w:r>
        <w:rPr>
          <w:spacing w:val="-18"/>
        </w:rPr>
        <w:t xml:space="preserve"> </w:t>
      </w:r>
      <w:r>
        <w:t>ensuring</w:t>
      </w:r>
      <w:r>
        <w:rPr>
          <w:spacing w:val="-16"/>
        </w:rPr>
        <w:t xml:space="preserve"> </w:t>
      </w:r>
      <w:r>
        <w:t>that</w:t>
      </w:r>
      <w:r>
        <w:rPr>
          <w:spacing w:val="-16"/>
        </w:rPr>
        <w:t xml:space="preserve"> </w:t>
      </w:r>
      <w:r>
        <w:t>any</w:t>
      </w:r>
      <w:r>
        <w:rPr>
          <w:spacing w:val="-17"/>
        </w:rPr>
        <w:t xml:space="preserve"> </w:t>
      </w:r>
      <w:r>
        <w:t>conduct</w:t>
      </w:r>
      <w:r>
        <w:rPr>
          <w:spacing w:val="-17"/>
        </w:rPr>
        <w:t xml:space="preserve"> </w:t>
      </w:r>
      <w:r>
        <w:t>found</w:t>
      </w:r>
      <w:r>
        <w:rPr>
          <w:spacing w:val="-17"/>
        </w:rPr>
        <w:t xml:space="preserve"> </w:t>
      </w:r>
      <w:r>
        <w:t>to</w:t>
      </w:r>
      <w:r>
        <w:rPr>
          <w:spacing w:val="-18"/>
        </w:rPr>
        <w:t xml:space="preserve"> </w:t>
      </w:r>
      <w:r>
        <w:t>constitute bullying and harassment ceases and is not repeated.</w:t>
      </w:r>
    </w:p>
    <w:p w14:paraId="682A0709" w14:textId="77777777" w:rsidR="0054391A" w:rsidRDefault="0054391A">
      <w:pPr>
        <w:pStyle w:val="BodyText"/>
        <w:ind w:left="0"/>
      </w:pPr>
    </w:p>
    <w:p w14:paraId="2F5CC59A" w14:textId="77777777" w:rsidR="0054391A" w:rsidRDefault="000E0270">
      <w:pPr>
        <w:pStyle w:val="BodyText"/>
        <w:ind w:right="956"/>
        <w:jc w:val="both"/>
      </w:pPr>
      <w:r>
        <w:t>It is recognised that while some issues may be resolved informally, there are instances when this may not be possible or appropriate and a more structured formal approach is required, including the right of appeal.</w:t>
      </w:r>
    </w:p>
    <w:p w14:paraId="15157CEA" w14:textId="77777777" w:rsidR="0054391A" w:rsidRDefault="0054391A">
      <w:pPr>
        <w:pStyle w:val="BodyText"/>
        <w:spacing w:before="2"/>
        <w:ind w:left="0"/>
      </w:pPr>
    </w:p>
    <w:p w14:paraId="7465D9EC" w14:textId="77777777" w:rsidR="0054391A" w:rsidRDefault="000E0270">
      <w:pPr>
        <w:pStyle w:val="BodyText"/>
        <w:ind w:right="947"/>
        <w:jc w:val="both"/>
      </w:pPr>
      <w:r>
        <w:t>The</w:t>
      </w:r>
      <w:r>
        <w:rPr>
          <w:spacing w:val="-3"/>
        </w:rPr>
        <w:t xml:space="preserve"> </w:t>
      </w:r>
      <w:r>
        <w:t xml:space="preserve">School </w:t>
      </w:r>
      <w:proofErr w:type="spellStart"/>
      <w:r>
        <w:t>recognises</w:t>
      </w:r>
      <w:proofErr w:type="spellEnd"/>
      <w:r>
        <w:rPr>
          <w:spacing w:val="-2"/>
        </w:rPr>
        <w:t xml:space="preserve"> </w:t>
      </w:r>
      <w:r>
        <w:t>the</w:t>
      </w:r>
      <w:r>
        <w:rPr>
          <w:spacing w:val="-3"/>
        </w:rPr>
        <w:t xml:space="preserve"> </w:t>
      </w:r>
      <w:r>
        <w:t>need</w:t>
      </w:r>
      <w:r>
        <w:rPr>
          <w:spacing w:val="-2"/>
        </w:rPr>
        <w:t xml:space="preserve"> </w:t>
      </w:r>
      <w:r>
        <w:t>to</w:t>
      </w:r>
      <w:r>
        <w:rPr>
          <w:spacing w:val="-1"/>
        </w:rPr>
        <w:t xml:space="preserve"> </w:t>
      </w:r>
      <w:r>
        <w:t>ensure</w:t>
      </w:r>
      <w:r>
        <w:rPr>
          <w:spacing w:val="-3"/>
        </w:rPr>
        <w:t xml:space="preserve"> </w:t>
      </w:r>
      <w:r>
        <w:t>complaints</w:t>
      </w:r>
      <w:r>
        <w:rPr>
          <w:spacing w:val="-2"/>
        </w:rPr>
        <w:t xml:space="preserve"> </w:t>
      </w:r>
      <w:r>
        <w:t>of</w:t>
      </w:r>
      <w:r>
        <w:rPr>
          <w:spacing w:val="-2"/>
        </w:rPr>
        <w:t xml:space="preserve"> </w:t>
      </w:r>
      <w:r>
        <w:t>this</w:t>
      </w:r>
      <w:r>
        <w:rPr>
          <w:spacing w:val="-2"/>
        </w:rPr>
        <w:t xml:space="preserve"> </w:t>
      </w:r>
      <w:r>
        <w:t>nature</w:t>
      </w:r>
      <w:r>
        <w:rPr>
          <w:spacing w:val="-3"/>
        </w:rPr>
        <w:t xml:space="preserve"> </w:t>
      </w:r>
      <w:r>
        <w:t>are addressed without undue delay. The School may undertake reasonable investigation to establish the facts and assist in the resolution of the concerns.</w:t>
      </w:r>
    </w:p>
    <w:p w14:paraId="0266266E" w14:textId="77777777" w:rsidR="0054391A" w:rsidRDefault="0054391A">
      <w:pPr>
        <w:pStyle w:val="BodyText"/>
        <w:ind w:left="0"/>
      </w:pPr>
    </w:p>
    <w:p w14:paraId="23DCE875" w14:textId="77777777" w:rsidR="0054391A" w:rsidRDefault="000E0270">
      <w:pPr>
        <w:pStyle w:val="BodyText"/>
        <w:ind w:right="943"/>
        <w:jc w:val="both"/>
      </w:pPr>
      <w:r>
        <w:t xml:space="preserve">An Employee who has raised a complaint will not be treated less </w:t>
      </w:r>
      <w:proofErr w:type="spellStart"/>
      <w:r>
        <w:t>favourably</w:t>
      </w:r>
      <w:proofErr w:type="spellEnd"/>
      <w:r>
        <w:t xml:space="preserve"> or suffer any detriment in their employment as a result of raising a complaint under this procedure.</w:t>
      </w:r>
    </w:p>
    <w:p w14:paraId="6CCEA792" w14:textId="77777777" w:rsidR="0054391A" w:rsidRDefault="0054391A">
      <w:pPr>
        <w:pStyle w:val="BodyText"/>
        <w:ind w:left="0"/>
      </w:pPr>
    </w:p>
    <w:p w14:paraId="4EFF7F6E" w14:textId="77777777" w:rsidR="0054391A" w:rsidRDefault="000E0270">
      <w:pPr>
        <w:pStyle w:val="BodyText"/>
        <w:ind w:right="958"/>
        <w:jc w:val="both"/>
      </w:pPr>
      <w:r>
        <w:t>Due consideration will be given to the support required by both parties when addressing concerns.</w:t>
      </w:r>
    </w:p>
    <w:p w14:paraId="3AC86E50" w14:textId="77777777" w:rsidR="0054391A" w:rsidRDefault="0054391A">
      <w:pPr>
        <w:pStyle w:val="BodyText"/>
        <w:ind w:left="0"/>
      </w:pPr>
    </w:p>
    <w:p w14:paraId="363CB440" w14:textId="77777777" w:rsidR="0054391A" w:rsidRDefault="000E0270">
      <w:pPr>
        <w:pStyle w:val="BodyText"/>
        <w:ind w:right="953"/>
        <w:jc w:val="both"/>
      </w:pPr>
      <w:r>
        <w:t>The School does not condone unacceptable behaviour. An Employee who is found to</w:t>
      </w:r>
      <w:r>
        <w:rPr>
          <w:spacing w:val="-1"/>
        </w:rPr>
        <w:t xml:space="preserve"> </w:t>
      </w:r>
      <w:r>
        <w:t>have</w:t>
      </w:r>
      <w:r>
        <w:rPr>
          <w:spacing w:val="-1"/>
        </w:rPr>
        <w:t xml:space="preserve"> </w:t>
      </w:r>
      <w:r>
        <w:t>harassed or</w:t>
      </w:r>
      <w:r>
        <w:rPr>
          <w:spacing w:val="-1"/>
        </w:rPr>
        <w:t xml:space="preserve"> </w:t>
      </w:r>
      <w:r>
        <w:t>bullied a colleague will be subject to</w:t>
      </w:r>
      <w:r>
        <w:rPr>
          <w:spacing w:val="-1"/>
        </w:rPr>
        <w:t xml:space="preserve"> </w:t>
      </w:r>
      <w:r>
        <w:t xml:space="preserve">the School’s Disciplinary </w:t>
      </w:r>
      <w:r>
        <w:rPr>
          <w:spacing w:val="-2"/>
        </w:rPr>
        <w:t>Procedure.</w:t>
      </w:r>
    </w:p>
    <w:p w14:paraId="51DBD623" w14:textId="77777777" w:rsidR="0054391A" w:rsidRDefault="0054391A">
      <w:pPr>
        <w:pStyle w:val="BodyText"/>
        <w:ind w:left="0"/>
      </w:pPr>
    </w:p>
    <w:p w14:paraId="79B2E337" w14:textId="77777777" w:rsidR="0054391A" w:rsidRDefault="000E0270">
      <w:pPr>
        <w:pStyle w:val="BodyText"/>
        <w:spacing w:before="1"/>
        <w:ind w:right="958"/>
        <w:jc w:val="both"/>
      </w:pPr>
      <w:r>
        <w:t>A</w:t>
      </w:r>
      <w:r>
        <w:rPr>
          <w:spacing w:val="-16"/>
        </w:rPr>
        <w:t xml:space="preserve"> </w:t>
      </w:r>
      <w:r>
        <w:t>complaint</w:t>
      </w:r>
      <w:r>
        <w:rPr>
          <w:spacing w:val="-16"/>
        </w:rPr>
        <w:t xml:space="preserve"> </w:t>
      </w:r>
      <w:r>
        <w:t>of</w:t>
      </w:r>
      <w:r>
        <w:rPr>
          <w:spacing w:val="-17"/>
        </w:rPr>
        <w:t xml:space="preserve"> </w:t>
      </w:r>
      <w:r>
        <w:t>harassment</w:t>
      </w:r>
      <w:r>
        <w:rPr>
          <w:spacing w:val="-16"/>
        </w:rPr>
        <w:t xml:space="preserve"> </w:t>
      </w:r>
      <w:r>
        <w:t>and</w:t>
      </w:r>
      <w:r>
        <w:rPr>
          <w:spacing w:val="-16"/>
        </w:rPr>
        <w:t xml:space="preserve"> </w:t>
      </w:r>
      <w:r>
        <w:t>bullying</w:t>
      </w:r>
      <w:r>
        <w:rPr>
          <w:spacing w:val="-16"/>
        </w:rPr>
        <w:t xml:space="preserve"> </w:t>
      </w:r>
      <w:r>
        <w:t>will</w:t>
      </w:r>
      <w:r>
        <w:rPr>
          <w:spacing w:val="-16"/>
        </w:rPr>
        <w:t xml:space="preserve"> </w:t>
      </w:r>
      <w:r>
        <w:t>be</w:t>
      </w:r>
      <w:r>
        <w:rPr>
          <w:spacing w:val="-17"/>
        </w:rPr>
        <w:t xml:space="preserve"> </w:t>
      </w:r>
      <w:r>
        <w:t>treated</w:t>
      </w:r>
      <w:r>
        <w:rPr>
          <w:spacing w:val="-16"/>
        </w:rPr>
        <w:t xml:space="preserve"> </w:t>
      </w:r>
      <w:r>
        <w:t>as</w:t>
      </w:r>
      <w:r>
        <w:rPr>
          <w:spacing w:val="-17"/>
        </w:rPr>
        <w:t xml:space="preserve"> </w:t>
      </w:r>
      <w:r>
        <w:t>confidential</w:t>
      </w:r>
      <w:r>
        <w:rPr>
          <w:spacing w:val="-16"/>
        </w:rPr>
        <w:t xml:space="preserve"> </w:t>
      </w:r>
      <w:r>
        <w:t>by</w:t>
      </w:r>
      <w:r>
        <w:rPr>
          <w:spacing w:val="-15"/>
        </w:rPr>
        <w:t xml:space="preserve"> </w:t>
      </w:r>
      <w:r>
        <w:t>all</w:t>
      </w:r>
      <w:r>
        <w:rPr>
          <w:spacing w:val="-16"/>
        </w:rPr>
        <w:t xml:space="preserve"> </w:t>
      </w:r>
      <w:r>
        <w:t>parties. This policy has been developed to comply with legal requirements and in accordance with ACAS guidance and best practice principles.</w:t>
      </w:r>
    </w:p>
    <w:p w14:paraId="5EC3A166" w14:textId="77777777" w:rsidR="0054391A" w:rsidRDefault="000E0270">
      <w:pPr>
        <w:pStyle w:val="BodyText"/>
        <w:spacing w:before="242" w:line="243" w:lineRule="exact"/>
        <w:jc w:val="both"/>
      </w:pPr>
      <w:r>
        <w:t>This</w:t>
      </w:r>
      <w:r>
        <w:rPr>
          <w:spacing w:val="-9"/>
        </w:rPr>
        <w:t xml:space="preserve"> </w:t>
      </w:r>
      <w:r>
        <w:t>procedure</w:t>
      </w:r>
      <w:r>
        <w:rPr>
          <w:spacing w:val="-7"/>
        </w:rPr>
        <w:t xml:space="preserve"> </w:t>
      </w:r>
      <w:r>
        <w:rPr>
          <w:spacing w:val="-2"/>
        </w:rPr>
        <w:t>explains:</w:t>
      </w:r>
    </w:p>
    <w:p w14:paraId="1213BFF7" w14:textId="77777777" w:rsidR="0054391A" w:rsidRDefault="000E0270">
      <w:pPr>
        <w:pStyle w:val="ListParagraph"/>
        <w:numPr>
          <w:ilvl w:val="0"/>
          <w:numId w:val="6"/>
        </w:numPr>
        <w:tabs>
          <w:tab w:val="left" w:pos="2390"/>
        </w:tabs>
        <w:spacing w:before="2" w:line="237" w:lineRule="auto"/>
        <w:ind w:right="955"/>
        <w:rPr>
          <w:sz w:val="20"/>
        </w:rPr>
      </w:pPr>
      <w:r>
        <w:rPr>
          <w:sz w:val="20"/>
        </w:rPr>
        <w:t>how</w:t>
      </w:r>
      <w:r>
        <w:rPr>
          <w:spacing w:val="80"/>
          <w:sz w:val="20"/>
        </w:rPr>
        <w:t xml:space="preserve"> </w:t>
      </w:r>
      <w:r>
        <w:rPr>
          <w:sz w:val="20"/>
        </w:rPr>
        <w:t>Employees</w:t>
      </w:r>
      <w:r>
        <w:rPr>
          <w:spacing w:val="80"/>
          <w:sz w:val="20"/>
        </w:rPr>
        <w:t xml:space="preserve"> </w:t>
      </w:r>
      <w:r>
        <w:rPr>
          <w:sz w:val="20"/>
        </w:rPr>
        <w:t>can</w:t>
      </w:r>
      <w:r>
        <w:rPr>
          <w:spacing w:val="80"/>
          <w:sz w:val="20"/>
        </w:rPr>
        <w:t xml:space="preserve"> </w:t>
      </w:r>
      <w:r>
        <w:rPr>
          <w:sz w:val="20"/>
        </w:rPr>
        <w:t>raise</w:t>
      </w:r>
      <w:r>
        <w:rPr>
          <w:spacing w:val="80"/>
          <w:sz w:val="20"/>
        </w:rPr>
        <w:t xml:space="preserve"> </w:t>
      </w:r>
      <w:r>
        <w:rPr>
          <w:sz w:val="20"/>
        </w:rPr>
        <w:t>issues</w:t>
      </w:r>
      <w:r>
        <w:rPr>
          <w:spacing w:val="80"/>
          <w:sz w:val="20"/>
        </w:rPr>
        <w:t xml:space="preserve"> </w:t>
      </w:r>
      <w:r>
        <w:rPr>
          <w:sz w:val="20"/>
        </w:rPr>
        <w:t>with</w:t>
      </w:r>
      <w:r>
        <w:rPr>
          <w:spacing w:val="80"/>
          <w:sz w:val="20"/>
        </w:rPr>
        <w:t xml:space="preserve"> </w:t>
      </w:r>
      <w:r>
        <w:rPr>
          <w:sz w:val="20"/>
        </w:rPr>
        <w:t>their</w:t>
      </w:r>
      <w:r>
        <w:rPr>
          <w:spacing w:val="80"/>
          <w:sz w:val="20"/>
        </w:rPr>
        <w:t xml:space="preserve"> </w:t>
      </w:r>
      <w:r>
        <w:rPr>
          <w:sz w:val="20"/>
        </w:rPr>
        <w:t>Managers</w:t>
      </w:r>
      <w:r>
        <w:rPr>
          <w:spacing w:val="80"/>
          <w:sz w:val="20"/>
        </w:rPr>
        <w:t xml:space="preserve"> </w:t>
      </w:r>
      <w:r>
        <w:rPr>
          <w:sz w:val="20"/>
        </w:rPr>
        <w:t>about</w:t>
      </w:r>
      <w:r>
        <w:rPr>
          <w:spacing w:val="80"/>
          <w:sz w:val="20"/>
        </w:rPr>
        <w:t xml:space="preserve"> </w:t>
      </w:r>
      <w:r>
        <w:rPr>
          <w:sz w:val="20"/>
        </w:rPr>
        <w:t>unacceptable behaviour</w:t>
      </w:r>
      <w:r>
        <w:rPr>
          <w:sz w:val="20"/>
        </w:rPr>
        <w:t xml:space="preserve"> they are experiencing at work</w:t>
      </w:r>
    </w:p>
    <w:p w14:paraId="1AB82E84" w14:textId="77777777" w:rsidR="0054391A" w:rsidRDefault="0054391A">
      <w:pPr>
        <w:pStyle w:val="BodyText"/>
        <w:spacing w:before="1"/>
        <w:ind w:left="0"/>
      </w:pPr>
    </w:p>
    <w:p w14:paraId="26DD31E1" w14:textId="77777777" w:rsidR="0054391A" w:rsidRDefault="000E0270">
      <w:pPr>
        <w:pStyle w:val="ListParagraph"/>
        <w:numPr>
          <w:ilvl w:val="0"/>
          <w:numId w:val="6"/>
        </w:numPr>
        <w:tabs>
          <w:tab w:val="left" w:pos="2390"/>
        </w:tabs>
        <w:spacing w:line="237" w:lineRule="auto"/>
        <w:ind w:right="956"/>
        <w:rPr>
          <w:sz w:val="20"/>
        </w:rPr>
      </w:pPr>
      <w:r>
        <w:rPr>
          <w:sz w:val="20"/>
        </w:rPr>
        <w:t xml:space="preserve">how the School will address those concerns in a fair and consistent </w:t>
      </w:r>
      <w:r>
        <w:rPr>
          <w:spacing w:val="-2"/>
          <w:sz w:val="20"/>
        </w:rPr>
        <w:t>manner</w:t>
      </w:r>
    </w:p>
    <w:p w14:paraId="0ECF59DC" w14:textId="77777777" w:rsidR="0054391A" w:rsidRDefault="000E0270">
      <w:pPr>
        <w:pStyle w:val="ListParagraph"/>
        <w:numPr>
          <w:ilvl w:val="0"/>
          <w:numId w:val="6"/>
        </w:numPr>
        <w:tabs>
          <w:tab w:val="left" w:pos="2390"/>
        </w:tabs>
        <w:spacing w:before="240"/>
        <w:ind w:right="949"/>
        <w:rPr>
          <w:sz w:val="20"/>
        </w:rPr>
      </w:pPr>
      <w:r>
        <w:rPr>
          <w:sz w:val="20"/>
        </w:rPr>
        <w:t>what is expected from Managers and Employees with regard to the management of such issues</w:t>
      </w:r>
    </w:p>
    <w:p w14:paraId="43B70D96" w14:textId="77777777" w:rsidR="0054391A" w:rsidRDefault="0054391A">
      <w:pPr>
        <w:pStyle w:val="ListParagraph"/>
        <w:rPr>
          <w:sz w:val="20"/>
        </w:rPr>
        <w:sectPr w:rsidR="0054391A">
          <w:pgSz w:w="11910" w:h="16840"/>
          <w:pgMar w:top="1180" w:right="850" w:bottom="800" w:left="850" w:header="710" w:footer="611" w:gutter="0"/>
          <w:cols w:space="720"/>
        </w:sectPr>
      </w:pPr>
    </w:p>
    <w:p w14:paraId="609103F7" w14:textId="77777777" w:rsidR="0054391A" w:rsidRDefault="000E0270">
      <w:pPr>
        <w:pStyle w:val="BodyText"/>
        <w:ind w:left="0"/>
      </w:pPr>
      <w:r>
        <w:rPr>
          <w:noProof/>
        </w:rPr>
        <w:lastRenderedPageBreak/>
        <mc:AlternateContent>
          <mc:Choice Requires="wps">
            <w:drawing>
              <wp:anchor distT="0" distB="0" distL="0" distR="0" simplePos="0" relativeHeight="487124480" behindDoc="1" locked="0" layoutInCell="1" allowOverlap="1" wp14:anchorId="5911EF8A" wp14:editId="201F5B6C">
                <wp:simplePos x="0" y="0"/>
                <wp:positionH relativeFrom="page">
                  <wp:posOffset>393192</wp:posOffset>
                </wp:positionH>
                <wp:positionV relativeFrom="page">
                  <wp:posOffset>393191</wp:posOffset>
                </wp:positionV>
                <wp:extent cx="6864350" cy="99961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9996170"/>
                        </a:xfrm>
                        <a:custGeom>
                          <a:avLst/>
                          <a:gdLst/>
                          <a:ahLst/>
                          <a:cxnLst/>
                          <a:rect l="l" t="t" r="r" b="b"/>
                          <a:pathLst>
                            <a:path w="6864350" h="9996170">
                              <a:moveTo>
                                <a:pt x="6827520" y="36576"/>
                              </a:moveTo>
                              <a:lnTo>
                                <a:pt x="6809232" y="36576"/>
                              </a:lnTo>
                              <a:lnTo>
                                <a:pt x="6809232" y="54864"/>
                              </a:lnTo>
                              <a:lnTo>
                                <a:pt x="6809232" y="9941052"/>
                              </a:lnTo>
                              <a:lnTo>
                                <a:pt x="54864" y="9941052"/>
                              </a:lnTo>
                              <a:lnTo>
                                <a:pt x="54864" y="54864"/>
                              </a:lnTo>
                              <a:lnTo>
                                <a:pt x="6809232" y="54864"/>
                              </a:lnTo>
                              <a:lnTo>
                                <a:pt x="6809232" y="36576"/>
                              </a:lnTo>
                              <a:lnTo>
                                <a:pt x="54864" y="36576"/>
                              </a:lnTo>
                              <a:lnTo>
                                <a:pt x="36576" y="36576"/>
                              </a:lnTo>
                              <a:lnTo>
                                <a:pt x="36576" y="54864"/>
                              </a:lnTo>
                              <a:lnTo>
                                <a:pt x="36576" y="9941052"/>
                              </a:lnTo>
                              <a:lnTo>
                                <a:pt x="36576" y="9959340"/>
                              </a:lnTo>
                              <a:lnTo>
                                <a:pt x="54864" y="9959340"/>
                              </a:lnTo>
                              <a:lnTo>
                                <a:pt x="6809232" y="9959340"/>
                              </a:lnTo>
                              <a:lnTo>
                                <a:pt x="6827520" y="9959340"/>
                              </a:lnTo>
                              <a:lnTo>
                                <a:pt x="6827520" y="9941052"/>
                              </a:lnTo>
                              <a:lnTo>
                                <a:pt x="6827520" y="54864"/>
                              </a:lnTo>
                              <a:lnTo>
                                <a:pt x="6827520" y="36576"/>
                              </a:lnTo>
                              <a:close/>
                            </a:path>
                            <a:path w="6864350" h="9996170">
                              <a:moveTo>
                                <a:pt x="6864096" y="9941065"/>
                              </a:moveTo>
                              <a:lnTo>
                                <a:pt x="6845808" y="9941065"/>
                              </a:lnTo>
                              <a:lnTo>
                                <a:pt x="6845808" y="9977641"/>
                              </a:lnTo>
                              <a:lnTo>
                                <a:pt x="6809232" y="9977641"/>
                              </a:lnTo>
                              <a:lnTo>
                                <a:pt x="54864" y="9977641"/>
                              </a:lnTo>
                              <a:lnTo>
                                <a:pt x="18288" y="9977641"/>
                              </a:lnTo>
                              <a:lnTo>
                                <a:pt x="18288" y="9941065"/>
                              </a:lnTo>
                              <a:lnTo>
                                <a:pt x="0" y="9941065"/>
                              </a:lnTo>
                              <a:lnTo>
                                <a:pt x="0" y="9977641"/>
                              </a:lnTo>
                              <a:lnTo>
                                <a:pt x="0" y="9995916"/>
                              </a:lnTo>
                              <a:lnTo>
                                <a:pt x="6864096" y="9995916"/>
                              </a:lnTo>
                              <a:lnTo>
                                <a:pt x="6864096" y="9977641"/>
                              </a:lnTo>
                              <a:lnTo>
                                <a:pt x="6864096" y="9941065"/>
                              </a:lnTo>
                              <a:close/>
                            </a:path>
                            <a:path w="6864350" h="9996170">
                              <a:moveTo>
                                <a:pt x="6864096" y="0"/>
                              </a:moveTo>
                              <a:lnTo>
                                <a:pt x="6864096" y="0"/>
                              </a:lnTo>
                              <a:lnTo>
                                <a:pt x="0" y="0"/>
                              </a:lnTo>
                              <a:lnTo>
                                <a:pt x="0" y="18288"/>
                              </a:lnTo>
                              <a:lnTo>
                                <a:pt x="0" y="54864"/>
                              </a:lnTo>
                              <a:lnTo>
                                <a:pt x="0" y="9941052"/>
                              </a:lnTo>
                              <a:lnTo>
                                <a:pt x="18288" y="9941052"/>
                              </a:lnTo>
                              <a:lnTo>
                                <a:pt x="18288" y="54864"/>
                              </a:lnTo>
                              <a:lnTo>
                                <a:pt x="18288" y="18288"/>
                              </a:lnTo>
                              <a:lnTo>
                                <a:pt x="54864" y="18288"/>
                              </a:lnTo>
                              <a:lnTo>
                                <a:pt x="6809232" y="18288"/>
                              </a:lnTo>
                              <a:lnTo>
                                <a:pt x="6845808" y="18288"/>
                              </a:lnTo>
                              <a:lnTo>
                                <a:pt x="6845808" y="54864"/>
                              </a:lnTo>
                              <a:lnTo>
                                <a:pt x="6845808" y="9941052"/>
                              </a:lnTo>
                              <a:lnTo>
                                <a:pt x="6864096" y="9941052"/>
                              </a:lnTo>
                              <a:lnTo>
                                <a:pt x="6864096" y="54864"/>
                              </a:lnTo>
                              <a:lnTo>
                                <a:pt x="6864096" y="18288"/>
                              </a:lnTo>
                              <a:lnTo>
                                <a:pt x="686409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1AEC3FC3" id="Graphic 7" o:spid="_x0000_s1026" style="position:absolute;margin-left:30.95pt;margin-top:30.95pt;width:540.5pt;height:787.1pt;z-index:-16192000;visibility:visible;mso-wrap-style:square;mso-wrap-distance-left:0;mso-wrap-distance-top:0;mso-wrap-distance-right:0;mso-wrap-distance-bottom:0;mso-position-horizontal:absolute;mso-position-horizontal-relative:page;mso-position-vertical:absolute;mso-position-vertical-relative:page;v-text-anchor:top" coordsize="6864350,999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" path="m6827520,36576r-18288,l6809232,54864r,9886188l54864,9941052r,-9886188l6809232,54864r,-18288l54864,36576r-18288,l36576,54864r,9886188l36576,9959340r18288,l6809232,9959340r18288,l6827520,9941052r,-9886188l6827520,36576xem6864096,9941065r-18288,l6845808,9977641r-36576,l54864,9977641r-36576,l18288,9941065r-18288,l,9977641r,18275l6864096,9995916r,-18275l6864096,9941065xem6864096,r,l,,,18288,,54864,,9941052r18288,l18288,54864r,-36576l54864,18288r6754368,l6845808,18288r,36576l6845808,9941052r18288,l6864096,54864r,-36576l6864096,xe" fillcolor="#006fc0" stroked="f">
                <v:path arrowok="t"/>
                <w10:wrap anchorx="page" anchory="page"/>
              </v:shape>
            </w:pict>
          </mc:Fallback>
        </mc:AlternateContent>
      </w:r>
    </w:p>
    <w:p w14:paraId="3651F7B8" w14:textId="77777777" w:rsidR="0054391A" w:rsidRDefault="0054391A">
      <w:pPr>
        <w:pStyle w:val="BodyText"/>
        <w:spacing w:before="85"/>
        <w:ind w:left="0"/>
      </w:pPr>
    </w:p>
    <w:p w14:paraId="01991149" w14:textId="77777777" w:rsidR="0054391A" w:rsidRDefault="000E0270">
      <w:pPr>
        <w:pStyle w:val="Heading1"/>
        <w:numPr>
          <w:ilvl w:val="0"/>
          <w:numId w:val="7"/>
        </w:numPr>
        <w:tabs>
          <w:tab w:val="left" w:pos="1668"/>
        </w:tabs>
        <w:spacing w:before="1"/>
        <w:ind w:left="1668" w:hanging="358"/>
        <w:jc w:val="left"/>
      </w:pPr>
      <w:bookmarkStart w:id="1" w:name="_TOC_250027"/>
      <w:bookmarkEnd w:id="1"/>
      <w:r>
        <w:rPr>
          <w:spacing w:val="-2"/>
        </w:rPr>
        <w:t>Scope</w:t>
      </w:r>
    </w:p>
    <w:p w14:paraId="6838BCEA" w14:textId="77777777" w:rsidR="0054391A" w:rsidRDefault="000E0270">
      <w:pPr>
        <w:pStyle w:val="BodyText"/>
        <w:spacing w:before="59"/>
        <w:ind w:right="949"/>
        <w:jc w:val="both"/>
      </w:pPr>
      <w:r>
        <w:t xml:space="preserve">This Policy and Procedure applies to all current Employees of Life Skills Manor </w:t>
      </w:r>
      <w:r>
        <w:rPr>
          <w:spacing w:val="-2"/>
        </w:rPr>
        <w:t>School.</w:t>
      </w:r>
    </w:p>
    <w:p w14:paraId="63B43AF8" w14:textId="77777777" w:rsidR="0054391A" w:rsidRDefault="0054391A">
      <w:pPr>
        <w:pStyle w:val="BodyText"/>
        <w:ind w:left="0"/>
      </w:pPr>
    </w:p>
    <w:p w14:paraId="144718DC" w14:textId="6E5C5C79" w:rsidR="0054391A" w:rsidRDefault="000E0270">
      <w:pPr>
        <w:pStyle w:val="BodyText"/>
        <w:ind w:right="953"/>
        <w:jc w:val="both"/>
      </w:pPr>
      <w:r>
        <w:t>This</w:t>
      </w:r>
      <w:r>
        <w:rPr>
          <w:spacing w:val="-14"/>
        </w:rPr>
        <w:t xml:space="preserve"> </w:t>
      </w:r>
      <w:r>
        <w:t>Policy</w:t>
      </w:r>
      <w:r>
        <w:rPr>
          <w:spacing w:val="-14"/>
        </w:rPr>
        <w:t xml:space="preserve"> </w:t>
      </w:r>
      <w:r>
        <w:t>and</w:t>
      </w:r>
      <w:r>
        <w:rPr>
          <w:spacing w:val="-13"/>
        </w:rPr>
        <w:t xml:space="preserve"> </w:t>
      </w:r>
      <w:r>
        <w:t>Procedure</w:t>
      </w:r>
      <w:r>
        <w:rPr>
          <w:spacing w:val="-15"/>
        </w:rPr>
        <w:t xml:space="preserve"> </w:t>
      </w:r>
      <w:r>
        <w:t>applies</w:t>
      </w:r>
      <w:r>
        <w:rPr>
          <w:spacing w:val="-14"/>
        </w:rPr>
        <w:t xml:space="preserve"> </w:t>
      </w:r>
      <w:r>
        <w:t>to</w:t>
      </w:r>
      <w:r>
        <w:rPr>
          <w:spacing w:val="-15"/>
        </w:rPr>
        <w:t xml:space="preserve"> </w:t>
      </w:r>
      <w:r>
        <w:t>Employees</w:t>
      </w:r>
      <w:r>
        <w:rPr>
          <w:spacing w:val="-13"/>
        </w:rPr>
        <w:t xml:space="preserve"> </w:t>
      </w:r>
      <w:r>
        <w:t>who</w:t>
      </w:r>
      <w:r>
        <w:rPr>
          <w:spacing w:val="-15"/>
        </w:rPr>
        <w:t xml:space="preserve"> </w:t>
      </w:r>
      <w:r>
        <w:t>have</w:t>
      </w:r>
      <w:r>
        <w:rPr>
          <w:spacing w:val="-15"/>
        </w:rPr>
        <w:t xml:space="preserve"> </w:t>
      </w:r>
      <w:r>
        <w:t>been</w:t>
      </w:r>
      <w:r>
        <w:rPr>
          <w:spacing w:val="-13"/>
        </w:rPr>
        <w:t xml:space="preserve"> </w:t>
      </w:r>
      <w:r>
        <w:t>treated</w:t>
      </w:r>
      <w:r>
        <w:rPr>
          <w:spacing w:val="-13"/>
        </w:rPr>
        <w:t xml:space="preserve"> </w:t>
      </w:r>
      <w:r>
        <w:t>in</w:t>
      </w:r>
      <w:r>
        <w:rPr>
          <w:spacing w:val="-13"/>
        </w:rPr>
        <w:t xml:space="preserve"> </w:t>
      </w:r>
      <w:r>
        <w:t>a</w:t>
      </w:r>
      <w:r>
        <w:rPr>
          <w:spacing w:val="-13"/>
        </w:rPr>
        <w:t xml:space="preserve"> </w:t>
      </w:r>
      <w:r>
        <w:t>manner by</w:t>
      </w:r>
      <w:r>
        <w:rPr>
          <w:spacing w:val="-18"/>
        </w:rPr>
        <w:t xml:space="preserve"> </w:t>
      </w:r>
      <w:r>
        <w:t>a</w:t>
      </w:r>
      <w:r>
        <w:rPr>
          <w:spacing w:val="-18"/>
        </w:rPr>
        <w:t xml:space="preserve"> </w:t>
      </w:r>
      <w:r>
        <w:t>colleague</w:t>
      </w:r>
      <w:r>
        <w:rPr>
          <w:spacing w:val="-17"/>
        </w:rPr>
        <w:t xml:space="preserve"> </w:t>
      </w:r>
      <w:r>
        <w:t>which</w:t>
      </w:r>
      <w:r>
        <w:rPr>
          <w:spacing w:val="-18"/>
        </w:rPr>
        <w:t xml:space="preserve"> </w:t>
      </w:r>
      <w:r>
        <w:t>they</w:t>
      </w:r>
      <w:r>
        <w:rPr>
          <w:spacing w:val="-18"/>
        </w:rPr>
        <w:t xml:space="preserve"> </w:t>
      </w:r>
      <w:r>
        <w:t>believe</w:t>
      </w:r>
      <w:r>
        <w:rPr>
          <w:spacing w:val="-17"/>
        </w:rPr>
        <w:t xml:space="preserve"> </w:t>
      </w:r>
      <w:r>
        <w:t>to</w:t>
      </w:r>
      <w:r>
        <w:rPr>
          <w:spacing w:val="-18"/>
        </w:rPr>
        <w:t xml:space="preserve"> </w:t>
      </w:r>
      <w:r>
        <w:t>constitute</w:t>
      </w:r>
      <w:r>
        <w:rPr>
          <w:spacing w:val="-17"/>
        </w:rPr>
        <w:t xml:space="preserve"> </w:t>
      </w:r>
      <w:r>
        <w:t>bullying</w:t>
      </w:r>
      <w:r>
        <w:rPr>
          <w:spacing w:val="-18"/>
        </w:rPr>
        <w:t xml:space="preserve"> </w:t>
      </w:r>
      <w:r>
        <w:t>and</w:t>
      </w:r>
      <w:r>
        <w:rPr>
          <w:spacing w:val="-17"/>
        </w:rPr>
        <w:t xml:space="preserve"> </w:t>
      </w:r>
      <w:r>
        <w:t>harassment as defined in this document.</w:t>
      </w:r>
    </w:p>
    <w:p w14:paraId="06915E75" w14:textId="77777777" w:rsidR="0054391A" w:rsidRDefault="0054391A">
      <w:pPr>
        <w:pStyle w:val="BodyText"/>
        <w:ind w:left="0"/>
      </w:pPr>
    </w:p>
    <w:p w14:paraId="11E15A44" w14:textId="77777777" w:rsidR="0054391A" w:rsidRDefault="000E0270">
      <w:pPr>
        <w:pStyle w:val="BodyText"/>
        <w:ind w:right="960"/>
        <w:jc w:val="both"/>
      </w:pPr>
      <w:r>
        <w:t>An Employee who has witnessed actions which they believe may constitute the bullying and harassment of a colleague may also raise a complaint.</w:t>
      </w:r>
    </w:p>
    <w:p w14:paraId="0D50992E" w14:textId="77777777" w:rsidR="0054391A" w:rsidRDefault="0054391A">
      <w:pPr>
        <w:pStyle w:val="BodyText"/>
        <w:spacing w:before="1"/>
        <w:ind w:left="0"/>
      </w:pPr>
    </w:p>
    <w:p w14:paraId="68112F35" w14:textId="77777777" w:rsidR="0054391A" w:rsidRDefault="000E0270">
      <w:pPr>
        <w:pStyle w:val="BodyText"/>
        <w:ind w:right="954"/>
        <w:jc w:val="both"/>
      </w:pPr>
      <w:r>
        <w:t>This</w:t>
      </w:r>
      <w:r>
        <w:rPr>
          <w:spacing w:val="-13"/>
        </w:rPr>
        <w:t xml:space="preserve"> </w:t>
      </w:r>
      <w:r>
        <w:t>policy</w:t>
      </w:r>
      <w:r>
        <w:rPr>
          <w:spacing w:val="-14"/>
        </w:rPr>
        <w:t xml:space="preserve"> </w:t>
      </w:r>
      <w:r>
        <w:t>also</w:t>
      </w:r>
      <w:r>
        <w:rPr>
          <w:spacing w:val="-12"/>
        </w:rPr>
        <w:t xml:space="preserve"> </w:t>
      </w:r>
      <w:r>
        <w:t>applies</w:t>
      </w:r>
      <w:r>
        <w:rPr>
          <w:spacing w:val="-13"/>
        </w:rPr>
        <w:t xml:space="preserve"> </w:t>
      </w:r>
      <w:r>
        <w:t>to</w:t>
      </w:r>
      <w:r>
        <w:rPr>
          <w:spacing w:val="-14"/>
        </w:rPr>
        <w:t xml:space="preserve"> </w:t>
      </w:r>
      <w:r>
        <w:t>work</w:t>
      </w:r>
      <w:r>
        <w:rPr>
          <w:spacing w:val="-11"/>
        </w:rPr>
        <w:t xml:space="preserve"> </w:t>
      </w:r>
      <w:r>
        <w:t>events</w:t>
      </w:r>
      <w:r>
        <w:rPr>
          <w:spacing w:val="-13"/>
        </w:rPr>
        <w:t xml:space="preserve"> </w:t>
      </w:r>
      <w:r>
        <w:t>held</w:t>
      </w:r>
      <w:r>
        <w:rPr>
          <w:spacing w:val="-11"/>
        </w:rPr>
        <w:t xml:space="preserve"> </w:t>
      </w:r>
      <w:r>
        <w:t>outside</w:t>
      </w:r>
      <w:r>
        <w:rPr>
          <w:spacing w:val="-12"/>
        </w:rPr>
        <w:t xml:space="preserve"> </w:t>
      </w:r>
      <w:r>
        <w:t>of</w:t>
      </w:r>
      <w:r>
        <w:rPr>
          <w:spacing w:val="-13"/>
        </w:rPr>
        <w:t xml:space="preserve"> </w:t>
      </w:r>
      <w:r>
        <w:t>normal</w:t>
      </w:r>
      <w:r>
        <w:rPr>
          <w:spacing w:val="-11"/>
        </w:rPr>
        <w:t xml:space="preserve"> </w:t>
      </w:r>
      <w:r>
        <w:t>working</w:t>
      </w:r>
      <w:r>
        <w:rPr>
          <w:spacing w:val="-12"/>
        </w:rPr>
        <w:t xml:space="preserve"> </w:t>
      </w:r>
      <w:r>
        <w:t>hours,</w:t>
      </w:r>
      <w:r>
        <w:rPr>
          <w:spacing w:val="-12"/>
        </w:rPr>
        <w:t xml:space="preserve"> </w:t>
      </w:r>
      <w:r>
        <w:t>either on</w:t>
      </w:r>
      <w:r>
        <w:rPr>
          <w:spacing w:val="-18"/>
        </w:rPr>
        <w:t xml:space="preserve"> </w:t>
      </w:r>
      <w:r>
        <w:t>or</w:t>
      </w:r>
      <w:r>
        <w:rPr>
          <w:spacing w:val="-18"/>
        </w:rPr>
        <w:t xml:space="preserve"> </w:t>
      </w:r>
      <w:r>
        <w:t>off</w:t>
      </w:r>
      <w:r>
        <w:rPr>
          <w:spacing w:val="-17"/>
        </w:rPr>
        <w:t xml:space="preserve"> </w:t>
      </w:r>
      <w:r>
        <w:t>the</w:t>
      </w:r>
      <w:r>
        <w:rPr>
          <w:spacing w:val="-18"/>
        </w:rPr>
        <w:t xml:space="preserve"> </w:t>
      </w:r>
      <w:r>
        <w:t>School's</w:t>
      </w:r>
      <w:r>
        <w:rPr>
          <w:spacing w:val="-17"/>
        </w:rPr>
        <w:t xml:space="preserve"> </w:t>
      </w:r>
      <w:r>
        <w:t>premises,</w:t>
      </w:r>
      <w:r>
        <w:rPr>
          <w:spacing w:val="-18"/>
        </w:rPr>
        <w:t xml:space="preserve"> </w:t>
      </w:r>
      <w:r>
        <w:t>such</w:t>
      </w:r>
      <w:r>
        <w:rPr>
          <w:spacing w:val="-16"/>
        </w:rPr>
        <w:t xml:space="preserve"> </w:t>
      </w:r>
      <w:r>
        <w:t>as</w:t>
      </w:r>
      <w:r>
        <w:rPr>
          <w:spacing w:val="-16"/>
        </w:rPr>
        <w:t xml:space="preserve"> </w:t>
      </w:r>
      <w:r>
        <w:t>Christmas</w:t>
      </w:r>
      <w:r>
        <w:rPr>
          <w:spacing w:val="-18"/>
        </w:rPr>
        <w:t xml:space="preserve"> </w:t>
      </w:r>
      <w:r>
        <w:t>parties</w:t>
      </w:r>
      <w:r>
        <w:rPr>
          <w:spacing w:val="-16"/>
        </w:rPr>
        <w:t xml:space="preserve"> </w:t>
      </w:r>
      <w:r>
        <w:t>and</w:t>
      </w:r>
      <w:r>
        <w:rPr>
          <w:spacing w:val="-18"/>
        </w:rPr>
        <w:t xml:space="preserve"> </w:t>
      </w:r>
      <w:r>
        <w:t>leaving</w:t>
      </w:r>
      <w:r>
        <w:rPr>
          <w:spacing w:val="-18"/>
        </w:rPr>
        <w:t xml:space="preserve"> </w:t>
      </w:r>
      <w:r>
        <w:rPr>
          <w:spacing w:val="-2"/>
        </w:rPr>
        <w:t>celebrations.</w:t>
      </w:r>
    </w:p>
    <w:p w14:paraId="764CF89D" w14:textId="77777777" w:rsidR="0054391A" w:rsidRDefault="0054391A">
      <w:pPr>
        <w:pStyle w:val="BodyText"/>
        <w:ind w:left="0"/>
      </w:pPr>
    </w:p>
    <w:p w14:paraId="01EAA29D" w14:textId="77777777" w:rsidR="0054391A" w:rsidRDefault="000E0270">
      <w:pPr>
        <w:pStyle w:val="BodyText"/>
        <w:ind w:right="960"/>
        <w:jc w:val="both"/>
      </w:pPr>
      <w:r>
        <w:t>Employees</w:t>
      </w:r>
      <w:r>
        <w:rPr>
          <w:spacing w:val="-12"/>
        </w:rPr>
        <w:t xml:space="preserve"> </w:t>
      </w:r>
      <w:r>
        <w:t>are</w:t>
      </w:r>
      <w:r>
        <w:rPr>
          <w:spacing w:val="-15"/>
        </w:rPr>
        <w:t xml:space="preserve"> </w:t>
      </w:r>
      <w:r>
        <w:t>advised</w:t>
      </w:r>
      <w:r>
        <w:rPr>
          <w:spacing w:val="-13"/>
        </w:rPr>
        <w:t xml:space="preserve"> </w:t>
      </w:r>
      <w:r>
        <w:t>that</w:t>
      </w:r>
      <w:r>
        <w:rPr>
          <w:spacing w:val="-13"/>
        </w:rPr>
        <w:t xml:space="preserve"> </w:t>
      </w:r>
      <w:r>
        <w:t>any</w:t>
      </w:r>
      <w:r>
        <w:rPr>
          <w:spacing w:val="-14"/>
        </w:rPr>
        <w:t xml:space="preserve"> </w:t>
      </w:r>
      <w:r>
        <w:t>grievances</w:t>
      </w:r>
      <w:r>
        <w:rPr>
          <w:spacing w:val="-12"/>
        </w:rPr>
        <w:t xml:space="preserve"> </w:t>
      </w:r>
      <w:r>
        <w:t>raised</w:t>
      </w:r>
      <w:r>
        <w:rPr>
          <w:spacing w:val="-13"/>
        </w:rPr>
        <w:t xml:space="preserve"> </w:t>
      </w:r>
      <w:r>
        <w:t>must</w:t>
      </w:r>
      <w:r>
        <w:rPr>
          <w:spacing w:val="-14"/>
        </w:rPr>
        <w:t xml:space="preserve"> </w:t>
      </w:r>
      <w:r>
        <w:t>lie</w:t>
      </w:r>
      <w:r>
        <w:rPr>
          <w:spacing w:val="-13"/>
        </w:rPr>
        <w:t xml:space="preserve"> </w:t>
      </w:r>
      <w:r>
        <w:t>within</w:t>
      </w:r>
      <w:r>
        <w:rPr>
          <w:spacing w:val="-13"/>
        </w:rPr>
        <w:t xml:space="preserve"> </w:t>
      </w:r>
      <w:r>
        <w:t>the</w:t>
      </w:r>
      <w:r>
        <w:rPr>
          <w:spacing w:val="-15"/>
        </w:rPr>
        <w:t xml:space="preserve"> </w:t>
      </w:r>
      <w:r>
        <w:t>authority</w:t>
      </w:r>
      <w:r>
        <w:rPr>
          <w:spacing w:val="-14"/>
        </w:rPr>
        <w:t xml:space="preserve"> </w:t>
      </w:r>
      <w:r>
        <w:t>and control of the School</w:t>
      </w:r>
      <w:r>
        <w:t xml:space="preserve"> to resolve in its role as an Employer.</w:t>
      </w:r>
    </w:p>
    <w:p w14:paraId="216D1304" w14:textId="77777777" w:rsidR="0054391A" w:rsidRDefault="0054391A">
      <w:pPr>
        <w:pStyle w:val="BodyText"/>
        <w:spacing w:before="1"/>
        <w:ind w:left="0"/>
      </w:pPr>
    </w:p>
    <w:p w14:paraId="707F39D9" w14:textId="77777777" w:rsidR="0054391A" w:rsidRDefault="000E0270">
      <w:pPr>
        <w:pStyle w:val="BodyText"/>
        <w:ind w:right="951"/>
        <w:jc w:val="both"/>
      </w:pPr>
      <w:r>
        <w:t>Employees may also raise a complaint if they believe they have been bullied or harassed by a third party (such as a customer client or parent) however it should be noted that in such instances the School may have limited authority to address the issue.</w:t>
      </w:r>
    </w:p>
    <w:p w14:paraId="6AF91A67" w14:textId="77777777" w:rsidR="0054391A" w:rsidRDefault="000E0270">
      <w:pPr>
        <w:pStyle w:val="Heading1"/>
        <w:numPr>
          <w:ilvl w:val="0"/>
          <w:numId w:val="7"/>
        </w:numPr>
        <w:tabs>
          <w:tab w:val="left" w:pos="1298"/>
        </w:tabs>
        <w:spacing w:before="241"/>
        <w:ind w:left="1298" w:hanging="348"/>
        <w:jc w:val="left"/>
      </w:pPr>
      <w:bookmarkStart w:id="2" w:name="_TOC_250026"/>
      <w:r>
        <w:t>Responsibilities</w:t>
      </w:r>
      <w:r>
        <w:rPr>
          <w:spacing w:val="-10"/>
        </w:rPr>
        <w:t xml:space="preserve"> </w:t>
      </w:r>
      <w:r>
        <w:t>of</w:t>
      </w:r>
      <w:r>
        <w:rPr>
          <w:spacing w:val="-10"/>
        </w:rPr>
        <w:t xml:space="preserve"> </w:t>
      </w:r>
      <w:r>
        <w:t>the</w:t>
      </w:r>
      <w:r>
        <w:rPr>
          <w:spacing w:val="-10"/>
        </w:rPr>
        <w:t xml:space="preserve"> </w:t>
      </w:r>
      <w:bookmarkEnd w:id="2"/>
      <w:r>
        <w:rPr>
          <w:spacing w:val="-2"/>
        </w:rPr>
        <w:t>School</w:t>
      </w:r>
    </w:p>
    <w:p w14:paraId="7176D33B" w14:textId="77777777" w:rsidR="0054391A" w:rsidRDefault="000E0270">
      <w:pPr>
        <w:pStyle w:val="ListParagraph"/>
        <w:numPr>
          <w:ilvl w:val="1"/>
          <w:numId w:val="7"/>
        </w:numPr>
        <w:tabs>
          <w:tab w:val="left" w:pos="1663"/>
        </w:tabs>
        <w:spacing w:before="59" w:line="244" w:lineRule="exact"/>
        <w:ind w:hanging="355"/>
        <w:rPr>
          <w:sz w:val="20"/>
        </w:rPr>
      </w:pPr>
      <w:r>
        <w:rPr>
          <w:sz w:val="20"/>
        </w:rPr>
        <w:t>To</w:t>
      </w:r>
      <w:r>
        <w:rPr>
          <w:spacing w:val="-7"/>
          <w:sz w:val="20"/>
        </w:rPr>
        <w:t xml:space="preserve"> </w:t>
      </w:r>
      <w:r>
        <w:rPr>
          <w:sz w:val="20"/>
        </w:rPr>
        <w:t>provide</w:t>
      </w:r>
      <w:r>
        <w:rPr>
          <w:spacing w:val="-7"/>
          <w:sz w:val="20"/>
        </w:rPr>
        <w:t xml:space="preserve"> </w:t>
      </w:r>
      <w:r>
        <w:rPr>
          <w:sz w:val="20"/>
        </w:rPr>
        <w:t>Employees</w:t>
      </w:r>
      <w:r>
        <w:rPr>
          <w:spacing w:val="-6"/>
          <w:sz w:val="20"/>
        </w:rPr>
        <w:t xml:space="preserve"> </w:t>
      </w:r>
      <w:r>
        <w:rPr>
          <w:sz w:val="20"/>
        </w:rPr>
        <w:t>with</w:t>
      </w:r>
      <w:r>
        <w:rPr>
          <w:spacing w:val="-5"/>
          <w:sz w:val="20"/>
        </w:rPr>
        <w:t xml:space="preserve"> </w:t>
      </w:r>
      <w:r>
        <w:rPr>
          <w:sz w:val="20"/>
        </w:rPr>
        <w:t>a</w:t>
      </w:r>
      <w:r>
        <w:rPr>
          <w:spacing w:val="-5"/>
          <w:sz w:val="20"/>
        </w:rPr>
        <w:t xml:space="preserve"> </w:t>
      </w:r>
      <w:r>
        <w:rPr>
          <w:sz w:val="20"/>
        </w:rPr>
        <w:t>clear</w:t>
      </w:r>
      <w:r>
        <w:rPr>
          <w:spacing w:val="-7"/>
          <w:sz w:val="20"/>
        </w:rPr>
        <w:t xml:space="preserve"> </w:t>
      </w:r>
      <w:r>
        <w:rPr>
          <w:sz w:val="20"/>
        </w:rPr>
        <w:t>framework</w:t>
      </w:r>
      <w:r>
        <w:rPr>
          <w:spacing w:val="-3"/>
          <w:sz w:val="20"/>
        </w:rPr>
        <w:t xml:space="preserve"> </w:t>
      </w:r>
      <w:r>
        <w:rPr>
          <w:sz w:val="20"/>
        </w:rPr>
        <w:t>to</w:t>
      </w:r>
      <w:r>
        <w:rPr>
          <w:spacing w:val="-4"/>
          <w:sz w:val="20"/>
        </w:rPr>
        <w:t xml:space="preserve"> </w:t>
      </w:r>
      <w:r>
        <w:rPr>
          <w:sz w:val="20"/>
        </w:rPr>
        <w:t>raise</w:t>
      </w:r>
      <w:r>
        <w:rPr>
          <w:spacing w:val="-7"/>
          <w:sz w:val="20"/>
        </w:rPr>
        <w:t xml:space="preserve"> </w:t>
      </w:r>
      <w:r>
        <w:rPr>
          <w:sz w:val="20"/>
        </w:rPr>
        <w:t>a</w:t>
      </w:r>
      <w:r>
        <w:rPr>
          <w:spacing w:val="-3"/>
          <w:sz w:val="20"/>
        </w:rPr>
        <w:t xml:space="preserve"> </w:t>
      </w:r>
      <w:r>
        <w:rPr>
          <w:spacing w:val="-2"/>
          <w:sz w:val="20"/>
        </w:rPr>
        <w:t>complaint</w:t>
      </w:r>
    </w:p>
    <w:p w14:paraId="76927B56" w14:textId="77777777" w:rsidR="0054391A" w:rsidRDefault="000E0270">
      <w:pPr>
        <w:pStyle w:val="ListParagraph"/>
        <w:numPr>
          <w:ilvl w:val="1"/>
          <w:numId w:val="7"/>
        </w:numPr>
        <w:tabs>
          <w:tab w:val="left" w:pos="1663"/>
        </w:tabs>
        <w:spacing w:before="1" w:line="237" w:lineRule="auto"/>
        <w:ind w:right="961"/>
        <w:rPr>
          <w:sz w:val="20"/>
        </w:rPr>
      </w:pPr>
      <w:r>
        <w:rPr>
          <w:sz w:val="20"/>
        </w:rPr>
        <w:t>To</w:t>
      </w:r>
      <w:r>
        <w:rPr>
          <w:spacing w:val="76"/>
          <w:sz w:val="20"/>
        </w:rPr>
        <w:t xml:space="preserve"> </w:t>
      </w:r>
      <w:r>
        <w:rPr>
          <w:sz w:val="20"/>
        </w:rPr>
        <w:t>provide</w:t>
      </w:r>
      <w:r>
        <w:rPr>
          <w:spacing w:val="76"/>
          <w:sz w:val="20"/>
        </w:rPr>
        <w:t xml:space="preserve"> </w:t>
      </w:r>
      <w:r>
        <w:rPr>
          <w:sz w:val="20"/>
        </w:rPr>
        <w:t>assistance</w:t>
      </w:r>
      <w:r>
        <w:rPr>
          <w:spacing w:val="77"/>
          <w:sz w:val="20"/>
        </w:rPr>
        <w:t xml:space="preserve"> </w:t>
      </w:r>
      <w:r>
        <w:rPr>
          <w:sz w:val="20"/>
        </w:rPr>
        <w:t>to</w:t>
      </w:r>
      <w:r>
        <w:rPr>
          <w:spacing w:val="76"/>
          <w:sz w:val="20"/>
        </w:rPr>
        <w:t xml:space="preserve"> </w:t>
      </w:r>
      <w:r>
        <w:rPr>
          <w:sz w:val="20"/>
        </w:rPr>
        <w:t>Employees</w:t>
      </w:r>
      <w:r>
        <w:rPr>
          <w:spacing w:val="76"/>
          <w:sz w:val="20"/>
        </w:rPr>
        <w:t xml:space="preserve"> </w:t>
      </w:r>
      <w:r>
        <w:rPr>
          <w:sz w:val="20"/>
        </w:rPr>
        <w:t>in</w:t>
      </w:r>
      <w:r>
        <w:rPr>
          <w:spacing w:val="80"/>
          <w:sz w:val="20"/>
        </w:rPr>
        <w:t xml:space="preserve"> </w:t>
      </w:r>
      <w:r>
        <w:rPr>
          <w:sz w:val="20"/>
        </w:rPr>
        <w:t>order</w:t>
      </w:r>
      <w:r>
        <w:rPr>
          <w:spacing w:val="76"/>
          <w:sz w:val="20"/>
        </w:rPr>
        <w:t xml:space="preserve"> </w:t>
      </w:r>
      <w:r>
        <w:rPr>
          <w:sz w:val="20"/>
        </w:rPr>
        <w:t>to</w:t>
      </w:r>
      <w:r>
        <w:rPr>
          <w:spacing w:val="76"/>
          <w:sz w:val="20"/>
        </w:rPr>
        <w:t xml:space="preserve"> </w:t>
      </w:r>
      <w:r>
        <w:rPr>
          <w:sz w:val="20"/>
        </w:rPr>
        <w:t>informally</w:t>
      </w:r>
      <w:r>
        <w:rPr>
          <w:spacing w:val="79"/>
          <w:sz w:val="20"/>
        </w:rPr>
        <w:t xml:space="preserve"> </w:t>
      </w:r>
      <w:r>
        <w:rPr>
          <w:sz w:val="20"/>
        </w:rPr>
        <w:t>resolve</w:t>
      </w:r>
      <w:r>
        <w:rPr>
          <w:spacing w:val="76"/>
          <w:sz w:val="20"/>
        </w:rPr>
        <w:t xml:space="preserve"> </w:t>
      </w:r>
      <w:r>
        <w:rPr>
          <w:sz w:val="20"/>
        </w:rPr>
        <w:t>a complaint if possible</w:t>
      </w:r>
    </w:p>
    <w:p w14:paraId="6C928AA6" w14:textId="77777777" w:rsidR="0054391A" w:rsidRDefault="000E0270">
      <w:pPr>
        <w:pStyle w:val="ListParagraph"/>
        <w:numPr>
          <w:ilvl w:val="1"/>
          <w:numId w:val="7"/>
        </w:numPr>
        <w:tabs>
          <w:tab w:val="left" w:pos="1663"/>
          <w:tab w:val="left" w:pos="3720"/>
        </w:tabs>
        <w:spacing w:before="4" w:line="237" w:lineRule="auto"/>
        <w:ind w:right="952"/>
        <w:rPr>
          <w:sz w:val="20"/>
        </w:rPr>
      </w:pPr>
      <w:r>
        <w:rPr>
          <w:sz w:val="20"/>
        </w:rPr>
        <w:t>To</w:t>
      </w:r>
      <w:r>
        <w:rPr>
          <w:spacing w:val="40"/>
          <w:sz w:val="20"/>
        </w:rPr>
        <w:t xml:space="preserve"> </w:t>
      </w:r>
      <w:r>
        <w:rPr>
          <w:sz w:val="20"/>
        </w:rPr>
        <w:t>ensure</w:t>
      </w:r>
      <w:r>
        <w:rPr>
          <w:spacing w:val="40"/>
          <w:sz w:val="20"/>
        </w:rPr>
        <w:t xml:space="preserve"> </w:t>
      </w:r>
      <w:r>
        <w:rPr>
          <w:sz w:val="20"/>
        </w:rPr>
        <w:t>formal</w:t>
      </w:r>
      <w:r>
        <w:rPr>
          <w:spacing w:val="40"/>
          <w:sz w:val="20"/>
        </w:rPr>
        <w:t xml:space="preserve"> </w:t>
      </w:r>
      <w:r>
        <w:rPr>
          <w:sz w:val="20"/>
        </w:rPr>
        <w:t>complaints</w:t>
      </w:r>
      <w:r>
        <w:rPr>
          <w:spacing w:val="40"/>
          <w:sz w:val="20"/>
        </w:rPr>
        <w:t xml:space="preserve"> </w:t>
      </w:r>
      <w:r>
        <w:rPr>
          <w:sz w:val="20"/>
        </w:rPr>
        <w:t>are</w:t>
      </w:r>
      <w:r>
        <w:rPr>
          <w:spacing w:val="40"/>
          <w:sz w:val="20"/>
        </w:rPr>
        <w:t xml:space="preserve"> </w:t>
      </w:r>
      <w:r>
        <w:rPr>
          <w:sz w:val="20"/>
        </w:rPr>
        <w:t>investigated</w:t>
      </w:r>
      <w:r>
        <w:rPr>
          <w:spacing w:val="40"/>
          <w:sz w:val="20"/>
        </w:rPr>
        <w:t xml:space="preserve"> </w:t>
      </w:r>
      <w:r>
        <w:rPr>
          <w:sz w:val="20"/>
        </w:rPr>
        <w:t>in</w:t>
      </w:r>
      <w:r>
        <w:rPr>
          <w:spacing w:val="40"/>
          <w:sz w:val="20"/>
        </w:rPr>
        <w:t xml:space="preserve"> </w:t>
      </w:r>
      <w:r>
        <w:rPr>
          <w:sz w:val="20"/>
        </w:rPr>
        <w:t>a</w:t>
      </w:r>
      <w:r>
        <w:rPr>
          <w:spacing w:val="40"/>
          <w:sz w:val="20"/>
        </w:rPr>
        <w:t xml:space="preserve"> </w:t>
      </w:r>
      <w:r>
        <w:rPr>
          <w:sz w:val="20"/>
        </w:rPr>
        <w:t>thorough</w:t>
      </w:r>
      <w:r>
        <w:rPr>
          <w:spacing w:val="40"/>
          <w:sz w:val="20"/>
        </w:rPr>
        <w:t xml:space="preserve"> </w:t>
      </w:r>
      <w:r>
        <w:rPr>
          <w:sz w:val="20"/>
        </w:rPr>
        <w:t>and</w:t>
      </w:r>
      <w:r>
        <w:rPr>
          <w:spacing w:val="40"/>
          <w:sz w:val="20"/>
        </w:rPr>
        <w:t xml:space="preserve"> </w:t>
      </w:r>
      <w:r>
        <w:rPr>
          <w:sz w:val="20"/>
        </w:rPr>
        <w:t>timely manner, providing</w:t>
      </w:r>
      <w:r>
        <w:rPr>
          <w:sz w:val="20"/>
        </w:rPr>
        <w:tab/>
        <w:t>parties with appropriate written or verbal feedback</w:t>
      </w:r>
    </w:p>
    <w:p w14:paraId="4CDDFE9C" w14:textId="77777777" w:rsidR="0054391A" w:rsidRDefault="000E0270">
      <w:pPr>
        <w:pStyle w:val="ListParagraph"/>
        <w:numPr>
          <w:ilvl w:val="1"/>
          <w:numId w:val="7"/>
        </w:numPr>
        <w:tabs>
          <w:tab w:val="left" w:pos="1663"/>
        </w:tabs>
        <w:spacing w:line="244" w:lineRule="exact"/>
        <w:ind w:hanging="355"/>
        <w:rPr>
          <w:sz w:val="20"/>
        </w:rPr>
      </w:pPr>
      <w:r>
        <w:rPr>
          <w:sz w:val="20"/>
        </w:rPr>
        <w:t>To</w:t>
      </w:r>
      <w:r>
        <w:rPr>
          <w:spacing w:val="-6"/>
          <w:sz w:val="20"/>
        </w:rPr>
        <w:t xml:space="preserve"> </w:t>
      </w:r>
      <w:r>
        <w:rPr>
          <w:sz w:val="20"/>
        </w:rPr>
        <w:t>ensure</w:t>
      </w:r>
      <w:r>
        <w:rPr>
          <w:spacing w:val="-5"/>
          <w:sz w:val="20"/>
        </w:rPr>
        <w:t xml:space="preserve"> </w:t>
      </w:r>
      <w:r>
        <w:rPr>
          <w:sz w:val="20"/>
        </w:rPr>
        <w:t>consistency</w:t>
      </w:r>
      <w:r>
        <w:rPr>
          <w:spacing w:val="-7"/>
          <w:sz w:val="20"/>
        </w:rPr>
        <w:t xml:space="preserve"> </w:t>
      </w:r>
      <w:r>
        <w:rPr>
          <w:sz w:val="20"/>
        </w:rPr>
        <w:t>and</w:t>
      </w:r>
      <w:r>
        <w:rPr>
          <w:spacing w:val="-5"/>
          <w:sz w:val="20"/>
        </w:rPr>
        <w:t xml:space="preserve"> </w:t>
      </w:r>
      <w:r>
        <w:rPr>
          <w:sz w:val="20"/>
        </w:rPr>
        <w:t>fairness</w:t>
      </w:r>
      <w:r>
        <w:rPr>
          <w:spacing w:val="-6"/>
          <w:sz w:val="20"/>
        </w:rPr>
        <w:t xml:space="preserve"> </w:t>
      </w:r>
      <w:r>
        <w:rPr>
          <w:sz w:val="20"/>
        </w:rPr>
        <w:t>of</w:t>
      </w:r>
      <w:r>
        <w:rPr>
          <w:spacing w:val="-7"/>
          <w:sz w:val="20"/>
        </w:rPr>
        <w:t xml:space="preserve"> </w:t>
      </w:r>
      <w:r>
        <w:rPr>
          <w:spacing w:val="-2"/>
          <w:sz w:val="20"/>
        </w:rPr>
        <w:t>treatment</w:t>
      </w:r>
    </w:p>
    <w:p w14:paraId="7B7D8DB2" w14:textId="77777777" w:rsidR="0054391A" w:rsidRDefault="000E0270">
      <w:pPr>
        <w:pStyle w:val="ListParagraph"/>
        <w:numPr>
          <w:ilvl w:val="1"/>
          <w:numId w:val="7"/>
        </w:numPr>
        <w:tabs>
          <w:tab w:val="left" w:pos="1663"/>
        </w:tabs>
        <w:ind w:right="956"/>
        <w:rPr>
          <w:sz w:val="20"/>
        </w:rPr>
      </w:pPr>
      <w:r>
        <w:rPr>
          <w:sz w:val="20"/>
        </w:rPr>
        <w:t>To</w:t>
      </w:r>
      <w:r>
        <w:rPr>
          <w:spacing w:val="-2"/>
          <w:sz w:val="20"/>
        </w:rPr>
        <w:t xml:space="preserve"> </w:t>
      </w:r>
      <w:r>
        <w:rPr>
          <w:sz w:val="20"/>
        </w:rPr>
        <w:t>take</w:t>
      </w:r>
      <w:r>
        <w:rPr>
          <w:spacing w:val="-2"/>
          <w:sz w:val="20"/>
        </w:rPr>
        <w:t xml:space="preserve"> </w:t>
      </w:r>
      <w:r>
        <w:rPr>
          <w:sz w:val="20"/>
        </w:rPr>
        <w:t>appropriate</w:t>
      </w:r>
      <w:r>
        <w:rPr>
          <w:spacing w:val="-2"/>
          <w:sz w:val="20"/>
        </w:rPr>
        <w:t xml:space="preserve"> </w:t>
      </w:r>
      <w:r>
        <w:rPr>
          <w:sz w:val="20"/>
        </w:rPr>
        <w:t>action,</w:t>
      </w:r>
      <w:r>
        <w:rPr>
          <w:spacing w:val="-1"/>
          <w:sz w:val="20"/>
        </w:rPr>
        <w:t xml:space="preserve"> </w:t>
      </w:r>
      <w:r>
        <w:rPr>
          <w:sz w:val="20"/>
        </w:rPr>
        <w:t>including disciplinary</w:t>
      </w:r>
      <w:r>
        <w:rPr>
          <w:spacing w:val="-1"/>
          <w:sz w:val="20"/>
        </w:rPr>
        <w:t xml:space="preserve"> </w:t>
      </w:r>
      <w:r>
        <w:rPr>
          <w:sz w:val="20"/>
        </w:rPr>
        <w:t>action, where an instance of bullying and harassment is proven.</w:t>
      </w:r>
    </w:p>
    <w:p w14:paraId="1AB1DC81" w14:textId="77777777" w:rsidR="0054391A" w:rsidRDefault="000E0270">
      <w:pPr>
        <w:pStyle w:val="Heading1"/>
        <w:numPr>
          <w:ilvl w:val="0"/>
          <w:numId w:val="7"/>
        </w:numPr>
        <w:tabs>
          <w:tab w:val="left" w:pos="1228"/>
        </w:tabs>
        <w:spacing w:before="238"/>
        <w:ind w:left="1228" w:hanging="278"/>
        <w:jc w:val="both"/>
      </w:pPr>
      <w:bookmarkStart w:id="3" w:name="_TOC_250025"/>
      <w:r>
        <w:t>Responsibilities</w:t>
      </w:r>
      <w:r>
        <w:rPr>
          <w:spacing w:val="-11"/>
        </w:rPr>
        <w:t xml:space="preserve"> </w:t>
      </w:r>
      <w:r>
        <w:t>of</w:t>
      </w:r>
      <w:r>
        <w:rPr>
          <w:spacing w:val="-6"/>
        </w:rPr>
        <w:t xml:space="preserve"> </w:t>
      </w:r>
      <w:r>
        <w:t>the</w:t>
      </w:r>
      <w:r>
        <w:rPr>
          <w:spacing w:val="-10"/>
        </w:rPr>
        <w:t xml:space="preserve"> </w:t>
      </w:r>
      <w:bookmarkEnd w:id="3"/>
      <w:r>
        <w:rPr>
          <w:spacing w:val="-2"/>
        </w:rPr>
        <w:t>Employee</w:t>
      </w:r>
    </w:p>
    <w:p w14:paraId="3464F7A3" w14:textId="77777777" w:rsidR="0054391A" w:rsidRDefault="000E0270">
      <w:pPr>
        <w:pStyle w:val="ListParagraph"/>
        <w:numPr>
          <w:ilvl w:val="1"/>
          <w:numId w:val="7"/>
        </w:numPr>
        <w:tabs>
          <w:tab w:val="left" w:pos="1662"/>
        </w:tabs>
        <w:spacing w:before="59" w:line="245" w:lineRule="exact"/>
        <w:ind w:left="1662" w:hanging="354"/>
        <w:jc w:val="both"/>
        <w:rPr>
          <w:sz w:val="20"/>
        </w:rPr>
      </w:pPr>
      <w:r>
        <w:rPr>
          <w:sz w:val="20"/>
        </w:rPr>
        <w:t>To</w:t>
      </w:r>
      <w:r>
        <w:rPr>
          <w:spacing w:val="8"/>
          <w:sz w:val="20"/>
        </w:rPr>
        <w:t xml:space="preserve"> </w:t>
      </w:r>
      <w:r>
        <w:rPr>
          <w:sz w:val="20"/>
        </w:rPr>
        <w:t>comply</w:t>
      </w:r>
      <w:r>
        <w:rPr>
          <w:spacing w:val="10"/>
          <w:sz w:val="20"/>
        </w:rPr>
        <w:t xml:space="preserve"> </w:t>
      </w:r>
      <w:r>
        <w:rPr>
          <w:sz w:val="20"/>
        </w:rPr>
        <w:t>with</w:t>
      </w:r>
      <w:r>
        <w:rPr>
          <w:spacing w:val="11"/>
          <w:sz w:val="20"/>
        </w:rPr>
        <w:t xml:space="preserve"> </w:t>
      </w:r>
      <w:r>
        <w:rPr>
          <w:sz w:val="20"/>
        </w:rPr>
        <w:t>the</w:t>
      </w:r>
      <w:r>
        <w:rPr>
          <w:spacing w:val="9"/>
          <w:sz w:val="20"/>
        </w:rPr>
        <w:t xml:space="preserve"> </w:t>
      </w:r>
      <w:r>
        <w:rPr>
          <w:sz w:val="20"/>
        </w:rPr>
        <w:t>School’s</w:t>
      </w:r>
      <w:r>
        <w:rPr>
          <w:spacing w:val="10"/>
          <w:sz w:val="20"/>
        </w:rPr>
        <w:t xml:space="preserve"> </w:t>
      </w:r>
      <w:r>
        <w:rPr>
          <w:sz w:val="20"/>
        </w:rPr>
        <w:t>Code</w:t>
      </w:r>
      <w:r>
        <w:rPr>
          <w:spacing w:val="11"/>
          <w:sz w:val="20"/>
        </w:rPr>
        <w:t xml:space="preserve"> </w:t>
      </w:r>
      <w:r>
        <w:rPr>
          <w:sz w:val="20"/>
        </w:rPr>
        <w:t>of</w:t>
      </w:r>
      <w:r>
        <w:rPr>
          <w:spacing w:val="10"/>
          <w:sz w:val="20"/>
        </w:rPr>
        <w:t xml:space="preserve"> </w:t>
      </w:r>
      <w:r>
        <w:rPr>
          <w:sz w:val="20"/>
        </w:rPr>
        <w:t>Conduct</w:t>
      </w:r>
      <w:r>
        <w:rPr>
          <w:spacing w:val="10"/>
          <w:sz w:val="20"/>
        </w:rPr>
        <w:t xml:space="preserve"> </w:t>
      </w:r>
      <w:r>
        <w:rPr>
          <w:sz w:val="20"/>
        </w:rPr>
        <w:t>and</w:t>
      </w:r>
      <w:r>
        <w:rPr>
          <w:spacing w:val="11"/>
          <w:sz w:val="20"/>
        </w:rPr>
        <w:t xml:space="preserve"> </w:t>
      </w:r>
      <w:r>
        <w:rPr>
          <w:sz w:val="20"/>
        </w:rPr>
        <w:t>treat</w:t>
      </w:r>
      <w:r>
        <w:rPr>
          <w:spacing w:val="10"/>
          <w:sz w:val="20"/>
        </w:rPr>
        <w:t xml:space="preserve"> </w:t>
      </w:r>
      <w:r>
        <w:rPr>
          <w:sz w:val="20"/>
        </w:rPr>
        <w:t>all</w:t>
      </w:r>
      <w:r>
        <w:rPr>
          <w:spacing w:val="11"/>
          <w:sz w:val="20"/>
        </w:rPr>
        <w:t xml:space="preserve"> </w:t>
      </w:r>
      <w:r>
        <w:rPr>
          <w:sz w:val="20"/>
        </w:rPr>
        <w:t>colleagues</w:t>
      </w:r>
      <w:r>
        <w:rPr>
          <w:spacing w:val="12"/>
          <w:sz w:val="20"/>
        </w:rPr>
        <w:t xml:space="preserve"> </w:t>
      </w:r>
      <w:r>
        <w:rPr>
          <w:spacing w:val="-5"/>
          <w:sz w:val="20"/>
        </w:rPr>
        <w:t>and</w:t>
      </w:r>
    </w:p>
    <w:p w14:paraId="207CF997" w14:textId="77777777" w:rsidR="0054391A" w:rsidRDefault="000E0270">
      <w:pPr>
        <w:pStyle w:val="BodyText"/>
        <w:spacing w:line="243" w:lineRule="exact"/>
        <w:ind w:left="1663"/>
        <w:jc w:val="both"/>
      </w:pPr>
      <w:r>
        <w:t>stakeholders</w:t>
      </w:r>
      <w:r>
        <w:rPr>
          <w:spacing w:val="-7"/>
        </w:rPr>
        <w:t xml:space="preserve"> </w:t>
      </w:r>
      <w:r>
        <w:t>with</w:t>
      </w:r>
      <w:r>
        <w:rPr>
          <w:spacing w:val="-7"/>
        </w:rPr>
        <w:t xml:space="preserve"> </w:t>
      </w:r>
      <w:r>
        <w:t>dignity</w:t>
      </w:r>
      <w:r>
        <w:rPr>
          <w:spacing w:val="-8"/>
        </w:rPr>
        <w:t xml:space="preserve"> </w:t>
      </w:r>
      <w:r>
        <w:t>and</w:t>
      </w:r>
      <w:r>
        <w:rPr>
          <w:spacing w:val="-7"/>
        </w:rPr>
        <w:t xml:space="preserve"> </w:t>
      </w:r>
      <w:r>
        <w:rPr>
          <w:spacing w:val="-2"/>
        </w:rPr>
        <w:t>respect</w:t>
      </w:r>
    </w:p>
    <w:p w14:paraId="757FD35E" w14:textId="77777777" w:rsidR="0054391A" w:rsidRDefault="000E0270">
      <w:pPr>
        <w:pStyle w:val="ListParagraph"/>
        <w:numPr>
          <w:ilvl w:val="1"/>
          <w:numId w:val="7"/>
        </w:numPr>
        <w:tabs>
          <w:tab w:val="left" w:pos="1661"/>
          <w:tab w:val="left" w:pos="1663"/>
        </w:tabs>
        <w:spacing w:before="2" w:line="237" w:lineRule="auto"/>
        <w:ind w:right="960"/>
        <w:jc w:val="both"/>
        <w:rPr>
          <w:sz w:val="20"/>
        </w:rPr>
      </w:pPr>
      <w:r>
        <w:rPr>
          <w:sz w:val="20"/>
        </w:rPr>
        <w:t>To raise concerns at the earliest opportunity and seek to resolve matters informally or by the use of mediation where appropriate</w:t>
      </w:r>
    </w:p>
    <w:p w14:paraId="43DCC239" w14:textId="083A1BED" w:rsidR="0054391A" w:rsidRDefault="000E0270">
      <w:pPr>
        <w:pStyle w:val="ListParagraph"/>
        <w:numPr>
          <w:ilvl w:val="1"/>
          <w:numId w:val="7"/>
        </w:numPr>
        <w:tabs>
          <w:tab w:val="left" w:pos="1661"/>
          <w:tab w:val="left" w:pos="1663"/>
        </w:tabs>
        <w:ind w:right="956"/>
        <w:jc w:val="both"/>
        <w:rPr>
          <w:sz w:val="20"/>
        </w:rPr>
      </w:pPr>
      <w:r>
        <w:rPr>
          <w:sz w:val="20"/>
        </w:rPr>
        <w:t>To</w:t>
      </w:r>
      <w:r>
        <w:rPr>
          <w:spacing w:val="-11"/>
          <w:sz w:val="20"/>
        </w:rPr>
        <w:t xml:space="preserve"> </w:t>
      </w:r>
      <w:r>
        <w:rPr>
          <w:sz w:val="20"/>
        </w:rPr>
        <w:t>engage</w:t>
      </w:r>
      <w:r>
        <w:rPr>
          <w:spacing w:val="-11"/>
          <w:sz w:val="20"/>
        </w:rPr>
        <w:t xml:space="preserve"> </w:t>
      </w:r>
      <w:r>
        <w:rPr>
          <w:sz w:val="20"/>
        </w:rPr>
        <w:t>with</w:t>
      </w:r>
      <w:r>
        <w:rPr>
          <w:spacing w:val="-11"/>
          <w:sz w:val="20"/>
        </w:rPr>
        <w:t xml:space="preserve"> </w:t>
      </w:r>
      <w:r w:rsidR="00271BF9" w:rsidRPr="00D8706F">
        <w:rPr>
          <w:spacing w:val="-12"/>
          <w:sz w:val="20"/>
        </w:rPr>
        <w:t>Leadership</w:t>
      </w:r>
      <w:r w:rsidR="00271BF9">
        <w:rPr>
          <w:spacing w:val="-12"/>
          <w:sz w:val="20"/>
        </w:rPr>
        <w:t xml:space="preserve"> </w:t>
      </w:r>
      <w:r>
        <w:rPr>
          <w:sz w:val="20"/>
        </w:rPr>
        <w:t>in</w:t>
      </w:r>
      <w:r>
        <w:rPr>
          <w:spacing w:val="-9"/>
          <w:sz w:val="20"/>
        </w:rPr>
        <w:t xml:space="preserve"> </w:t>
      </w:r>
      <w:r>
        <w:rPr>
          <w:sz w:val="20"/>
        </w:rPr>
        <w:t>seeking</w:t>
      </w:r>
      <w:r>
        <w:rPr>
          <w:spacing w:val="-12"/>
          <w:sz w:val="20"/>
        </w:rPr>
        <w:t xml:space="preserve"> </w:t>
      </w:r>
      <w:r>
        <w:rPr>
          <w:sz w:val="20"/>
        </w:rPr>
        <w:t>to</w:t>
      </w:r>
      <w:r>
        <w:rPr>
          <w:spacing w:val="-11"/>
          <w:sz w:val="20"/>
        </w:rPr>
        <w:t xml:space="preserve"> </w:t>
      </w:r>
      <w:r>
        <w:rPr>
          <w:sz w:val="20"/>
        </w:rPr>
        <w:t>resolve</w:t>
      </w:r>
      <w:r>
        <w:rPr>
          <w:spacing w:val="-9"/>
          <w:sz w:val="20"/>
        </w:rPr>
        <w:t xml:space="preserve"> </w:t>
      </w:r>
      <w:r>
        <w:rPr>
          <w:sz w:val="20"/>
        </w:rPr>
        <w:t>any</w:t>
      </w:r>
      <w:r>
        <w:rPr>
          <w:spacing w:val="-12"/>
          <w:sz w:val="20"/>
        </w:rPr>
        <w:t xml:space="preserve"> </w:t>
      </w:r>
      <w:r>
        <w:rPr>
          <w:sz w:val="20"/>
        </w:rPr>
        <w:t>complaint</w:t>
      </w:r>
      <w:r>
        <w:rPr>
          <w:spacing w:val="-12"/>
          <w:sz w:val="20"/>
        </w:rPr>
        <w:t xml:space="preserve"> </w:t>
      </w:r>
      <w:r>
        <w:rPr>
          <w:sz w:val="20"/>
        </w:rPr>
        <w:t>that</w:t>
      </w:r>
      <w:r>
        <w:rPr>
          <w:spacing w:val="-12"/>
          <w:sz w:val="20"/>
        </w:rPr>
        <w:t xml:space="preserve"> </w:t>
      </w:r>
      <w:r>
        <w:rPr>
          <w:sz w:val="20"/>
        </w:rPr>
        <w:t>has</w:t>
      </w:r>
      <w:r>
        <w:rPr>
          <w:spacing w:val="-10"/>
          <w:sz w:val="20"/>
        </w:rPr>
        <w:t xml:space="preserve"> </w:t>
      </w:r>
      <w:r>
        <w:rPr>
          <w:sz w:val="20"/>
        </w:rPr>
        <w:t>been raised – by attending meetings and / or participating in any investigation and providing relevant information</w:t>
      </w:r>
    </w:p>
    <w:p w14:paraId="0713CEF7" w14:textId="77777777" w:rsidR="0054391A" w:rsidRDefault="000E0270">
      <w:pPr>
        <w:pStyle w:val="ListParagraph"/>
        <w:numPr>
          <w:ilvl w:val="1"/>
          <w:numId w:val="7"/>
        </w:numPr>
        <w:tabs>
          <w:tab w:val="left" w:pos="1662"/>
        </w:tabs>
        <w:spacing w:line="244" w:lineRule="exact"/>
        <w:ind w:left="1662" w:hanging="354"/>
        <w:jc w:val="both"/>
        <w:rPr>
          <w:sz w:val="20"/>
        </w:rPr>
      </w:pPr>
      <w:r>
        <w:rPr>
          <w:sz w:val="20"/>
        </w:rPr>
        <w:t>To</w:t>
      </w:r>
      <w:r>
        <w:rPr>
          <w:spacing w:val="-7"/>
          <w:sz w:val="20"/>
        </w:rPr>
        <w:t xml:space="preserve"> </w:t>
      </w:r>
      <w:r>
        <w:rPr>
          <w:sz w:val="20"/>
        </w:rPr>
        <w:t>act</w:t>
      </w:r>
      <w:r>
        <w:rPr>
          <w:spacing w:val="-6"/>
          <w:sz w:val="20"/>
        </w:rPr>
        <w:t xml:space="preserve"> </w:t>
      </w:r>
      <w:r>
        <w:rPr>
          <w:sz w:val="20"/>
        </w:rPr>
        <w:t>in</w:t>
      </w:r>
      <w:r>
        <w:rPr>
          <w:spacing w:val="-5"/>
          <w:sz w:val="20"/>
        </w:rPr>
        <w:t xml:space="preserve"> </w:t>
      </w:r>
      <w:r>
        <w:rPr>
          <w:sz w:val="20"/>
        </w:rPr>
        <w:t>a</w:t>
      </w:r>
      <w:r>
        <w:rPr>
          <w:spacing w:val="-4"/>
          <w:sz w:val="20"/>
        </w:rPr>
        <w:t xml:space="preserve"> </w:t>
      </w:r>
      <w:r>
        <w:rPr>
          <w:sz w:val="20"/>
        </w:rPr>
        <w:t>respectful</w:t>
      </w:r>
      <w:r>
        <w:rPr>
          <w:spacing w:val="-4"/>
          <w:sz w:val="20"/>
        </w:rPr>
        <w:t xml:space="preserve"> </w:t>
      </w:r>
      <w:r>
        <w:rPr>
          <w:sz w:val="20"/>
        </w:rPr>
        <w:t>and</w:t>
      </w:r>
      <w:r>
        <w:rPr>
          <w:spacing w:val="-5"/>
          <w:sz w:val="20"/>
        </w:rPr>
        <w:t xml:space="preserve"> </w:t>
      </w:r>
      <w:r>
        <w:rPr>
          <w:sz w:val="20"/>
        </w:rPr>
        <w:t>professional</w:t>
      </w:r>
      <w:r>
        <w:rPr>
          <w:spacing w:val="-1"/>
          <w:sz w:val="20"/>
        </w:rPr>
        <w:t xml:space="preserve"> </w:t>
      </w:r>
      <w:r>
        <w:rPr>
          <w:sz w:val="20"/>
        </w:rPr>
        <w:t>manner</w:t>
      </w:r>
      <w:r>
        <w:rPr>
          <w:spacing w:val="-4"/>
          <w:sz w:val="20"/>
        </w:rPr>
        <w:t xml:space="preserve"> </w:t>
      </w:r>
      <w:r>
        <w:rPr>
          <w:sz w:val="20"/>
        </w:rPr>
        <w:t>towards</w:t>
      </w:r>
      <w:r>
        <w:rPr>
          <w:spacing w:val="-7"/>
          <w:sz w:val="20"/>
        </w:rPr>
        <w:t xml:space="preserve"> </w:t>
      </w:r>
      <w:r>
        <w:rPr>
          <w:sz w:val="20"/>
        </w:rPr>
        <w:t>all</w:t>
      </w:r>
      <w:r>
        <w:rPr>
          <w:spacing w:val="-5"/>
          <w:sz w:val="20"/>
        </w:rPr>
        <w:t xml:space="preserve"> </w:t>
      </w:r>
      <w:r>
        <w:rPr>
          <w:spacing w:val="-2"/>
          <w:sz w:val="20"/>
        </w:rPr>
        <w:t>parties</w:t>
      </w:r>
    </w:p>
    <w:p w14:paraId="1DF78D6F" w14:textId="77777777" w:rsidR="0054391A" w:rsidRDefault="000E0270">
      <w:pPr>
        <w:pStyle w:val="ListParagraph"/>
        <w:numPr>
          <w:ilvl w:val="1"/>
          <w:numId w:val="7"/>
        </w:numPr>
        <w:tabs>
          <w:tab w:val="left" w:pos="1662"/>
        </w:tabs>
        <w:spacing w:line="244" w:lineRule="exact"/>
        <w:ind w:left="1662" w:hanging="354"/>
        <w:jc w:val="both"/>
        <w:rPr>
          <w:sz w:val="20"/>
        </w:rPr>
      </w:pPr>
      <w:r>
        <w:rPr>
          <w:sz w:val="20"/>
        </w:rPr>
        <w:t>To</w:t>
      </w:r>
      <w:r>
        <w:rPr>
          <w:spacing w:val="-9"/>
          <w:sz w:val="20"/>
        </w:rPr>
        <w:t xml:space="preserve"> </w:t>
      </w:r>
      <w:r>
        <w:rPr>
          <w:sz w:val="20"/>
        </w:rPr>
        <w:t>maintain</w:t>
      </w:r>
      <w:r>
        <w:rPr>
          <w:spacing w:val="-7"/>
          <w:sz w:val="20"/>
        </w:rPr>
        <w:t xml:space="preserve"> </w:t>
      </w:r>
      <w:r>
        <w:rPr>
          <w:spacing w:val="-2"/>
          <w:sz w:val="20"/>
        </w:rPr>
        <w:t>confidentiality</w:t>
      </w:r>
    </w:p>
    <w:p w14:paraId="3CF99B8A" w14:textId="77777777" w:rsidR="0054391A" w:rsidRDefault="000E0270">
      <w:pPr>
        <w:pStyle w:val="ListParagraph"/>
        <w:numPr>
          <w:ilvl w:val="1"/>
          <w:numId w:val="7"/>
        </w:numPr>
        <w:tabs>
          <w:tab w:val="left" w:pos="1661"/>
          <w:tab w:val="left" w:pos="1663"/>
        </w:tabs>
        <w:spacing w:line="237" w:lineRule="auto"/>
        <w:ind w:right="961"/>
        <w:jc w:val="both"/>
        <w:rPr>
          <w:sz w:val="20"/>
        </w:rPr>
      </w:pPr>
      <w:r>
        <w:rPr>
          <w:sz w:val="20"/>
        </w:rPr>
        <w:t>To raise complaints only in relation to legitimate concerns and not of a malicious / vexatious nature</w:t>
      </w:r>
    </w:p>
    <w:p w14:paraId="4ED0CA29" w14:textId="77777777" w:rsidR="0054391A" w:rsidRDefault="0054391A">
      <w:pPr>
        <w:pStyle w:val="ListParagraph"/>
        <w:spacing w:line="237" w:lineRule="auto"/>
        <w:jc w:val="both"/>
        <w:rPr>
          <w:sz w:val="20"/>
        </w:rPr>
        <w:sectPr w:rsidR="0054391A">
          <w:pgSz w:w="11910" w:h="16840"/>
          <w:pgMar w:top="1180" w:right="850" w:bottom="800" w:left="850" w:header="710" w:footer="611" w:gutter="0"/>
          <w:cols w:space="720"/>
        </w:sectPr>
      </w:pPr>
    </w:p>
    <w:p w14:paraId="3AE8563F" w14:textId="77777777" w:rsidR="0054391A" w:rsidRDefault="000E0270">
      <w:pPr>
        <w:pStyle w:val="BodyText"/>
        <w:spacing w:before="89"/>
      </w:pPr>
      <w:r>
        <w:rPr>
          <w:noProof/>
        </w:rPr>
        <w:lastRenderedPageBreak/>
        <mc:AlternateContent>
          <mc:Choice Requires="wps">
            <w:drawing>
              <wp:anchor distT="0" distB="0" distL="0" distR="0" simplePos="0" relativeHeight="487124992" behindDoc="1" locked="0" layoutInCell="1" allowOverlap="1" wp14:anchorId="6E03135A" wp14:editId="070A4ABA">
                <wp:simplePos x="0" y="0"/>
                <wp:positionH relativeFrom="page">
                  <wp:posOffset>393192</wp:posOffset>
                </wp:positionH>
                <wp:positionV relativeFrom="page">
                  <wp:posOffset>393191</wp:posOffset>
                </wp:positionV>
                <wp:extent cx="6864350" cy="99961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9996170"/>
                        </a:xfrm>
                        <a:custGeom>
                          <a:avLst/>
                          <a:gdLst/>
                          <a:ahLst/>
                          <a:cxnLst/>
                          <a:rect l="l" t="t" r="r" b="b"/>
                          <a:pathLst>
                            <a:path w="6864350" h="9996170">
                              <a:moveTo>
                                <a:pt x="6827520" y="36576"/>
                              </a:moveTo>
                              <a:lnTo>
                                <a:pt x="6809232" y="36576"/>
                              </a:lnTo>
                              <a:lnTo>
                                <a:pt x="6809232" y="54864"/>
                              </a:lnTo>
                              <a:lnTo>
                                <a:pt x="6809232" y="9941052"/>
                              </a:lnTo>
                              <a:lnTo>
                                <a:pt x="54864" y="9941052"/>
                              </a:lnTo>
                              <a:lnTo>
                                <a:pt x="54864" y="54864"/>
                              </a:lnTo>
                              <a:lnTo>
                                <a:pt x="6809232" y="54864"/>
                              </a:lnTo>
                              <a:lnTo>
                                <a:pt x="6809232" y="36576"/>
                              </a:lnTo>
                              <a:lnTo>
                                <a:pt x="54864" y="36576"/>
                              </a:lnTo>
                              <a:lnTo>
                                <a:pt x="36576" y="36576"/>
                              </a:lnTo>
                              <a:lnTo>
                                <a:pt x="36576" y="54864"/>
                              </a:lnTo>
                              <a:lnTo>
                                <a:pt x="36576" y="9941052"/>
                              </a:lnTo>
                              <a:lnTo>
                                <a:pt x="36576" y="9959340"/>
                              </a:lnTo>
                              <a:lnTo>
                                <a:pt x="54864" y="9959340"/>
                              </a:lnTo>
                              <a:lnTo>
                                <a:pt x="6809232" y="9959340"/>
                              </a:lnTo>
                              <a:lnTo>
                                <a:pt x="6827520" y="9959340"/>
                              </a:lnTo>
                              <a:lnTo>
                                <a:pt x="6827520" y="9941052"/>
                              </a:lnTo>
                              <a:lnTo>
                                <a:pt x="6827520" y="54864"/>
                              </a:lnTo>
                              <a:lnTo>
                                <a:pt x="6827520" y="36576"/>
                              </a:lnTo>
                              <a:close/>
                            </a:path>
                            <a:path w="6864350" h="9996170">
                              <a:moveTo>
                                <a:pt x="6864096" y="9941065"/>
                              </a:moveTo>
                              <a:lnTo>
                                <a:pt x="6845808" y="9941065"/>
                              </a:lnTo>
                              <a:lnTo>
                                <a:pt x="6845808" y="9977641"/>
                              </a:lnTo>
                              <a:lnTo>
                                <a:pt x="6809232" y="9977641"/>
                              </a:lnTo>
                              <a:lnTo>
                                <a:pt x="54864" y="9977641"/>
                              </a:lnTo>
                              <a:lnTo>
                                <a:pt x="18288" y="9977641"/>
                              </a:lnTo>
                              <a:lnTo>
                                <a:pt x="18288" y="9941065"/>
                              </a:lnTo>
                              <a:lnTo>
                                <a:pt x="0" y="9941065"/>
                              </a:lnTo>
                              <a:lnTo>
                                <a:pt x="0" y="9977641"/>
                              </a:lnTo>
                              <a:lnTo>
                                <a:pt x="0" y="9995916"/>
                              </a:lnTo>
                              <a:lnTo>
                                <a:pt x="6864096" y="9995916"/>
                              </a:lnTo>
                              <a:lnTo>
                                <a:pt x="6864096" y="9977641"/>
                              </a:lnTo>
                              <a:lnTo>
                                <a:pt x="6864096" y="9941065"/>
                              </a:lnTo>
                              <a:close/>
                            </a:path>
                            <a:path w="6864350" h="9996170">
                              <a:moveTo>
                                <a:pt x="6864096" y="0"/>
                              </a:moveTo>
                              <a:lnTo>
                                <a:pt x="6864096" y="0"/>
                              </a:lnTo>
                              <a:lnTo>
                                <a:pt x="0" y="0"/>
                              </a:lnTo>
                              <a:lnTo>
                                <a:pt x="0" y="18288"/>
                              </a:lnTo>
                              <a:lnTo>
                                <a:pt x="0" y="54864"/>
                              </a:lnTo>
                              <a:lnTo>
                                <a:pt x="0" y="9941052"/>
                              </a:lnTo>
                              <a:lnTo>
                                <a:pt x="18288" y="9941052"/>
                              </a:lnTo>
                              <a:lnTo>
                                <a:pt x="18288" y="54864"/>
                              </a:lnTo>
                              <a:lnTo>
                                <a:pt x="18288" y="18288"/>
                              </a:lnTo>
                              <a:lnTo>
                                <a:pt x="54864" y="18288"/>
                              </a:lnTo>
                              <a:lnTo>
                                <a:pt x="6809232" y="18288"/>
                              </a:lnTo>
                              <a:lnTo>
                                <a:pt x="6845808" y="18288"/>
                              </a:lnTo>
                              <a:lnTo>
                                <a:pt x="6845808" y="54864"/>
                              </a:lnTo>
                              <a:lnTo>
                                <a:pt x="6845808" y="9941052"/>
                              </a:lnTo>
                              <a:lnTo>
                                <a:pt x="6864096" y="9941052"/>
                              </a:lnTo>
                              <a:lnTo>
                                <a:pt x="6864096" y="54864"/>
                              </a:lnTo>
                              <a:lnTo>
                                <a:pt x="6864096" y="18288"/>
                              </a:lnTo>
                              <a:lnTo>
                                <a:pt x="686409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F69E9D4" id="Graphic 8" o:spid="_x0000_s1026" style="position:absolute;margin-left:30.95pt;margin-top:30.95pt;width:540.5pt;height:787.1pt;z-index:-16191488;visibility:visible;mso-wrap-style:square;mso-wrap-distance-left:0;mso-wrap-distance-top:0;mso-wrap-distance-right:0;mso-wrap-distance-bottom:0;mso-position-horizontal:absolute;mso-position-horizontal-relative:page;mso-position-vertical:absolute;mso-position-vertical-relative:page;v-text-anchor:top" coordsize="6864350,999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" path="m6827520,36576r-18288,l6809232,54864r,9886188l54864,9941052r,-9886188l6809232,54864r,-18288l54864,36576r-18288,l36576,54864r,9886188l36576,9959340r18288,l6809232,9959340r18288,l6827520,9941052r,-9886188l6827520,36576xem6864096,9941065r-18288,l6845808,9977641r-36576,l54864,9977641r-36576,l18288,9941065r-18288,l,9977641r,18275l6864096,9995916r,-18275l6864096,9941065xem6864096,r,l,,,18288,,54864,,9941052r18288,l18288,54864r,-36576l54864,18288r6754368,l6845808,18288r,36576l6845808,9941052r18288,l6864096,54864r,-36576l6864096,xe" fillcolor="#006fc0" stroked="f">
                <v:path arrowok="t"/>
                <w10:wrap anchorx="page" anchory="page"/>
              </v:shape>
            </w:pict>
          </mc:Fallback>
        </mc:AlternateContent>
      </w:r>
      <w:r>
        <w:t>Part</w:t>
      </w:r>
      <w:r>
        <w:rPr>
          <w:spacing w:val="-3"/>
        </w:rPr>
        <w:t xml:space="preserve"> </w:t>
      </w:r>
      <w:r>
        <w:t>B</w:t>
      </w:r>
      <w:r>
        <w:rPr>
          <w:spacing w:val="-4"/>
        </w:rPr>
        <w:t xml:space="preserve"> </w:t>
      </w:r>
      <w:r>
        <w:t>-</w:t>
      </w:r>
      <w:r>
        <w:rPr>
          <w:spacing w:val="-1"/>
        </w:rPr>
        <w:t xml:space="preserve"> </w:t>
      </w:r>
      <w:r>
        <w:rPr>
          <w:spacing w:val="-2"/>
        </w:rPr>
        <w:t>Procedure</w:t>
      </w:r>
    </w:p>
    <w:p w14:paraId="7E417012" w14:textId="77777777" w:rsidR="0054391A" w:rsidRDefault="000E0270">
      <w:pPr>
        <w:pStyle w:val="Heading1"/>
        <w:numPr>
          <w:ilvl w:val="0"/>
          <w:numId w:val="7"/>
        </w:numPr>
        <w:tabs>
          <w:tab w:val="left" w:pos="1228"/>
        </w:tabs>
        <w:spacing w:before="240"/>
        <w:ind w:left="1228" w:hanging="278"/>
        <w:jc w:val="left"/>
      </w:pPr>
      <w:bookmarkStart w:id="4" w:name="_TOC_250024"/>
      <w:bookmarkEnd w:id="4"/>
      <w:r>
        <w:rPr>
          <w:spacing w:val="-2"/>
        </w:rPr>
        <w:t>Definition</w:t>
      </w:r>
    </w:p>
    <w:p w14:paraId="2F7563CB" w14:textId="77777777" w:rsidR="0054391A" w:rsidRDefault="000E0270">
      <w:pPr>
        <w:pStyle w:val="BodyText"/>
        <w:spacing w:before="59"/>
      </w:pPr>
      <w:r>
        <w:t>Harassment</w:t>
      </w:r>
      <w:r>
        <w:rPr>
          <w:spacing w:val="-7"/>
        </w:rPr>
        <w:t xml:space="preserve"> </w:t>
      </w:r>
      <w:r>
        <w:t>may</w:t>
      </w:r>
      <w:r>
        <w:rPr>
          <w:spacing w:val="-7"/>
        </w:rPr>
        <w:t xml:space="preserve"> </w:t>
      </w:r>
      <w:r>
        <w:t>be</w:t>
      </w:r>
      <w:r>
        <w:rPr>
          <w:spacing w:val="-8"/>
        </w:rPr>
        <w:t xml:space="preserve"> </w:t>
      </w:r>
      <w:r>
        <w:t>defined</w:t>
      </w:r>
      <w:r>
        <w:rPr>
          <w:spacing w:val="-7"/>
        </w:rPr>
        <w:t xml:space="preserve"> </w:t>
      </w:r>
      <w:r>
        <w:rPr>
          <w:spacing w:val="-5"/>
        </w:rPr>
        <w:t>as:</w:t>
      </w:r>
    </w:p>
    <w:p w14:paraId="458222F6" w14:textId="77777777" w:rsidR="0054391A" w:rsidRDefault="000E0270">
      <w:pPr>
        <w:spacing w:before="242"/>
        <w:ind w:left="950" w:right="1034"/>
        <w:rPr>
          <w:i/>
          <w:sz w:val="20"/>
        </w:rPr>
      </w:pPr>
      <w:r>
        <w:rPr>
          <w:i/>
          <w:sz w:val="20"/>
        </w:rPr>
        <w:t>‘unwanted</w:t>
      </w:r>
      <w:r>
        <w:rPr>
          <w:i/>
          <w:spacing w:val="-4"/>
          <w:sz w:val="20"/>
        </w:rPr>
        <w:t xml:space="preserve"> </w:t>
      </w:r>
      <w:r>
        <w:rPr>
          <w:i/>
          <w:sz w:val="20"/>
        </w:rPr>
        <w:t>conduct</w:t>
      </w:r>
      <w:r>
        <w:rPr>
          <w:i/>
          <w:spacing w:val="-5"/>
          <w:sz w:val="20"/>
        </w:rPr>
        <w:t xml:space="preserve"> </w:t>
      </w:r>
      <w:r>
        <w:rPr>
          <w:i/>
          <w:sz w:val="20"/>
        </w:rPr>
        <w:t>related</w:t>
      </w:r>
      <w:r>
        <w:rPr>
          <w:i/>
          <w:spacing w:val="-4"/>
          <w:sz w:val="20"/>
        </w:rPr>
        <w:t xml:space="preserve"> </w:t>
      </w:r>
      <w:r>
        <w:rPr>
          <w:i/>
          <w:sz w:val="20"/>
        </w:rPr>
        <w:t>to</w:t>
      </w:r>
      <w:r>
        <w:rPr>
          <w:i/>
          <w:spacing w:val="-3"/>
          <w:sz w:val="20"/>
        </w:rPr>
        <w:t xml:space="preserve"> </w:t>
      </w:r>
      <w:r>
        <w:rPr>
          <w:i/>
          <w:sz w:val="20"/>
        </w:rPr>
        <w:t>a</w:t>
      </w:r>
      <w:r>
        <w:rPr>
          <w:i/>
          <w:spacing w:val="-1"/>
          <w:sz w:val="20"/>
        </w:rPr>
        <w:t xml:space="preserve"> </w:t>
      </w:r>
      <w:r>
        <w:rPr>
          <w:i/>
          <w:sz w:val="20"/>
        </w:rPr>
        <w:t>relevant</w:t>
      </w:r>
      <w:r>
        <w:rPr>
          <w:i/>
          <w:spacing w:val="-4"/>
          <w:sz w:val="20"/>
        </w:rPr>
        <w:t xml:space="preserve"> </w:t>
      </w:r>
      <w:r>
        <w:rPr>
          <w:i/>
          <w:sz w:val="20"/>
        </w:rPr>
        <w:t>protected</w:t>
      </w:r>
      <w:r>
        <w:rPr>
          <w:i/>
          <w:spacing w:val="-4"/>
          <w:sz w:val="20"/>
        </w:rPr>
        <w:t xml:space="preserve"> </w:t>
      </w:r>
      <w:r>
        <w:rPr>
          <w:i/>
          <w:sz w:val="20"/>
        </w:rPr>
        <w:t>characteristic*,</w:t>
      </w:r>
      <w:r>
        <w:rPr>
          <w:i/>
          <w:spacing w:val="-6"/>
          <w:sz w:val="20"/>
        </w:rPr>
        <w:t xml:space="preserve"> </w:t>
      </w:r>
      <w:r>
        <w:rPr>
          <w:i/>
          <w:sz w:val="20"/>
        </w:rPr>
        <w:t>which</w:t>
      </w:r>
      <w:r>
        <w:rPr>
          <w:i/>
          <w:spacing w:val="-4"/>
          <w:sz w:val="20"/>
        </w:rPr>
        <w:t xml:space="preserve"> </w:t>
      </w:r>
      <w:r>
        <w:rPr>
          <w:i/>
          <w:sz w:val="20"/>
        </w:rPr>
        <w:t>has</w:t>
      </w:r>
      <w:r>
        <w:rPr>
          <w:i/>
          <w:spacing w:val="-6"/>
          <w:sz w:val="20"/>
        </w:rPr>
        <w:t xml:space="preserve"> </w:t>
      </w:r>
      <w:r>
        <w:rPr>
          <w:i/>
          <w:sz w:val="20"/>
        </w:rPr>
        <w:t>the effect of violating an individual’s dignity or creating an intimidating, hostile, degrading, humiliating or offensive environment for that individual’ (ACAS)</w:t>
      </w:r>
    </w:p>
    <w:p w14:paraId="2C840465" w14:textId="77777777" w:rsidR="0054391A" w:rsidRDefault="000E0270">
      <w:pPr>
        <w:pStyle w:val="BodyText"/>
        <w:spacing w:before="238"/>
        <w:ind w:right="951"/>
        <w:jc w:val="both"/>
      </w:pPr>
      <w:r>
        <w:t>* Protected characteristics are defined as: age, disability, gender reassignment, marriage</w:t>
      </w:r>
      <w:r>
        <w:rPr>
          <w:spacing w:val="-4"/>
        </w:rPr>
        <w:t xml:space="preserve"> </w:t>
      </w:r>
      <w:r>
        <w:t>and</w:t>
      </w:r>
      <w:r>
        <w:rPr>
          <w:spacing w:val="-3"/>
        </w:rPr>
        <w:t xml:space="preserve"> </w:t>
      </w:r>
      <w:r>
        <w:t>civil</w:t>
      </w:r>
      <w:r>
        <w:rPr>
          <w:spacing w:val="-3"/>
        </w:rPr>
        <w:t xml:space="preserve"> </w:t>
      </w:r>
      <w:r>
        <w:t>partnership,</w:t>
      </w:r>
      <w:r>
        <w:rPr>
          <w:spacing w:val="-3"/>
        </w:rPr>
        <w:t xml:space="preserve"> </w:t>
      </w:r>
      <w:r>
        <w:t>pregnancy</w:t>
      </w:r>
      <w:r>
        <w:rPr>
          <w:spacing w:val="-4"/>
        </w:rPr>
        <w:t xml:space="preserve"> </w:t>
      </w:r>
      <w:r>
        <w:t>and maternity,</w:t>
      </w:r>
      <w:r>
        <w:rPr>
          <w:spacing w:val="-1"/>
        </w:rPr>
        <w:t xml:space="preserve"> </w:t>
      </w:r>
      <w:r>
        <w:t>race,</w:t>
      </w:r>
      <w:r>
        <w:rPr>
          <w:spacing w:val="-1"/>
        </w:rPr>
        <w:t xml:space="preserve"> </w:t>
      </w:r>
      <w:r>
        <w:t>religion</w:t>
      </w:r>
      <w:r>
        <w:rPr>
          <w:spacing w:val="-2"/>
        </w:rPr>
        <w:t xml:space="preserve"> </w:t>
      </w:r>
      <w:r>
        <w:t>and</w:t>
      </w:r>
      <w:r>
        <w:rPr>
          <w:spacing w:val="-3"/>
        </w:rPr>
        <w:t xml:space="preserve"> </w:t>
      </w:r>
      <w:r>
        <w:t>belief, sex, sexual orientation.</w:t>
      </w:r>
    </w:p>
    <w:p w14:paraId="5FA9660A" w14:textId="77777777" w:rsidR="0054391A" w:rsidRDefault="000E0270">
      <w:pPr>
        <w:pStyle w:val="BodyText"/>
        <w:spacing w:before="241"/>
        <w:ind w:right="954"/>
        <w:jc w:val="both"/>
      </w:pPr>
      <w:r>
        <w:t>It</w:t>
      </w:r>
      <w:r>
        <w:rPr>
          <w:spacing w:val="-2"/>
        </w:rPr>
        <w:t xml:space="preserve"> </w:t>
      </w:r>
      <w:r>
        <w:t>should</w:t>
      </w:r>
      <w:r>
        <w:rPr>
          <w:spacing w:val="-2"/>
        </w:rPr>
        <w:t xml:space="preserve"> </w:t>
      </w:r>
      <w:r>
        <w:t>be</w:t>
      </w:r>
      <w:r>
        <w:rPr>
          <w:spacing w:val="-1"/>
        </w:rPr>
        <w:t xml:space="preserve"> </w:t>
      </w:r>
      <w:r>
        <w:t>noted that</w:t>
      </w:r>
      <w:r>
        <w:rPr>
          <w:spacing w:val="-1"/>
        </w:rPr>
        <w:t xml:space="preserve"> </w:t>
      </w:r>
      <w:r>
        <w:t>an</w:t>
      </w:r>
      <w:r>
        <w:rPr>
          <w:spacing w:val="-1"/>
        </w:rPr>
        <w:t xml:space="preserve"> </w:t>
      </w:r>
      <w:r>
        <w:t>Employee</w:t>
      </w:r>
      <w:r>
        <w:rPr>
          <w:spacing w:val="-2"/>
        </w:rPr>
        <w:t xml:space="preserve"> </w:t>
      </w:r>
      <w:r>
        <w:t>may</w:t>
      </w:r>
      <w:r>
        <w:rPr>
          <w:spacing w:val="-2"/>
        </w:rPr>
        <w:t xml:space="preserve"> </w:t>
      </w:r>
      <w:r>
        <w:t>also</w:t>
      </w:r>
      <w:r>
        <w:rPr>
          <w:spacing w:val="-1"/>
        </w:rPr>
        <w:t xml:space="preserve"> </w:t>
      </w:r>
      <w:r>
        <w:t>be</w:t>
      </w:r>
      <w:r>
        <w:rPr>
          <w:spacing w:val="-2"/>
        </w:rPr>
        <w:t xml:space="preserve"> </w:t>
      </w:r>
      <w:r>
        <w:t>subject</w:t>
      </w:r>
      <w:r>
        <w:rPr>
          <w:spacing w:val="-2"/>
        </w:rPr>
        <w:t xml:space="preserve"> </w:t>
      </w:r>
      <w:r>
        <w:t>to</w:t>
      </w:r>
      <w:r>
        <w:rPr>
          <w:spacing w:val="-2"/>
        </w:rPr>
        <w:t xml:space="preserve"> </w:t>
      </w:r>
      <w:r>
        <w:t>harassment</w:t>
      </w:r>
      <w:r>
        <w:rPr>
          <w:spacing w:val="-2"/>
        </w:rPr>
        <w:t xml:space="preserve"> </w:t>
      </w:r>
      <w:r>
        <w:t>based on their association with an individual who has a protected characteristic or because it is perceived that they have a protected characteristic.</w:t>
      </w:r>
    </w:p>
    <w:p w14:paraId="00BC7530" w14:textId="77777777" w:rsidR="0054391A" w:rsidRDefault="000E0270">
      <w:pPr>
        <w:pStyle w:val="BodyText"/>
        <w:spacing w:before="240" w:line="475" w:lineRule="auto"/>
        <w:ind w:right="2433"/>
      </w:pPr>
      <w:r>
        <w:t>Harassment</w:t>
      </w:r>
      <w:r>
        <w:rPr>
          <w:spacing w:val="-6"/>
        </w:rPr>
        <w:t xml:space="preserve"> </w:t>
      </w:r>
      <w:r>
        <w:t>related</w:t>
      </w:r>
      <w:r>
        <w:rPr>
          <w:spacing w:val="-5"/>
        </w:rPr>
        <w:t xml:space="preserve"> </w:t>
      </w:r>
      <w:r>
        <w:t>to</w:t>
      </w:r>
      <w:r>
        <w:rPr>
          <w:spacing w:val="-7"/>
        </w:rPr>
        <w:t xml:space="preserve"> </w:t>
      </w:r>
      <w:r>
        <w:t>a</w:t>
      </w:r>
      <w:r>
        <w:rPr>
          <w:spacing w:val="-5"/>
        </w:rPr>
        <w:t xml:space="preserve"> </w:t>
      </w:r>
      <w:r>
        <w:t>protected</w:t>
      </w:r>
      <w:r>
        <w:rPr>
          <w:spacing w:val="-6"/>
        </w:rPr>
        <w:t xml:space="preserve"> </w:t>
      </w:r>
      <w:r>
        <w:t>characteristic</w:t>
      </w:r>
      <w:r>
        <w:rPr>
          <w:spacing w:val="-5"/>
        </w:rPr>
        <w:t xml:space="preserve"> </w:t>
      </w:r>
      <w:r>
        <w:t>is</w:t>
      </w:r>
      <w:r>
        <w:rPr>
          <w:spacing w:val="-7"/>
        </w:rPr>
        <w:t xml:space="preserve"> </w:t>
      </w:r>
      <w:r>
        <w:t>unlawful. Bullying may be defined as:</w:t>
      </w:r>
    </w:p>
    <w:p w14:paraId="58E866F6" w14:textId="77777777" w:rsidR="0054391A" w:rsidRDefault="000E0270">
      <w:pPr>
        <w:spacing w:before="5"/>
        <w:ind w:left="950" w:right="1034"/>
        <w:rPr>
          <w:i/>
          <w:sz w:val="20"/>
        </w:rPr>
      </w:pPr>
      <w:r>
        <w:rPr>
          <w:i/>
          <w:sz w:val="20"/>
        </w:rPr>
        <w:t>‘offensive,</w:t>
      </w:r>
      <w:r>
        <w:rPr>
          <w:i/>
          <w:spacing w:val="-3"/>
          <w:sz w:val="20"/>
        </w:rPr>
        <w:t xml:space="preserve"> </w:t>
      </w:r>
      <w:r>
        <w:rPr>
          <w:i/>
          <w:sz w:val="20"/>
        </w:rPr>
        <w:t>intimidating,</w:t>
      </w:r>
      <w:r>
        <w:rPr>
          <w:i/>
          <w:spacing w:val="-6"/>
          <w:sz w:val="20"/>
        </w:rPr>
        <w:t xml:space="preserve"> </w:t>
      </w:r>
      <w:r>
        <w:rPr>
          <w:i/>
          <w:sz w:val="20"/>
        </w:rPr>
        <w:t>malicious</w:t>
      </w:r>
      <w:r>
        <w:rPr>
          <w:i/>
          <w:spacing w:val="-3"/>
          <w:sz w:val="20"/>
        </w:rPr>
        <w:t xml:space="preserve"> </w:t>
      </w:r>
      <w:r>
        <w:rPr>
          <w:i/>
          <w:sz w:val="20"/>
        </w:rPr>
        <w:t>or</w:t>
      </w:r>
      <w:r>
        <w:rPr>
          <w:i/>
          <w:spacing w:val="-3"/>
          <w:sz w:val="20"/>
        </w:rPr>
        <w:t xml:space="preserve"> </w:t>
      </w:r>
      <w:r>
        <w:rPr>
          <w:i/>
          <w:sz w:val="20"/>
        </w:rPr>
        <w:t>insulting</w:t>
      </w:r>
      <w:r>
        <w:rPr>
          <w:i/>
          <w:spacing w:val="-4"/>
          <w:sz w:val="20"/>
        </w:rPr>
        <w:t xml:space="preserve"> </w:t>
      </w:r>
      <w:r>
        <w:rPr>
          <w:i/>
          <w:sz w:val="20"/>
        </w:rPr>
        <w:t>behaviour,</w:t>
      </w:r>
      <w:r>
        <w:rPr>
          <w:i/>
          <w:spacing w:val="-6"/>
          <w:sz w:val="20"/>
        </w:rPr>
        <w:t xml:space="preserve"> </w:t>
      </w:r>
      <w:r>
        <w:rPr>
          <w:i/>
          <w:sz w:val="20"/>
        </w:rPr>
        <w:t>an</w:t>
      </w:r>
      <w:r>
        <w:rPr>
          <w:i/>
          <w:spacing w:val="-2"/>
          <w:sz w:val="20"/>
        </w:rPr>
        <w:t xml:space="preserve"> </w:t>
      </w:r>
      <w:r>
        <w:rPr>
          <w:i/>
          <w:sz w:val="20"/>
        </w:rPr>
        <w:t>abuse</w:t>
      </w:r>
      <w:r>
        <w:rPr>
          <w:i/>
          <w:spacing w:val="-4"/>
          <w:sz w:val="20"/>
        </w:rPr>
        <w:t xml:space="preserve"> </w:t>
      </w:r>
      <w:r>
        <w:rPr>
          <w:i/>
          <w:sz w:val="20"/>
        </w:rPr>
        <w:t>or</w:t>
      </w:r>
      <w:r>
        <w:rPr>
          <w:i/>
          <w:spacing w:val="-6"/>
          <w:sz w:val="20"/>
        </w:rPr>
        <w:t xml:space="preserve"> </w:t>
      </w:r>
      <w:r>
        <w:rPr>
          <w:i/>
          <w:sz w:val="20"/>
        </w:rPr>
        <w:t>misuse</w:t>
      </w:r>
      <w:r>
        <w:rPr>
          <w:i/>
          <w:spacing w:val="-4"/>
          <w:sz w:val="20"/>
        </w:rPr>
        <w:t xml:space="preserve"> </w:t>
      </w:r>
      <w:r>
        <w:rPr>
          <w:i/>
          <w:sz w:val="20"/>
        </w:rPr>
        <w:t>of power through means that undermine, humiliate, denigrate or injure the recipient’ (</w:t>
      </w:r>
      <w:proofErr w:type="spellStart"/>
      <w:r>
        <w:rPr>
          <w:i/>
          <w:sz w:val="20"/>
        </w:rPr>
        <w:t>Acas</w:t>
      </w:r>
      <w:proofErr w:type="spellEnd"/>
      <w:r>
        <w:rPr>
          <w:i/>
          <w:sz w:val="20"/>
        </w:rPr>
        <w:t>)</w:t>
      </w:r>
    </w:p>
    <w:p w14:paraId="66C2D1DE" w14:textId="22F3BD19" w:rsidR="0054391A" w:rsidRDefault="000E0270">
      <w:pPr>
        <w:pStyle w:val="BodyText"/>
        <w:spacing w:before="238"/>
        <w:ind w:right="949"/>
        <w:jc w:val="both"/>
      </w:pPr>
      <w:r>
        <w:t>Harassment and bullying may take the form of persistent or isolated incidents.</w:t>
      </w:r>
      <w:r>
        <w:rPr>
          <w:spacing w:val="40"/>
        </w:rPr>
        <w:t xml:space="preserve"> </w:t>
      </w:r>
      <w:r>
        <w:t xml:space="preserve">It may arise from </w:t>
      </w:r>
      <w:r w:rsidR="00271BF9">
        <w:t>face-to-face</w:t>
      </w:r>
      <w:r>
        <w:t xml:space="preserve"> actions, telephone, written and electronic communications and visual images.</w:t>
      </w:r>
    </w:p>
    <w:p w14:paraId="5AFA2988" w14:textId="77777777" w:rsidR="0054391A" w:rsidRDefault="000E0270">
      <w:pPr>
        <w:pStyle w:val="BodyText"/>
        <w:spacing w:before="241"/>
        <w:ind w:right="958"/>
        <w:jc w:val="both"/>
      </w:pPr>
      <w:r>
        <w:t>If the behaviour or action is considered by the recipient to be offensive or could reasonably be considered offensive by others, it may constitute bullying or harassment whether intentional or otherwise.</w:t>
      </w:r>
    </w:p>
    <w:p w14:paraId="4A183839" w14:textId="77777777" w:rsidR="0054391A" w:rsidRDefault="000E0270">
      <w:pPr>
        <w:pStyle w:val="BodyText"/>
        <w:spacing w:before="240"/>
        <w:ind w:right="957"/>
        <w:jc w:val="both"/>
      </w:pPr>
      <w:r>
        <w:t>Examples of actions that may constitute bullying or harassment include, but are not limited to:</w:t>
      </w:r>
    </w:p>
    <w:p w14:paraId="1E31B92D" w14:textId="77777777" w:rsidR="0054391A" w:rsidRDefault="000E0270">
      <w:pPr>
        <w:pStyle w:val="ListParagraph"/>
        <w:numPr>
          <w:ilvl w:val="0"/>
          <w:numId w:val="5"/>
        </w:numPr>
        <w:tabs>
          <w:tab w:val="left" w:pos="1670"/>
        </w:tabs>
        <w:spacing w:before="241"/>
        <w:rPr>
          <w:sz w:val="20"/>
        </w:rPr>
      </w:pPr>
      <w:r>
        <w:rPr>
          <w:sz w:val="20"/>
        </w:rPr>
        <w:t>Exclusion</w:t>
      </w:r>
      <w:r>
        <w:rPr>
          <w:spacing w:val="-5"/>
          <w:sz w:val="20"/>
        </w:rPr>
        <w:t xml:space="preserve"> </w:t>
      </w:r>
      <w:r>
        <w:rPr>
          <w:sz w:val="20"/>
        </w:rPr>
        <w:t>or</w:t>
      </w:r>
      <w:r>
        <w:rPr>
          <w:spacing w:val="-6"/>
          <w:sz w:val="20"/>
        </w:rPr>
        <w:t xml:space="preserve"> </w:t>
      </w:r>
      <w:proofErr w:type="spellStart"/>
      <w:r>
        <w:rPr>
          <w:spacing w:val="-2"/>
          <w:sz w:val="20"/>
        </w:rPr>
        <w:t>victimisation</w:t>
      </w:r>
      <w:proofErr w:type="spellEnd"/>
    </w:p>
    <w:p w14:paraId="7499BE59" w14:textId="77777777" w:rsidR="0054391A" w:rsidRDefault="000E0270">
      <w:pPr>
        <w:pStyle w:val="ListParagraph"/>
        <w:numPr>
          <w:ilvl w:val="0"/>
          <w:numId w:val="5"/>
        </w:numPr>
        <w:tabs>
          <w:tab w:val="left" w:pos="1670"/>
        </w:tabs>
        <w:spacing w:before="237"/>
        <w:rPr>
          <w:sz w:val="20"/>
        </w:rPr>
      </w:pPr>
      <w:r>
        <w:rPr>
          <w:sz w:val="20"/>
        </w:rPr>
        <w:t>Insulting</w:t>
      </w:r>
      <w:r>
        <w:rPr>
          <w:spacing w:val="-7"/>
          <w:sz w:val="20"/>
        </w:rPr>
        <w:t xml:space="preserve"> </w:t>
      </w:r>
      <w:r>
        <w:rPr>
          <w:sz w:val="20"/>
        </w:rPr>
        <w:t>/</w:t>
      </w:r>
      <w:r>
        <w:rPr>
          <w:spacing w:val="-7"/>
          <w:sz w:val="20"/>
        </w:rPr>
        <w:t xml:space="preserve"> </w:t>
      </w:r>
      <w:r>
        <w:rPr>
          <w:sz w:val="20"/>
        </w:rPr>
        <w:t>offensive</w:t>
      </w:r>
      <w:r>
        <w:rPr>
          <w:spacing w:val="-6"/>
          <w:sz w:val="20"/>
        </w:rPr>
        <w:t xml:space="preserve"> </w:t>
      </w:r>
      <w:r>
        <w:rPr>
          <w:sz w:val="20"/>
        </w:rPr>
        <w:t>comments</w:t>
      </w:r>
      <w:r>
        <w:rPr>
          <w:spacing w:val="-5"/>
          <w:sz w:val="20"/>
        </w:rPr>
        <w:t xml:space="preserve"> </w:t>
      </w:r>
      <w:r>
        <w:rPr>
          <w:sz w:val="20"/>
        </w:rPr>
        <w:t>or</w:t>
      </w:r>
      <w:r>
        <w:rPr>
          <w:spacing w:val="-6"/>
          <w:sz w:val="20"/>
        </w:rPr>
        <w:t xml:space="preserve"> </w:t>
      </w:r>
      <w:r>
        <w:rPr>
          <w:spacing w:val="-2"/>
          <w:sz w:val="20"/>
        </w:rPr>
        <w:t>language</w:t>
      </w:r>
    </w:p>
    <w:p w14:paraId="492855B7" w14:textId="77777777" w:rsidR="0054391A" w:rsidRDefault="000E0270">
      <w:pPr>
        <w:pStyle w:val="ListParagraph"/>
        <w:numPr>
          <w:ilvl w:val="0"/>
          <w:numId w:val="5"/>
        </w:numPr>
        <w:tabs>
          <w:tab w:val="left" w:pos="1670"/>
        </w:tabs>
        <w:spacing w:before="238"/>
        <w:rPr>
          <w:sz w:val="20"/>
        </w:rPr>
      </w:pPr>
      <w:r>
        <w:rPr>
          <w:sz w:val="20"/>
        </w:rPr>
        <w:t>Inappropriate</w:t>
      </w:r>
      <w:r>
        <w:rPr>
          <w:spacing w:val="-13"/>
          <w:sz w:val="20"/>
        </w:rPr>
        <w:t xml:space="preserve"> </w:t>
      </w:r>
      <w:r>
        <w:rPr>
          <w:sz w:val="20"/>
        </w:rPr>
        <w:t>physical</w:t>
      </w:r>
      <w:r>
        <w:rPr>
          <w:spacing w:val="-11"/>
          <w:sz w:val="20"/>
        </w:rPr>
        <w:t xml:space="preserve"> </w:t>
      </w:r>
      <w:r>
        <w:rPr>
          <w:spacing w:val="-2"/>
          <w:sz w:val="20"/>
        </w:rPr>
        <w:t>contact</w:t>
      </w:r>
    </w:p>
    <w:p w14:paraId="2B6D3136" w14:textId="77777777" w:rsidR="0054391A" w:rsidRDefault="000E0270">
      <w:pPr>
        <w:pStyle w:val="ListParagraph"/>
        <w:numPr>
          <w:ilvl w:val="0"/>
          <w:numId w:val="5"/>
        </w:numPr>
        <w:tabs>
          <w:tab w:val="left" w:pos="1670"/>
        </w:tabs>
        <w:spacing w:before="238"/>
        <w:rPr>
          <w:sz w:val="20"/>
        </w:rPr>
      </w:pPr>
      <w:r>
        <w:rPr>
          <w:sz w:val="20"/>
        </w:rPr>
        <w:t>Inappropriate</w:t>
      </w:r>
      <w:r>
        <w:rPr>
          <w:spacing w:val="-13"/>
          <w:sz w:val="20"/>
        </w:rPr>
        <w:t xml:space="preserve"> </w:t>
      </w:r>
      <w:r>
        <w:rPr>
          <w:sz w:val="20"/>
        </w:rPr>
        <w:t>sexual</w:t>
      </w:r>
      <w:r>
        <w:rPr>
          <w:spacing w:val="-11"/>
          <w:sz w:val="20"/>
        </w:rPr>
        <w:t xml:space="preserve"> </w:t>
      </w:r>
      <w:r>
        <w:rPr>
          <w:spacing w:val="-2"/>
          <w:sz w:val="20"/>
        </w:rPr>
        <w:t>advances</w:t>
      </w:r>
    </w:p>
    <w:p w14:paraId="1705B565" w14:textId="77777777" w:rsidR="0054391A" w:rsidRDefault="000E0270">
      <w:pPr>
        <w:pStyle w:val="ListParagraph"/>
        <w:numPr>
          <w:ilvl w:val="0"/>
          <w:numId w:val="5"/>
        </w:numPr>
        <w:tabs>
          <w:tab w:val="left" w:pos="1670"/>
        </w:tabs>
        <w:spacing w:before="240"/>
        <w:rPr>
          <w:sz w:val="20"/>
        </w:rPr>
      </w:pPr>
      <w:r>
        <w:rPr>
          <w:sz w:val="20"/>
        </w:rPr>
        <w:t>Ridiculing</w:t>
      </w:r>
      <w:r>
        <w:rPr>
          <w:spacing w:val="-7"/>
          <w:sz w:val="20"/>
        </w:rPr>
        <w:t xml:space="preserve"> </w:t>
      </w:r>
      <w:r>
        <w:rPr>
          <w:sz w:val="20"/>
        </w:rPr>
        <w:t>or</w:t>
      </w:r>
      <w:r>
        <w:rPr>
          <w:spacing w:val="-8"/>
          <w:sz w:val="20"/>
        </w:rPr>
        <w:t xml:space="preserve"> </w:t>
      </w:r>
      <w:r>
        <w:rPr>
          <w:sz w:val="20"/>
        </w:rPr>
        <w:t>demeaning</w:t>
      </w:r>
      <w:r>
        <w:rPr>
          <w:spacing w:val="-5"/>
          <w:sz w:val="20"/>
        </w:rPr>
        <w:t xml:space="preserve"> </w:t>
      </w:r>
      <w:r>
        <w:rPr>
          <w:sz w:val="20"/>
        </w:rPr>
        <w:t>an</w:t>
      </w:r>
      <w:r>
        <w:rPr>
          <w:spacing w:val="-3"/>
          <w:sz w:val="20"/>
        </w:rPr>
        <w:t xml:space="preserve"> </w:t>
      </w:r>
      <w:r>
        <w:rPr>
          <w:spacing w:val="-2"/>
          <w:sz w:val="20"/>
        </w:rPr>
        <w:t>individual</w:t>
      </w:r>
    </w:p>
    <w:p w14:paraId="510C8FD3" w14:textId="77777777" w:rsidR="0054391A" w:rsidRDefault="000E0270">
      <w:pPr>
        <w:pStyle w:val="ListParagraph"/>
        <w:numPr>
          <w:ilvl w:val="0"/>
          <w:numId w:val="5"/>
        </w:numPr>
        <w:tabs>
          <w:tab w:val="left" w:pos="1670"/>
        </w:tabs>
        <w:spacing w:before="237"/>
        <w:rPr>
          <w:sz w:val="20"/>
        </w:rPr>
      </w:pPr>
      <w:r>
        <w:rPr>
          <w:sz w:val="20"/>
        </w:rPr>
        <w:t>Abuse</w:t>
      </w:r>
      <w:r>
        <w:rPr>
          <w:spacing w:val="-6"/>
          <w:sz w:val="20"/>
        </w:rPr>
        <w:t xml:space="preserve"> </w:t>
      </w:r>
      <w:r>
        <w:rPr>
          <w:sz w:val="20"/>
        </w:rPr>
        <w:t>of</w:t>
      </w:r>
      <w:r>
        <w:rPr>
          <w:spacing w:val="-6"/>
          <w:sz w:val="20"/>
        </w:rPr>
        <w:t xml:space="preserve"> </w:t>
      </w:r>
      <w:r>
        <w:rPr>
          <w:sz w:val="20"/>
        </w:rPr>
        <w:t>authority</w:t>
      </w:r>
      <w:r>
        <w:rPr>
          <w:spacing w:val="-5"/>
          <w:sz w:val="20"/>
        </w:rPr>
        <w:t xml:space="preserve"> </w:t>
      </w:r>
      <w:r>
        <w:rPr>
          <w:sz w:val="20"/>
        </w:rPr>
        <w:t>and</w:t>
      </w:r>
      <w:r>
        <w:rPr>
          <w:spacing w:val="-3"/>
          <w:sz w:val="20"/>
        </w:rPr>
        <w:t xml:space="preserve"> </w:t>
      </w:r>
      <w:r>
        <w:rPr>
          <w:sz w:val="20"/>
        </w:rPr>
        <w:t>use</w:t>
      </w:r>
      <w:r>
        <w:rPr>
          <w:spacing w:val="-5"/>
          <w:sz w:val="20"/>
        </w:rPr>
        <w:t xml:space="preserve"> </w:t>
      </w:r>
      <w:r>
        <w:rPr>
          <w:sz w:val="20"/>
        </w:rPr>
        <w:t>of</w:t>
      </w:r>
      <w:r>
        <w:rPr>
          <w:spacing w:val="-6"/>
          <w:sz w:val="20"/>
        </w:rPr>
        <w:t xml:space="preserve"> </w:t>
      </w:r>
      <w:r>
        <w:rPr>
          <w:sz w:val="20"/>
        </w:rPr>
        <w:t>threats</w:t>
      </w:r>
      <w:r>
        <w:rPr>
          <w:spacing w:val="-4"/>
          <w:sz w:val="20"/>
        </w:rPr>
        <w:t xml:space="preserve"> </w:t>
      </w:r>
      <w:r>
        <w:rPr>
          <w:sz w:val="20"/>
        </w:rPr>
        <w:t>to</w:t>
      </w:r>
      <w:r>
        <w:rPr>
          <w:spacing w:val="-4"/>
          <w:sz w:val="20"/>
        </w:rPr>
        <w:t xml:space="preserve"> </w:t>
      </w:r>
      <w:r>
        <w:rPr>
          <w:sz w:val="20"/>
        </w:rPr>
        <w:t>coerce</w:t>
      </w:r>
      <w:r>
        <w:rPr>
          <w:spacing w:val="-4"/>
          <w:sz w:val="20"/>
        </w:rPr>
        <w:t xml:space="preserve"> </w:t>
      </w:r>
      <w:r>
        <w:rPr>
          <w:sz w:val="20"/>
        </w:rPr>
        <w:t>others</w:t>
      </w:r>
      <w:r>
        <w:rPr>
          <w:spacing w:val="-6"/>
          <w:sz w:val="20"/>
        </w:rPr>
        <w:t xml:space="preserve"> </w:t>
      </w:r>
      <w:r>
        <w:rPr>
          <w:sz w:val="20"/>
        </w:rPr>
        <w:t>by</w:t>
      </w:r>
      <w:r>
        <w:rPr>
          <w:spacing w:val="-5"/>
          <w:sz w:val="20"/>
        </w:rPr>
        <w:t xml:space="preserve"> </w:t>
      </w:r>
      <w:r>
        <w:rPr>
          <w:spacing w:val="-4"/>
          <w:sz w:val="20"/>
        </w:rPr>
        <w:t>fear</w:t>
      </w:r>
    </w:p>
    <w:p w14:paraId="69F66AF7" w14:textId="77777777" w:rsidR="0054391A" w:rsidRDefault="000E0270">
      <w:pPr>
        <w:pStyle w:val="ListParagraph"/>
        <w:numPr>
          <w:ilvl w:val="0"/>
          <w:numId w:val="5"/>
        </w:numPr>
        <w:tabs>
          <w:tab w:val="left" w:pos="1670"/>
        </w:tabs>
        <w:spacing w:before="237"/>
        <w:ind w:right="958"/>
        <w:rPr>
          <w:sz w:val="20"/>
        </w:rPr>
      </w:pPr>
      <w:r>
        <w:rPr>
          <w:spacing w:val="-2"/>
          <w:sz w:val="20"/>
        </w:rPr>
        <w:t>Withholding</w:t>
      </w:r>
      <w:r>
        <w:rPr>
          <w:spacing w:val="-3"/>
          <w:sz w:val="20"/>
        </w:rPr>
        <w:t xml:space="preserve"> </w:t>
      </w:r>
      <w:r>
        <w:rPr>
          <w:spacing w:val="-2"/>
          <w:sz w:val="20"/>
        </w:rPr>
        <w:t>information,</w:t>
      </w:r>
      <w:r>
        <w:rPr>
          <w:spacing w:val="-5"/>
          <w:sz w:val="20"/>
        </w:rPr>
        <w:t xml:space="preserve"> </w:t>
      </w:r>
      <w:r>
        <w:rPr>
          <w:spacing w:val="-2"/>
          <w:sz w:val="20"/>
        </w:rPr>
        <w:t>removing</w:t>
      </w:r>
      <w:r>
        <w:rPr>
          <w:spacing w:val="-3"/>
          <w:sz w:val="20"/>
        </w:rPr>
        <w:t xml:space="preserve"> </w:t>
      </w:r>
      <w:r>
        <w:rPr>
          <w:spacing w:val="-2"/>
          <w:sz w:val="20"/>
        </w:rPr>
        <w:t>areas of responsibility</w:t>
      </w:r>
      <w:r>
        <w:rPr>
          <w:spacing w:val="-5"/>
          <w:sz w:val="20"/>
        </w:rPr>
        <w:t xml:space="preserve"> </w:t>
      </w:r>
      <w:r>
        <w:rPr>
          <w:spacing w:val="-2"/>
          <w:sz w:val="20"/>
        </w:rPr>
        <w:t>without</w:t>
      </w:r>
      <w:r>
        <w:rPr>
          <w:spacing w:val="-3"/>
          <w:sz w:val="20"/>
        </w:rPr>
        <w:t xml:space="preserve"> </w:t>
      </w:r>
      <w:r>
        <w:rPr>
          <w:spacing w:val="-2"/>
          <w:sz w:val="20"/>
        </w:rPr>
        <w:t xml:space="preserve">discussion </w:t>
      </w:r>
      <w:r>
        <w:rPr>
          <w:sz w:val="20"/>
        </w:rPr>
        <w:t>or impeding work performance</w:t>
      </w:r>
    </w:p>
    <w:p w14:paraId="2D72735A" w14:textId="77777777" w:rsidR="0054391A" w:rsidRDefault="000E0270">
      <w:pPr>
        <w:pStyle w:val="ListParagraph"/>
        <w:numPr>
          <w:ilvl w:val="0"/>
          <w:numId w:val="5"/>
        </w:numPr>
        <w:tabs>
          <w:tab w:val="left" w:pos="1670"/>
        </w:tabs>
        <w:spacing w:before="239"/>
        <w:rPr>
          <w:sz w:val="20"/>
        </w:rPr>
      </w:pPr>
      <w:r>
        <w:rPr>
          <w:sz w:val="20"/>
        </w:rPr>
        <w:t>Preventing</w:t>
      </w:r>
      <w:r>
        <w:rPr>
          <w:spacing w:val="-13"/>
          <w:sz w:val="20"/>
        </w:rPr>
        <w:t xml:space="preserve"> </w:t>
      </w:r>
      <w:r>
        <w:rPr>
          <w:sz w:val="20"/>
        </w:rPr>
        <w:t>progression</w:t>
      </w:r>
      <w:r>
        <w:rPr>
          <w:spacing w:val="-10"/>
          <w:sz w:val="20"/>
        </w:rPr>
        <w:t xml:space="preserve"> </w:t>
      </w:r>
      <w:r>
        <w:rPr>
          <w:sz w:val="20"/>
        </w:rPr>
        <w:t>by</w:t>
      </w:r>
      <w:r>
        <w:rPr>
          <w:spacing w:val="-13"/>
          <w:sz w:val="20"/>
        </w:rPr>
        <w:t xml:space="preserve"> </w:t>
      </w:r>
      <w:r>
        <w:rPr>
          <w:sz w:val="20"/>
        </w:rPr>
        <w:t>denying</w:t>
      </w:r>
      <w:r>
        <w:rPr>
          <w:spacing w:val="-12"/>
          <w:sz w:val="20"/>
        </w:rPr>
        <w:t xml:space="preserve"> </w:t>
      </w:r>
      <w:r>
        <w:rPr>
          <w:sz w:val="20"/>
        </w:rPr>
        <w:t>opportunities</w:t>
      </w:r>
      <w:r>
        <w:rPr>
          <w:spacing w:val="-14"/>
          <w:sz w:val="20"/>
        </w:rPr>
        <w:t xml:space="preserve"> </w:t>
      </w:r>
      <w:r>
        <w:rPr>
          <w:sz w:val="20"/>
        </w:rPr>
        <w:t>for</w:t>
      </w:r>
      <w:r>
        <w:rPr>
          <w:spacing w:val="-14"/>
          <w:sz w:val="20"/>
        </w:rPr>
        <w:t xml:space="preserve"> </w:t>
      </w:r>
      <w:r>
        <w:rPr>
          <w:sz w:val="20"/>
        </w:rPr>
        <w:t>promotion</w:t>
      </w:r>
      <w:r>
        <w:rPr>
          <w:spacing w:val="-10"/>
          <w:sz w:val="20"/>
        </w:rPr>
        <w:t xml:space="preserve"> </w:t>
      </w:r>
      <w:r>
        <w:rPr>
          <w:sz w:val="20"/>
        </w:rPr>
        <w:t>and</w:t>
      </w:r>
      <w:r>
        <w:rPr>
          <w:spacing w:val="-5"/>
          <w:sz w:val="20"/>
        </w:rPr>
        <w:t xml:space="preserve"> </w:t>
      </w:r>
      <w:r>
        <w:rPr>
          <w:spacing w:val="-2"/>
          <w:sz w:val="20"/>
        </w:rPr>
        <w:t>training</w:t>
      </w:r>
    </w:p>
    <w:p w14:paraId="1AC01392" w14:textId="77777777" w:rsidR="0054391A" w:rsidRDefault="0054391A">
      <w:pPr>
        <w:pStyle w:val="ListParagraph"/>
        <w:rPr>
          <w:sz w:val="20"/>
        </w:rPr>
        <w:sectPr w:rsidR="0054391A">
          <w:pgSz w:w="11910" w:h="16840"/>
          <w:pgMar w:top="1180" w:right="850" w:bottom="800" w:left="850" w:header="710" w:footer="611" w:gutter="0"/>
          <w:cols w:space="720"/>
        </w:sectPr>
      </w:pPr>
    </w:p>
    <w:p w14:paraId="55BB93A4" w14:textId="77777777" w:rsidR="0054391A" w:rsidRDefault="000E0270">
      <w:pPr>
        <w:pStyle w:val="BodyText"/>
        <w:ind w:left="0"/>
      </w:pPr>
      <w:r>
        <w:rPr>
          <w:noProof/>
        </w:rPr>
        <w:lastRenderedPageBreak/>
        <mc:AlternateContent>
          <mc:Choice Requires="wps">
            <w:drawing>
              <wp:anchor distT="0" distB="0" distL="0" distR="0" simplePos="0" relativeHeight="487125504" behindDoc="1" locked="0" layoutInCell="1" allowOverlap="1" wp14:anchorId="30E16BC2" wp14:editId="52EFAF11">
                <wp:simplePos x="0" y="0"/>
                <wp:positionH relativeFrom="page">
                  <wp:posOffset>393192</wp:posOffset>
                </wp:positionH>
                <wp:positionV relativeFrom="page">
                  <wp:posOffset>393191</wp:posOffset>
                </wp:positionV>
                <wp:extent cx="6864350" cy="99961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9996170"/>
                        </a:xfrm>
                        <a:custGeom>
                          <a:avLst/>
                          <a:gdLst/>
                          <a:ahLst/>
                          <a:cxnLst/>
                          <a:rect l="l" t="t" r="r" b="b"/>
                          <a:pathLst>
                            <a:path w="6864350" h="9996170">
                              <a:moveTo>
                                <a:pt x="6827520" y="36576"/>
                              </a:moveTo>
                              <a:lnTo>
                                <a:pt x="6809232" y="36576"/>
                              </a:lnTo>
                              <a:lnTo>
                                <a:pt x="6809232" y="54864"/>
                              </a:lnTo>
                              <a:lnTo>
                                <a:pt x="6809232" y="9941052"/>
                              </a:lnTo>
                              <a:lnTo>
                                <a:pt x="54864" y="9941052"/>
                              </a:lnTo>
                              <a:lnTo>
                                <a:pt x="54864" y="54864"/>
                              </a:lnTo>
                              <a:lnTo>
                                <a:pt x="6809232" y="54864"/>
                              </a:lnTo>
                              <a:lnTo>
                                <a:pt x="6809232" y="36576"/>
                              </a:lnTo>
                              <a:lnTo>
                                <a:pt x="54864" y="36576"/>
                              </a:lnTo>
                              <a:lnTo>
                                <a:pt x="36576" y="36576"/>
                              </a:lnTo>
                              <a:lnTo>
                                <a:pt x="36576" y="54864"/>
                              </a:lnTo>
                              <a:lnTo>
                                <a:pt x="36576" y="9941052"/>
                              </a:lnTo>
                              <a:lnTo>
                                <a:pt x="36576" y="9959340"/>
                              </a:lnTo>
                              <a:lnTo>
                                <a:pt x="54864" y="9959340"/>
                              </a:lnTo>
                              <a:lnTo>
                                <a:pt x="6809232" y="9959340"/>
                              </a:lnTo>
                              <a:lnTo>
                                <a:pt x="6827520" y="9959340"/>
                              </a:lnTo>
                              <a:lnTo>
                                <a:pt x="6827520" y="9941052"/>
                              </a:lnTo>
                              <a:lnTo>
                                <a:pt x="6827520" y="54864"/>
                              </a:lnTo>
                              <a:lnTo>
                                <a:pt x="6827520" y="36576"/>
                              </a:lnTo>
                              <a:close/>
                            </a:path>
                            <a:path w="6864350" h="9996170">
                              <a:moveTo>
                                <a:pt x="6864096" y="9941065"/>
                              </a:moveTo>
                              <a:lnTo>
                                <a:pt x="6845808" y="9941065"/>
                              </a:lnTo>
                              <a:lnTo>
                                <a:pt x="6845808" y="9977641"/>
                              </a:lnTo>
                              <a:lnTo>
                                <a:pt x="6809232" y="9977641"/>
                              </a:lnTo>
                              <a:lnTo>
                                <a:pt x="54864" y="9977641"/>
                              </a:lnTo>
                              <a:lnTo>
                                <a:pt x="18288" y="9977641"/>
                              </a:lnTo>
                              <a:lnTo>
                                <a:pt x="18288" y="9941065"/>
                              </a:lnTo>
                              <a:lnTo>
                                <a:pt x="0" y="9941065"/>
                              </a:lnTo>
                              <a:lnTo>
                                <a:pt x="0" y="9977641"/>
                              </a:lnTo>
                              <a:lnTo>
                                <a:pt x="0" y="9995916"/>
                              </a:lnTo>
                              <a:lnTo>
                                <a:pt x="6864096" y="9995916"/>
                              </a:lnTo>
                              <a:lnTo>
                                <a:pt x="6864096" y="9977641"/>
                              </a:lnTo>
                              <a:lnTo>
                                <a:pt x="6864096" y="9941065"/>
                              </a:lnTo>
                              <a:close/>
                            </a:path>
                            <a:path w="6864350" h="9996170">
                              <a:moveTo>
                                <a:pt x="6864096" y="0"/>
                              </a:moveTo>
                              <a:lnTo>
                                <a:pt x="6864096" y="0"/>
                              </a:lnTo>
                              <a:lnTo>
                                <a:pt x="0" y="0"/>
                              </a:lnTo>
                              <a:lnTo>
                                <a:pt x="0" y="18288"/>
                              </a:lnTo>
                              <a:lnTo>
                                <a:pt x="0" y="54864"/>
                              </a:lnTo>
                              <a:lnTo>
                                <a:pt x="0" y="9941052"/>
                              </a:lnTo>
                              <a:lnTo>
                                <a:pt x="18288" y="9941052"/>
                              </a:lnTo>
                              <a:lnTo>
                                <a:pt x="18288" y="54864"/>
                              </a:lnTo>
                              <a:lnTo>
                                <a:pt x="18288" y="18288"/>
                              </a:lnTo>
                              <a:lnTo>
                                <a:pt x="54864" y="18288"/>
                              </a:lnTo>
                              <a:lnTo>
                                <a:pt x="6809232" y="18288"/>
                              </a:lnTo>
                              <a:lnTo>
                                <a:pt x="6845808" y="18288"/>
                              </a:lnTo>
                              <a:lnTo>
                                <a:pt x="6845808" y="54864"/>
                              </a:lnTo>
                              <a:lnTo>
                                <a:pt x="6845808" y="9941052"/>
                              </a:lnTo>
                              <a:lnTo>
                                <a:pt x="6864096" y="9941052"/>
                              </a:lnTo>
                              <a:lnTo>
                                <a:pt x="6864096" y="54864"/>
                              </a:lnTo>
                              <a:lnTo>
                                <a:pt x="6864096" y="18288"/>
                              </a:lnTo>
                              <a:lnTo>
                                <a:pt x="686409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36A6B075" id="Graphic 9" o:spid="_x0000_s1026" style="position:absolute;margin-left:30.95pt;margin-top:30.95pt;width:540.5pt;height:787.1pt;z-index:-16190976;visibility:visible;mso-wrap-style:square;mso-wrap-distance-left:0;mso-wrap-distance-top:0;mso-wrap-distance-right:0;mso-wrap-distance-bottom:0;mso-position-horizontal:absolute;mso-position-horizontal-relative:page;mso-position-vertical:absolute;mso-position-vertical-relative:page;v-text-anchor:top" coordsize="6864350,999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" path="m6827520,36576r-18288,l6809232,54864r,9886188l54864,9941052r,-9886188l6809232,54864r,-18288l54864,36576r-18288,l36576,54864r,9886188l36576,9959340r18288,l6809232,9959340r18288,l6827520,9941052r,-9886188l6827520,36576xem6864096,9941065r-18288,l6845808,9977641r-36576,l54864,9977641r-36576,l18288,9941065r-18288,l,9977641r,18275l6864096,9995916r,-18275l6864096,9941065xem6864096,r,l,,,18288,,54864,,9941052r18288,l18288,54864r,-36576l54864,18288r6754368,l6845808,18288r,36576l6845808,9941052r18288,l6864096,54864r,-36576l6864096,xe" fillcolor="#006fc0" stroked="f">
                <v:path arrowok="t"/>
                <w10:wrap anchorx="page" anchory="page"/>
              </v:shape>
            </w:pict>
          </mc:Fallback>
        </mc:AlternateContent>
      </w:r>
    </w:p>
    <w:p w14:paraId="181BDEFC" w14:textId="77777777" w:rsidR="0054391A" w:rsidRDefault="0054391A">
      <w:pPr>
        <w:pStyle w:val="BodyText"/>
        <w:spacing w:before="85"/>
        <w:ind w:left="0"/>
      </w:pPr>
    </w:p>
    <w:p w14:paraId="00462C50" w14:textId="77777777" w:rsidR="0054391A" w:rsidRDefault="000E0270">
      <w:pPr>
        <w:pStyle w:val="Heading1"/>
        <w:numPr>
          <w:ilvl w:val="0"/>
          <w:numId w:val="7"/>
        </w:numPr>
        <w:tabs>
          <w:tab w:val="left" w:pos="1231"/>
        </w:tabs>
        <w:spacing w:before="1"/>
        <w:ind w:left="1231" w:hanging="281"/>
        <w:jc w:val="left"/>
      </w:pPr>
      <w:bookmarkStart w:id="5" w:name="_TOC_250023"/>
      <w:r>
        <w:t>Authority</w:t>
      </w:r>
      <w:r>
        <w:rPr>
          <w:spacing w:val="-9"/>
        </w:rPr>
        <w:t xml:space="preserve"> </w:t>
      </w:r>
      <w:r>
        <w:t>to</w:t>
      </w:r>
      <w:bookmarkEnd w:id="5"/>
      <w:r>
        <w:rPr>
          <w:spacing w:val="-5"/>
        </w:rPr>
        <w:t xml:space="preserve"> Act</w:t>
      </w:r>
    </w:p>
    <w:p w14:paraId="1F1EA679" w14:textId="77777777" w:rsidR="0054391A" w:rsidRDefault="0054391A">
      <w:pPr>
        <w:pStyle w:val="BodyText"/>
        <w:spacing w:before="60"/>
        <w:ind w:left="0"/>
        <w:rPr>
          <w:b/>
        </w:rPr>
      </w:pPr>
    </w:p>
    <w:p w14:paraId="75E52647" w14:textId="77777777" w:rsidR="0054391A" w:rsidRDefault="000E0270">
      <w:pPr>
        <w:pStyle w:val="BodyText"/>
        <w:spacing w:before="1"/>
        <w:ind w:right="1034"/>
      </w:pPr>
      <w:r>
        <w:t>The</w:t>
      </w:r>
      <w:r>
        <w:rPr>
          <w:spacing w:val="-5"/>
        </w:rPr>
        <w:t xml:space="preserve"> </w:t>
      </w:r>
      <w:r>
        <w:t>table</w:t>
      </w:r>
      <w:r>
        <w:rPr>
          <w:spacing w:val="-3"/>
        </w:rPr>
        <w:t xml:space="preserve"> </w:t>
      </w:r>
      <w:r>
        <w:t>below</w:t>
      </w:r>
      <w:r>
        <w:rPr>
          <w:spacing w:val="-4"/>
        </w:rPr>
        <w:t xml:space="preserve"> </w:t>
      </w:r>
      <w:r>
        <w:t>indicates</w:t>
      </w:r>
      <w:r>
        <w:rPr>
          <w:spacing w:val="-5"/>
        </w:rPr>
        <w:t xml:space="preserve"> </w:t>
      </w:r>
      <w:r>
        <w:t>the</w:t>
      </w:r>
      <w:r>
        <w:rPr>
          <w:spacing w:val="-5"/>
        </w:rPr>
        <w:t xml:space="preserve"> </w:t>
      </w:r>
      <w:r>
        <w:t>appropriate</w:t>
      </w:r>
      <w:r>
        <w:rPr>
          <w:spacing w:val="-5"/>
        </w:rPr>
        <w:t xml:space="preserve"> </w:t>
      </w:r>
      <w:r>
        <w:t>person</w:t>
      </w:r>
      <w:r>
        <w:rPr>
          <w:spacing w:val="-3"/>
        </w:rPr>
        <w:t xml:space="preserve"> </w:t>
      </w:r>
      <w:r>
        <w:t>for</w:t>
      </w:r>
      <w:r>
        <w:rPr>
          <w:spacing w:val="-2"/>
        </w:rPr>
        <w:t xml:space="preserve"> </w:t>
      </w:r>
      <w:r>
        <w:t>an</w:t>
      </w:r>
      <w:r>
        <w:rPr>
          <w:spacing w:val="-3"/>
        </w:rPr>
        <w:t xml:space="preserve"> </w:t>
      </w:r>
      <w:r>
        <w:t>Employee</w:t>
      </w:r>
      <w:r>
        <w:rPr>
          <w:spacing w:val="-5"/>
        </w:rPr>
        <w:t xml:space="preserve"> </w:t>
      </w:r>
      <w:r>
        <w:t>to</w:t>
      </w:r>
      <w:r>
        <w:rPr>
          <w:spacing w:val="-2"/>
        </w:rPr>
        <w:t xml:space="preserve"> </w:t>
      </w:r>
      <w:r>
        <w:t>address</w:t>
      </w:r>
      <w:r>
        <w:rPr>
          <w:spacing w:val="-5"/>
        </w:rPr>
        <w:t xml:space="preserve"> </w:t>
      </w:r>
      <w:r>
        <w:t>a complaint of bullying and harassment to.</w:t>
      </w:r>
    </w:p>
    <w:tbl>
      <w:tblPr>
        <w:tblW w:w="0" w:type="auto"/>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4"/>
        <w:gridCol w:w="2074"/>
        <w:gridCol w:w="2077"/>
        <w:gridCol w:w="2074"/>
      </w:tblGrid>
      <w:tr w:rsidR="0054391A" w14:paraId="4DBBB232" w14:textId="77777777">
        <w:trPr>
          <w:trHeight w:val="486"/>
        </w:trPr>
        <w:tc>
          <w:tcPr>
            <w:tcW w:w="2074" w:type="dxa"/>
          </w:tcPr>
          <w:p w14:paraId="72FA7477" w14:textId="77777777" w:rsidR="0054391A" w:rsidRDefault="000E0270">
            <w:pPr>
              <w:pStyle w:val="TableParagraph"/>
              <w:tabs>
                <w:tab w:val="left" w:pos="1772"/>
              </w:tabs>
              <w:spacing w:line="243" w:lineRule="exact"/>
              <w:rPr>
                <w:sz w:val="20"/>
              </w:rPr>
            </w:pPr>
            <w:r>
              <w:rPr>
                <w:spacing w:val="-2"/>
                <w:sz w:val="20"/>
              </w:rPr>
              <w:t>Nature</w:t>
            </w:r>
            <w:r>
              <w:rPr>
                <w:sz w:val="20"/>
              </w:rPr>
              <w:tab/>
            </w:r>
            <w:r>
              <w:rPr>
                <w:spacing w:val="-5"/>
                <w:sz w:val="20"/>
              </w:rPr>
              <w:t>of</w:t>
            </w:r>
          </w:p>
          <w:p w14:paraId="0D52F10B" w14:textId="77777777" w:rsidR="0054391A" w:rsidRDefault="000E0270">
            <w:pPr>
              <w:pStyle w:val="TableParagraph"/>
              <w:spacing w:line="224" w:lineRule="exact"/>
              <w:rPr>
                <w:sz w:val="20"/>
              </w:rPr>
            </w:pPr>
            <w:r>
              <w:rPr>
                <w:spacing w:val="-2"/>
                <w:sz w:val="20"/>
              </w:rPr>
              <w:t>Complaint</w:t>
            </w:r>
          </w:p>
        </w:tc>
        <w:tc>
          <w:tcPr>
            <w:tcW w:w="2074" w:type="dxa"/>
          </w:tcPr>
          <w:p w14:paraId="41F5F78E" w14:textId="77777777" w:rsidR="0054391A" w:rsidRDefault="000E0270">
            <w:pPr>
              <w:pStyle w:val="TableParagraph"/>
              <w:rPr>
                <w:sz w:val="20"/>
              </w:rPr>
            </w:pPr>
            <w:r>
              <w:rPr>
                <w:spacing w:val="-2"/>
                <w:sz w:val="20"/>
              </w:rPr>
              <w:t>Informal</w:t>
            </w:r>
          </w:p>
        </w:tc>
        <w:tc>
          <w:tcPr>
            <w:tcW w:w="2077" w:type="dxa"/>
          </w:tcPr>
          <w:p w14:paraId="1426E425" w14:textId="77777777" w:rsidR="0054391A" w:rsidRDefault="000E0270">
            <w:pPr>
              <w:pStyle w:val="TableParagraph"/>
              <w:rPr>
                <w:sz w:val="20"/>
              </w:rPr>
            </w:pPr>
            <w:r>
              <w:rPr>
                <w:spacing w:val="-2"/>
                <w:sz w:val="20"/>
              </w:rPr>
              <w:t>Formal</w:t>
            </w:r>
          </w:p>
        </w:tc>
        <w:tc>
          <w:tcPr>
            <w:tcW w:w="2074" w:type="dxa"/>
          </w:tcPr>
          <w:p w14:paraId="330B25F3" w14:textId="77777777" w:rsidR="0054391A" w:rsidRDefault="000E0270">
            <w:pPr>
              <w:pStyle w:val="TableParagraph"/>
              <w:rPr>
                <w:sz w:val="20"/>
              </w:rPr>
            </w:pPr>
            <w:r>
              <w:rPr>
                <w:spacing w:val="-2"/>
                <w:sz w:val="20"/>
              </w:rPr>
              <w:t>Appeal</w:t>
            </w:r>
          </w:p>
        </w:tc>
      </w:tr>
      <w:tr w:rsidR="0054391A" w14:paraId="06BCD228" w14:textId="77777777">
        <w:trPr>
          <w:trHeight w:val="971"/>
        </w:trPr>
        <w:tc>
          <w:tcPr>
            <w:tcW w:w="2074" w:type="dxa"/>
          </w:tcPr>
          <w:p w14:paraId="34AFF69D" w14:textId="77777777" w:rsidR="0054391A" w:rsidRDefault="000E0270">
            <w:pPr>
              <w:pStyle w:val="TableParagraph"/>
              <w:ind w:right="177"/>
              <w:rPr>
                <w:i/>
                <w:sz w:val="20"/>
              </w:rPr>
            </w:pPr>
            <w:r>
              <w:rPr>
                <w:i/>
                <w:sz w:val="20"/>
              </w:rPr>
              <w:t>Employee</w:t>
            </w:r>
            <w:r>
              <w:rPr>
                <w:i/>
                <w:spacing w:val="-18"/>
                <w:sz w:val="20"/>
              </w:rPr>
              <w:t xml:space="preserve"> </w:t>
            </w:r>
            <w:r>
              <w:rPr>
                <w:i/>
                <w:sz w:val="20"/>
              </w:rPr>
              <w:t xml:space="preserve">against </w:t>
            </w:r>
            <w:r>
              <w:rPr>
                <w:i/>
                <w:spacing w:val="-2"/>
                <w:sz w:val="20"/>
              </w:rPr>
              <w:t>colleague</w:t>
            </w:r>
          </w:p>
        </w:tc>
        <w:tc>
          <w:tcPr>
            <w:tcW w:w="2074" w:type="dxa"/>
          </w:tcPr>
          <w:p w14:paraId="5D94C5B1" w14:textId="77777777" w:rsidR="0054391A" w:rsidRDefault="000E0270">
            <w:pPr>
              <w:pStyle w:val="TableParagraph"/>
              <w:ind w:right="99"/>
              <w:jc w:val="both"/>
              <w:rPr>
                <w:i/>
                <w:sz w:val="20"/>
              </w:rPr>
            </w:pPr>
            <w:r>
              <w:rPr>
                <w:i/>
                <w:sz w:val="20"/>
              </w:rPr>
              <w:t>Colleague</w:t>
            </w:r>
            <w:r>
              <w:rPr>
                <w:i/>
                <w:spacing w:val="-18"/>
                <w:sz w:val="20"/>
              </w:rPr>
              <w:t xml:space="preserve"> </w:t>
            </w:r>
            <w:r>
              <w:rPr>
                <w:i/>
                <w:sz w:val="20"/>
              </w:rPr>
              <w:t>who</w:t>
            </w:r>
            <w:r>
              <w:rPr>
                <w:i/>
                <w:spacing w:val="-18"/>
                <w:sz w:val="20"/>
              </w:rPr>
              <w:t xml:space="preserve"> </w:t>
            </w:r>
            <w:r>
              <w:rPr>
                <w:i/>
                <w:sz w:val="20"/>
              </w:rPr>
              <w:t>the complaint</w:t>
            </w:r>
            <w:r>
              <w:rPr>
                <w:i/>
                <w:spacing w:val="-16"/>
                <w:sz w:val="20"/>
              </w:rPr>
              <w:t xml:space="preserve"> </w:t>
            </w:r>
            <w:r>
              <w:rPr>
                <w:i/>
                <w:sz w:val="20"/>
              </w:rPr>
              <w:t>is</w:t>
            </w:r>
            <w:r>
              <w:rPr>
                <w:i/>
                <w:spacing w:val="-18"/>
                <w:sz w:val="20"/>
              </w:rPr>
              <w:t xml:space="preserve"> </w:t>
            </w:r>
            <w:r>
              <w:rPr>
                <w:i/>
                <w:sz w:val="20"/>
              </w:rPr>
              <w:t>about or Line Manager /</w:t>
            </w:r>
          </w:p>
          <w:p w14:paraId="2F70FD48" w14:textId="77777777" w:rsidR="0054391A" w:rsidRDefault="000E0270">
            <w:pPr>
              <w:pStyle w:val="TableParagraph"/>
              <w:spacing w:line="222" w:lineRule="exact"/>
              <w:rPr>
                <w:i/>
                <w:sz w:val="20"/>
              </w:rPr>
            </w:pPr>
            <w:r>
              <w:rPr>
                <w:i/>
                <w:spacing w:val="-2"/>
                <w:sz w:val="20"/>
              </w:rPr>
              <w:t>Headteacher</w:t>
            </w:r>
          </w:p>
        </w:tc>
        <w:tc>
          <w:tcPr>
            <w:tcW w:w="2077" w:type="dxa"/>
          </w:tcPr>
          <w:p w14:paraId="1CB16ECD" w14:textId="77777777" w:rsidR="0054391A" w:rsidRDefault="000E0270">
            <w:pPr>
              <w:pStyle w:val="TableParagraph"/>
              <w:rPr>
                <w:i/>
                <w:sz w:val="20"/>
              </w:rPr>
            </w:pPr>
            <w:r>
              <w:rPr>
                <w:i/>
                <w:sz w:val="20"/>
              </w:rPr>
              <w:t>Line</w:t>
            </w:r>
            <w:r>
              <w:rPr>
                <w:i/>
                <w:spacing w:val="-18"/>
                <w:sz w:val="20"/>
              </w:rPr>
              <w:t xml:space="preserve"> </w:t>
            </w:r>
            <w:r>
              <w:rPr>
                <w:i/>
                <w:sz w:val="20"/>
              </w:rPr>
              <w:t>Manager</w:t>
            </w:r>
            <w:r>
              <w:rPr>
                <w:i/>
                <w:spacing w:val="-18"/>
                <w:sz w:val="20"/>
              </w:rPr>
              <w:t xml:space="preserve"> </w:t>
            </w:r>
            <w:r>
              <w:rPr>
                <w:i/>
                <w:sz w:val="20"/>
              </w:rPr>
              <w:t xml:space="preserve">/ </w:t>
            </w:r>
            <w:r>
              <w:rPr>
                <w:i/>
                <w:spacing w:val="-2"/>
                <w:sz w:val="20"/>
              </w:rPr>
              <w:t>Headteacher</w:t>
            </w:r>
          </w:p>
        </w:tc>
        <w:tc>
          <w:tcPr>
            <w:tcW w:w="2074" w:type="dxa"/>
          </w:tcPr>
          <w:p w14:paraId="5DF4786D" w14:textId="77777777" w:rsidR="0054391A" w:rsidRDefault="000E0270">
            <w:pPr>
              <w:pStyle w:val="TableParagraph"/>
              <w:ind w:right="410"/>
              <w:rPr>
                <w:i/>
                <w:sz w:val="20"/>
              </w:rPr>
            </w:pPr>
            <w:r>
              <w:rPr>
                <w:i/>
                <w:sz w:val="20"/>
              </w:rPr>
              <w:t>Headteacher / Governor or Governor</w:t>
            </w:r>
            <w:r>
              <w:rPr>
                <w:i/>
                <w:spacing w:val="-18"/>
                <w:sz w:val="20"/>
              </w:rPr>
              <w:t xml:space="preserve"> </w:t>
            </w:r>
            <w:r>
              <w:rPr>
                <w:i/>
                <w:sz w:val="20"/>
              </w:rPr>
              <w:t>Panel</w:t>
            </w:r>
          </w:p>
        </w:tc>
      </w:tr>
      <w:tr w:rsidR="0054391A" w14:paraId="2BD63777" w14:textId="77777777">
        <w:trPr>
          <w:trHeight w:val="487"/>
        </w:trPr>
        <w:tc>
          <w:tcPr>
            <w:tcW w:w="2074" w:type="dxa"/>
          </w:tcPr>
          <w:p w14:paraId="14D6F2DE" w14:textId="77777777" w:rsidR="0054391A" w:rsidRDefault="000E0270">
            <w:pPr>
              <w:pStyle w:val="TableParagraph"/>
              <w:spacing w:line="240" w:lineRule="atLeast"/>
              <w:ind w:right="177"/>
              <w:rPr>
                <w:i/>
                <w:sz w:val="20"/>
              </w:rPr>
            </w:pPr>
            <w:r>
              <w:rPr>
                <w:i/>
                <w:sz w:val="20"/>
              </w:rPr>
              <w:t>Employee</w:t>
            </w:r>
            <w:r>
              <w:rPr>
                <w:i/>
                <w:spacing w:val="-18"/>
                <w:sz w:val="20"/>
              </w:rPr>
              <w:t xml:space="preserve"> </w:t>
            </w:r>
            <w:r>
              <w:rPr>
                <w:i/>
                <w:sz w:val="20"/>
              </w:rPr>
              <w:t>against Line Manager</w:t>
            </w:r>
          </w:p>
        </w:tc>
        <w:tc>
          <w:tcPr>
            <w:tcW w:w="2074" w:type="dxa"/>
          </w:tcPr>
          <w:p w14:paraId="152FFA2E" w14:textId="77777777" w:rsidR="0054391A" w:rsidRDefault="000E0270">
            <w:pPr>
              <w:pStyle w:val="TableParagraph"/>
              <w:spacing w:line="240" w:lineRule="atLeast"/>
              <w:rPr>
                <w:i/>
                <w:sz w:val="20"/>
              </w:rPr>
            </w:pPr>
            <w:r>
              <w:rPr>
                <w:i/>
                <w:sz w:val="20"/>
              </w:rPr>
              <w:t>Line</w:t>
            </w:r>
            <w:r>
              <w:rPr>
                <w:i/>
                <w:spacing w:val="-18"/>
                <w:sz w:val="20"/>
              </w:rPr>
              <w:t xml:space="preserve"> </w:t>
            </w:r>
            <w:r>
              <w:rPr>
                <w:i/>
                <w:sz w:val="20"/>
              </w:rPr>
              <w:t>Manager</w:t>
            </w:r>
            <w:r>
              <w:rPr>
                <w:i/>
                <w:spacing w:val="-18"/>
                <w:sz w:val="20"/>
              </w:rPr>
              <w:t xml:space="preserve"> </w:t>
            </w:r>
            <w:r>
              <w:rPr>
                <w:i/>
                <w:sz w:val="20"/>
              </w:rPr>
              <w:t xml:space="preserve">or </w:t>
            </w:r>
            <w:r>
              <w:rPr>
                <w:i/>
                <w:spacing w:val="-2"/>
                <w:sz w:val="20"/>
              </w:rPr>
              <w:t>Headteacher</w:t>
            </w:r>
          </w:p>
        </w:tc>
        <w:tc>
          <w:tcPr>
            <w:tcW w:w="2077" w:type="dxa"/>
          </w:tcPr>
          <w:p w14:paraId="6C9D6DC8" w14:textId="77777777" w:rsidR="0054391A" w:rsidRDefault="000E0270">
            <w:pPr>
              <w:pStyle w:val="TableParagraph"/>
              <w:rPr>
                <w:i/>
                <w:sz w:val="20"/>
              </w:rPr>
            </w:pPr>
            <w:r>
              <w:rPr>
                <w:i/>
                <w:spacing w:val="-2"/>
                <w:sz w:val="20"/>
              </w:rPr>
              <w:t>Headteacher</w:t>
            </w:r>
          </w:p>
        </w:tc>
        <w:tc>
          <w:tcPr>
            <w:tcW w:w="2074" w:type="dxa"/>
          </w:tcPr>
          <w:p w14:paraId="6E897EE6" w14:textId="77777777" w:rsidR="0054391A" w:rsidRDefault="000E0270">
            <w:pPr>
              <w:pStyle w:val="TableParagraph"/>
              <w:spacing w:line="240" w:lineRule="atLeast"/>
              <w:ind w:right="410"/>
              <w:rPr>
                <w:i/>
                <w:sz w:val="20"/>
              </w:rPr>
            </w:pPr>
            <w:r>
              <w:rPr>
                <w:i/>
                <w:sz w:val="20"/>
              </w:rPr>
              <w:t>Governor or Governor</w:t>
            </w:r>
            <w:r>
              <w:rPr>
                <w:i/>
                <w:spacing w:val="-18"/>
                <w:sz w:val="20"/>
              </w:rPr>
              <w:t xml:space="preserve"> </w:t>
            </w:r>
            <w:r>
              <w:rPr>
                <w:i/>
                <w:sz w:val="20"/>
              </w:rPr>
              <w:t>Panel</w:t>
            </w:r>
          </w:p>
        </w:tc>
      </w:tr>
      <w:tr w:rsidR="0054391A" w14:paraId="48FC7CD5" w14:textId="77777777">
        <w:trPr>
          <w:trHeight w:val="729"/>
        </w:trPr>
        <w:tc>
          <w:tcPr>
            <w:tcW w:w="2074" w:type="dxa"/>
          </w:tcPr>
          <w:p w14:paraId="541A9816" w14:textId="77777777" w:rsidR="0054391A" w:rsidRDefault="000E0270">
            <w:pPr>
              <w:pStyle w:val="TableParagraph"/>
              <w:ind w:right="177"/>
              <w:rPr>
                <w:i/>
                <w:sz w:val="20"/>
              </w:rPr>
            </w:pPr>
            <w:r>
              <w:rPr>
                <w:i/>
                <w:sz w:val="20"/>
              </w:rPr>
              <w:t>Employee</w:t>
            </w:r>
            <w:r>
              <w:rPr>
                <w:i/>
                <w:spacing w:val="-18"/>
                <w:sz w:val="20"/>
              </w:rPr>
              <w:t xml:space="preserve"> </w:t>
            </w:r>
            <w:r>
              <w:rPr>
                <w:i/>
                <w:sz w:val="20"/>
              </w:rPr>
              <w:t xml:space="preserve">against </w:t>
            </w:r>
            <w:r>
              <w:rPr>
                <w:i/>
                <w:spacing w:val="-2"/>
                <w:sz w:val="20"/>
              </w:rPr>
              <w:t>Headteacher</w:t>
            </w:r>
          </w:p>
        </w:tc>
        <w:tc>
          <w:tcPr>
            <w:tcW w:w="2074" w:type="dxa"/>
          </w:tcPr>
          <w:p w14:paraId="1B496540" w14:textId="77777777" w:rsidR="0054391A" w:rsidRDefault="000E0270">
            <w:pPr>
              <w:pStyle w:val="TableParagraph"/>
              <w:spacing w:line="242" w:lineRule="exact"/>
              <w:ind w:right="410"/>
              <w:rPr>
                <w:i/>
                <w:sz w:val="20"/>
              </w:rPr>
            </w:pPr>
            <w:r>
              <w:rPr>
                <w:i/>
                <w:sz w:val="20"/>
              </w:rPr>
              <w:t>Headteacher</w:t>
            </w:r>
            <w:r>
              <w:rPr>
                <w:i/>
                <w:spacing w:val="-18"/>
                <w:sz w:val="20"/>
              </w:rPr>
              <w:t xml:space="preserve"> </w:t>
            </w:r>
            <w:r>
              <w:rPr>
                <w:i/>
                <w:sz w:val="20"/>
              </w:rPr>
              <w:t xml:space="preserve">or Chair of </w:t>
            </w:r>
            <w:r>
              <w:rPr>
                <w:i/>
                <w:spacing w:val="-2"/>
                <w:sz w:val="20"/>
              </w:rPr>
              <w:t>Governors</w:t>
            </w:r>
          </w:p>
        </w:tc>
        <w:tc>
          <w:tcPr>
            <w:tcW w:w="2077" w:type="dxa"/>
          </w:tcPr>
          <w:p w14:paraId="69BE193F" w14:textId="77777777" w:rsidR="0054391A" w:rsidRDefault="000E0270">
            <w:pPr>
              <w:pStyle w:val="TableParagraph"/>
              <w:ind w:right="921"/>
              <w:rPr>
                <w:i/>
                <w:sz w:val="20"/>
              </w:rPr>
            </w:pPr>
            <w:r>
              <w:rPr>
                <w:i/>
                <w:sz w:val="20"/>
              </w:rPr>
              <w:t xml:space="preserve">Chair of </w:t>
            </w:r>
            <w:r>
              <w:rPr>
                <w:i/>
                <w:spacing w:val="-2"/>
                <w:sz w:val="20"/>
              </w:rPr>
              <w:t>Governors</w:t>
            </w:r>
          </w:p>
        </w:tc>
        <w:tc>
          <w:tcPr>
            <w:tcW w:w="2074" w:type="dxa"/>
          </w:tcPr>
          <w:p w14:paraId="3CDB6D4A" w14:textId="77777777" w:rsidR="0054391A" w:rsidRDefault="000E0270">
            <w:pPr>
              <w:pStyle w:val="TableParagraph"/>
              <w:rPr>
                <w:i/>
                <w:sz w:val="20"/>
              </w:rPr>
            </w:pPr>
            <w:r>
              <w:rPr>
                <w:i/>
                <w:sz w:val="20"/>
              </w:rPr>
              <w:t>Vice</w:t>
            </w:r>
            <w:r>
              <w:rPr>
                <w:i/>
                <w:spacing w:val="-7"/>
                <w:sz w:val="20"/>
              </w:rPr>
              <w:t xml:space="preserve"> </w:t>
            </w:r>
            <w:r>
              <w:rPr>
                <w:i/>
                <w:spacing w:val="-2"/>
                <w:sz w:val="20"/>
              </w:rPr>
              <w:t>Chair</w:t>
            </w:r>
          </w:p>
        </w:tc>
      </w:tr>
    </w:tbl>
    <w:p w14:paraId="194DE620" w14:textId="77777777" w:rsidR="0054391A" w:rsidRDefault="000E0270">
      <w:pPr>
        <w:pStyle w:val="BodyText"/>
        <w:spacing w:before="242" w:line="243" w:lineRule="exact"/>
        <w:jc w:val="both"/>
      </w:pPr>
      <w:r>
        <w:t>In</w:t>
      </w:r>
      <w:r>
        <w:rPr>
          <w:spacing w:val="-5"/>
        </w:rPr>
        <w:t xml:space="preserve"> </w:t>
      </w:r>
      <w:r>
        <w:t>this</w:t>
      </w:r>
      <w:r>
        <w:rPr>
          <w:spacing w:val="-6"/>
        </w:rPr>
        <w:t xml:space="preserve"> </w:t>
      </w:r>
      <w:r>
        <w:t>document</w:t>
      </w:r>
      <w:r>
        <w:rPr>
          <w:spacing w:val="-5"/>
        </w:rPr>
        <w:t xml:space="preserve"> </w:t>
      </w:r>
      <w:r>
        <w:t>the</w:t>
      </w:r>
      <w:r>
        <w:rPr>
          <w:spacing w:val="-6"/>
        </w:rPr>
        <w:t xml:space="preserve"> </w:t>
      </w:r>
      <w:r>
        <w:t>person</w:t>
      </w:r>
      <w:r>
        <w:rPr>
          <w:spacing w:val="-5"/>
        </w:rPr>
        <w:t xml:space="preserve"> </w:t>
      </w:r>
      <w:r>
        <w:t>considering</w:t>
      </w:r>
      <w:r>
        <w:rPr>
          <w:spacing w:val="-5"/>
        </w:rPr>
        <w:t xml:space="preserve"> </w:t>
      </w:r>
      <w:r>
        <w:t>the</w:t>
      </w:r>
      <w:r>
        <w:rPr>
          <w:spacing w:val="-4"/>
        </w:rPr>
        <w:t xml:space="preserve"> </w:t>
      </w:r>
      <w:r>
        <w:t>complaint</w:t>
      </w:r>
      <w:r>
        <w:rPr>
          <w:spacing w:val="-5"/>
        </w:rPr>
        <w:t xml:space="preserve"> </w:t>
      </w:r>
      <w:r>
        <w:t>is</w:t>
      </w:r>
      <w:r>
        <w:rPr>
          <w:spacing w:val="-5"/>
        </w:rPr>
        <w:t xml:space="preserve"> </w:t>
      </w:r>
      <w:r>
        <w:t>referred</w:t>
      </w:r>
      <w:r>
        <w:rPr>
          <w:spacing w:val="-5"/>
        </w:rPr>
        <w:t xml:space="preserve"> </w:t>
      </w:r>
      <w:r>
        <w:t>to</w:t>
      </w:r>
      <w:r>
        <w:rPr>
          <w:spacing w:val="-6"/>
        </w:rPr>
        <w:t xml:space="preserve"> </w:t>
      </w:r>
      <w:r>
        <w:t>as</w:t>
      </w:r>
      <w:r>
        <w:rPr>
          <w:spacing w:val="-4"/>
        </w:rPr>
        <w:t xml:space="preserve"> </w:t>
      </w:r>
      <w:r>
        <w:rPr>
          <w:spacing w:val="-5"/>
        </w:rPr>
        <w:t>the</w:t>
      </w:r>
    </w:p>
    <w:p w14:paraId="5C821EEF" w14:textId="77777777" w:rsidR="0054391A" w:rsidRDefault="000E0270">
      <w:pPr>
        <w:pStyle w:val="BodyText"/>
        <w:spacing w:line="243" w:lineRule="exact"/>
        <w:jc w:val="both"/>
      </w:pPr>
      <w:r>
        <w:t>‘Complaint</w:t>
      </w:r>
      <w:r>
        <w:rPr>
          <w:spacing w:val="-13"/>
        </w:rPr>
        <w:t xml:space="preserve"> </w:t>
      </w:r>
      <w:r>
        <w:rPr>
          <w:spacing w:val="-2"/>
        </w:rPr>
        <w:t>Officer’.</w:t>
      </w:r>
    </w:p>
    <w:p w14:paraId="06E99157" w14:textId="77777777" w:rsidR="0054391A" w:rsidRDefault="0054391A">
      <w:pPr>
        <w:pStyle w:val="BodyText"/>
        <w:spacing w:before="1"/>
        <w:ind w:left="0"/>
      </w:pPr>
    </w:p>
    <w:p w14:paraId="49797A44" w14:textId="77777777" w:rsidR="0054391A" w:rsidRDefault="000E0270">
      <w:pPr>
        <w:pStyle w:val="Heading1"/>
        <w:spacing w:line="243" w:lineRule="exact"/>
        <w:ind w:left="950" w:firstLine="0"/>
      </w:pPr>
      <w:r>
        <w:t>Informal</w:t>
      </w:r>
      <w:r>
        <w:rPr>
          <w:spacing w:val="-10"/>
        </w:rPr>
        <w:t xml:space="preserve"> </w:t>
      </w:r>
      <w:r>
        <w:rPr>
          <w:spacing w:val="-2"/>
        </w:rPr>
        <w:t>Action</w:t>
      </w:r>
    </w:p>
    <w:p w14:paraId="54545D5E" w14:textId="77777777" w:rsidR="0054391A" w:rsidRDefault="000E0270">
      <w:pPr>
        <w:pStyle w:val="BodyText"/>
        <w:ind w:right="820"/>
      </w:pPr>
      <w:r>
        <w:t>In</w:t>
      </w:r>
      <w:r>
        <w:rPr>
          <w:spacing w:val="-18"/>
        </w:rPr>
        <w:t xml:space="preserve"> </w:t>
      </w:r>
      <w:r>
        <w:t>the</w:t>
      </w:r>
      <w:r>
        <w:rPr>
          <w:spacing w:val="-18"/>
        </w:rPr>
        <w:t xml:space="preserve"> </w:t>
      </w:r>
      <w:r>
        <w:t>first</w:t>
      </w:r>
      <w:r>
        <w:rPr>
          <w:spacing w:val="-17"/>
        </w:rPr>
        <w:t xml:space="preserve"> </w:t>
      </w:r>
      <w:r>
        <w:t>instance</w:t>
      </w:r>
      <w:r>
        <w:rPr>
          <w:spacing w:val="-18"/>
        </w:rPr>
        <w:t xml:space="preserve"> </w:t>
      </w:r>
      <w:r>
        <w:t>an</w:t>
      </w:r>
      <w:r>
        <w:rPr>
          <w:spacing w:val="-17"/>
        </w:rPr>
        <w:t xml:space="preserve"> </w:t>
      </w:r>
      <w:r>
        <w:t>Employee</w:t>
      </w:r>
      <w:r>
        <w:rPr>
          <w:spacing w:val="-18"/>
        </w:rPr>
        <w:t xml:space="preserve"> </w:t>
      </w:r>
      <w:r>
        <w:t>is</w:t>
      </w:r>
      <w:r>
        <w:rPr>
          <w:spacing w:val="-18"/>
        </w:rPr>
        <w:t xml:space="preserve"> </w:t>
      </w:r>
      <w:r>
        <w:t>encouraged</w:t>
      </w:r>
      <w:r>
        <w:rPr>
          <w:spacing w:val="-17"/>
        </w:rPr>
        <w:t xml:space="preserve"> </w:t>
      </w:r>
      <w:r>
        <w:t>to</w:t>
      </w:r>
      <w:r>
        <w:rPr>
          <w:spacing w:val="-18"/>
        </w:rPr>
        <w:t xml:space="preserve"> </w:t>
      </w:r>
      <w:r>
        <w:t>raise</w:t>
      </w:r>
      <w:r>
        <w:rPr>
          <w:spacing w:val="-17"/>
        </w:rPr>
        <w:t xml:space="preserve"> </w:t>
      </w:r>
      <w:r>
        <w:t>concerns</w:t>
      </w:r>
      <w:r>
        <w:rPr>
          <w:spacing w:val="-16"/>
        </w:rPr>
        <w:t xml:space="preserve"> </w:t>
      </w:r>
      <w:r>
        <w:t>informally</w:t>
      </w:r>
      <w:r>
        <w:rPr>
          <w:spacing w:val="-18"/>
        </w:rPr>
        <w:t xml:space="preserve"> </w:t>
      </w:r>
      <w:r>
        <w:t>directly with the individual who they have the complaint against.</w:t>
      </w:r>
    </w:p>
    <w:p w14:paraId="438EB0BF" w14:textId="77777777" w:rsidR="0054391A" w:rsidRDefault="0054391A">
      <w:pPr>
        <w:pStyle w:val="BodyText"/>
        <w:ind w:left="0"/>
      </w:pPr>
    </w:p>
    <w:p w14:paraId="541F61CF" w14:textId="77777777" w:rsidR="0054391A" w:rsidRDefault="000E0270">
      <w:pPr>
        <w:pStyle w:val="BodyText"/>
        <w:ind w:right="958"/>
        <w:jc w:val="both"/>
      </w:pPr>
      <w:r>
        <w:t>If the Employee feels uncomfortable doing this, they should raise the issue with their Line Manager / Headteacher who may be able to facilitate a discussion between all parties regarding the concerns.</w:t>
      </w:r>
    </w:p>
    <w:p w14:paraId="52F8148B" w14:textId="77777777" w:rsidR="0054391A" w:rsidRDefault="0054391A">
      <w:pPr>
        <w:pStyle w:val="BodyText"/>
        <w:ind w:left="0"/>
      </w:pPr>
    </w:p>
    <w:p w14:paraId="12390A3E" w14:textId="77777777" w:rsidR="0054391A" w:rsidRDefault="000E0270">
      <w:pPr>
        <w:pStyle w:val="BodyText"/>
        <w:spacing w:before="1"/>
        <w:ind w:right="948"/>
        <w:jc w:val="both"/>
      </w:pPr>
      <w:r>
        <w:t>In instances where the complaint is against an Employee’s Line Manager / Headteacher</w:t>
      </w:r>
      <w:r>
        <w:rPr>
          <w:spacing w:val="-8"/>
        </w:rPr>
        <w:t xml:space="preserve"> </w:t>
      </w:r>
      <w:r>
        <w:t>–</w:t>
      </w:r>
      <w:r>
        <w:rPr>
          <w:spacing w:val="-7"/>
        </w:rPr>
        <w:t xml:space="preserve"> </w:t>
      </w:r>
      <w:r>
        <w:t>complaints</w:t>
      </w:r>
      <w:r>
        <w:rPr>
          <w:spacing w:val="-10"/>
        </w:rPr>
        <w:t xml:space="preserve"> </w:t>
      </w:r>
      <w:r>
        <w:t>should</w:t>
      </w:r>
      <w:r>
        <w:rPr>
          <w:spacing w:val="-9"/>
        </w:rPr>
        <w:t xml:space="preserve"> </w:t>
      </w:r>
      <w:r>
        <w:t>be</w:t>
      </w:r>
      <w:r>
        <w:rPr>
          <w:spacing w:val="-9"/>
        </w:rPr>
        <w:t xml:space="preserve"> </w:t>
      </w:r>
      <w:r>
        <w:t>raised</w:t>
      </w:r>
      <w:r>
        <w:rPr>
          <w:spacing w:val="-7"/>
        </w:rPr>
        <w:t xml:space="preserve"> </w:t>
      </w:r>
      <w:r>
        <w:t>with</w:t>
      </w:r>
      <w:r>
        <w:rPr>
          <w:spacing w:val="-7"/>
        </w:rPr>
        <w:t xml:space="preserve"> </w:t>
      </w:r>
      <w:r>
        <w:t>the</w:t>
      </w:r>
      <w:r>
        <w:rPr>
          <w:spacing w:val="-10"/>
        </w:rPr>
        <w:t xml:space="preserve"> </w:t>
      </w:r>
      <w:r>
        <w:t>next</w:t>
      </w:r>
      <w:r>
        <w:rPr>
          <w:spacing w:val="-7"/>
        </w:rPr>
        <w:t xml:space="preserve"> </w:t>
      </w:r>
      <w:r>
        <w:t>level</w:t>
      </w:r>
      <w:r>
        <w:rPr>
          <w:spacing w:val="-7"/>
        </w:rPr>
        <w:t xml:space="preserve"> </w:t>
      </w:r>
      <w:r>
        <w:t>Manager -</w:t>
      </w:r>
      <w:r>
        <w:rPr>
          <w:spacing w:val="-9"/>
        </w:rPr>
        <w:t xml:space="preserve"> </w:t>
      </w:r>
      <w:r>
        <w:t>who</w:t>
      </w:r>
      <w:r>
        <w:rPr>
          <w:spacing w:val="-9"/>
        </w:rPr>
        <w:t xml:space="preserve"> </w:t>
      </w:r>
      <w:r>
        <w:t>may be able to facilitate a discussion between all parties regarding the concerns.</w:t>
      </w:r>
    </w:p>
    <w:p w14:paraId="314A95A9" w14:textId="77777777" w:rsidR="0054391A" w:rsidRDefault="000E0270">
      <w:pPr>
        <w:pStyle w:val="BodyText"/>
        <w:spacing w:before="242"/>
        <w:ind w:right="960"/>
        <w:jc w:val="both"/>
      </w:pPr>
      <w:r>
        <w:t>If the seriousness of the complaint warrants, an Employee may make a formal complaint without having first raised the matter informally.</w:t>
      </w:r>
    </w:p>
    <w:p w14:paraId="155C4386" w14:textId="77777777" w:rsidR="0054391A" w:rsidRDefault="0054391A">
      <w:pPr>
        <w:pStyle w:val="BodyText"/>
        <w:spacing w:before="1"/>
        <w:ind w:left="0"/>
      </w:pPr>
    </w:p>
    <w:p w14:paraId="0F9717F7" w14:textId="77777777" w:rsidR="0054391A" w:rsidRDefault="000E0270">
      <w:pPr>
        <w:pStyle w:val="Heading1"/>
        <w:spacing w:line="243" w:lineRule="exact"/>
        <w:ind w:left="950" w:firstLine="0"/>
      </w:pPr>
      <w:r>
        <w:t>Formal</w:t>
      </w:r>
      <w:r>
        <w:rPr>
          <w:spacing w:val="-10"/>
        </w:rPr>
        <w:t xml:space="preserve"> </w:t>
      </w:r>
      <w:r>
        <w:rPr>
          <w:spacing w:val="-2"/>
        </w:rPr>
        <w:t>Action</w:t>
      </w:r>
    </w:p>
    <w:p w14:paraId="327F1F9F" w14:textId="77777777" w:rsidR="0054391A" w:rsidRDefault="000E0270">
      <w:pPr>
        <w:pStyle w:val="BodyText"/>
        <w:ind w:right="955"/>
        <w:jc w:val="both"/>
      </w:pPr>
      <w:r>
        <w:t>If</w:t>
      </w:r>
      <w:r>
        <w:rPr>
          <w:spacing w:val="-16"/>
        </w:rPr>
        <w:t xml:space="preserve"> </w:t>
      </w:r>
      <w:r>
        <w:t>it</w:t>
      </w:r>
      <w:r>
        <w:rPr>
          <w:spacing w:val="-12"/>
        </w:rPr>
        <w:t xml:space="preserve"> </w:t>
      </w:r>
      <w:r>
        <w:t>is</w:t>
      </w:r>
      <w:r>
        <w:rPr>
          <w:spacing w:val="-14"/>
        </w:rPr>
        <w:t xml:space="preserve"> </w:t>
      </w:r>
      <w:r>
        <w:t>not</w:t>
      </w:r>
      <w:r>
        <w:rPr>
          <w:spacing w:val="-15"/>
        </w:rPr>
        <w:t xml:space="preserve"> </w:t>
      </w:r>
      <w:r>
        <w:t>possible</w:t>
      </w:r>
      <w:r>
        <w:rPr>
          <w:spacing w:val="-14"/>
        </w:rPr>
        <w:t xml:space="preserve"> </w:t>
      </w:r>
      <w:r>
        <w:t>to</w:t>
      </w:r>
      <w:r>
        <w:rPr>
          <w:spacing w:val="-12"/>
        </w:rPr>
        <w:t xml:space="preserve"> </w:t>
      </w:r>
      <w:r>
        <w:t>resolve</w:t>
      </w:r>
      <w:r>
        <w:rPr>
          <w:spacing w:val="-14"/>
        </w:rPr>
        <w:t xml:space="preserve"> </w:t>
      </w:r>
      <w:r>
        <w:t>the</w:t>
      </w:r>
      <w:r>
        <w:rPr>
          <w:spacing w:val="-14"/>
        </w:rPr>
        <w:t xml:space="preserve"> </w:t>
      </w:r>
      <w:r>
        <w:t>matter</w:t>
      </w:r>
      <w:r>
        <w:rPr>
          <w:spacing w:val="-14"/>
        </w:rPr>
        <w:t xml:space="preserve"> </w:t>
      </w:r>
      <w:r>
        <w:t>informally</w:t>
      </w:r>
      <w:r>
        <w:rPr>
          <w:spacing w:val="-15"/>
        </w:rPr>
        <w:t xml:space="preserve"> </w:t>
      </w:r>
      <w:r>
        <w:t>an</w:t>
      </w:r>
      <w:r>
        <w:rPr>
          <w:spacing w:val="-14"/>
        </w:rPr>
        <w:t xml:space="preserve"> </w:t>
      </w:r>
      <w:r>
        <w:t>Employee</w:t>
      </w:r>
      <w:r>
        <w:rPr>
          <w:spacing w:val="-14"/>
        </w:rPr>
        <w:t xml:space="preserve"> </w:t>
      </w:r>
      <w:r>
        <w:t>may</w:t>
      </w:r>
      <w:r>
        <w:rPr>
          <w:spacing w:val="-11"/>
        </w:rPr>
        <w:t xml:space="preserve"> </w:t>
      </w:r>
      <w:r>
        <w:t>raise</w:t>
      </w:r>
      <w:r>
        <w:rPr>
          <w:spacing w:val="-16"/>
        </w:rPr>
        <w:t xml:space="preserve"> </w:t>
      </w:r>
      <w:r>
        <w:t>a</w:t>
      </w:r>
      <w:r>
        <w:rPr>
          <w:spacing w:val="-13"/>
        </w:rPr>
        <w:t xml:space="preserve"> </w:t>
      </w:r>
      <w:r>
        <w:t>formal complaint with their Line Manager / Headteacher (or with the next level of management if the grievance issues involve the Line Manager). Complaints about an Employee’s Line Manager should be raised with the Headteacher.</w:t>
      </w:r>
    </w:p>
    <w:p w14:paraId="51ECD5C7" w14:textId="77777777" w:rsidR="0054391A" w:rsidRDefault="0054391A">
      <w:pPr>
        <w:pStyle w:val="BodyText"/>
        <w:spacing w:before="1"/>
        <w:ind w:left="0"/>
      </w:pPr>
    </w:p>
    <w:p w14:paraId="64ED12EE" w14:textId="77777777" w:rsidR="0054391A" w:rsidRDefault="000E0270" w:rsidP="00D8706F">
      <w:pPr>
        <w:pStyle w:val="BodyText"/>
        <w:spacing w:before="241"/>
        <w:ind w:right="954"/>
        <w:jc w:val="both"/>
      </w:pPr>
      <w:r>
        <w:t>It</w:t>
      </w:r>
      <w:r>
        <w:rPr>
          <w:spacing w:val="-5"/>
        </w:rPr>
        <w:t xml:space="preserve"> </w:t>
      </w:r>
      <w:r>
        <w:t>should</w:t>
      </w:r>
      <w:r>
        <w:rPr>
          <w:spacing w:val="-5"/>
        </w:rPr>
        <w:t xml:space="preserve"> </w:t>
      </w:r>
      <w:r>
        <w:t>be</w:t>
      </w:r>
      <w:r>
        <w:rPr>
          <w:spacing w:val="-7"/>
        </w:rPr>
        <w:t xml:space="preserve"> </w:t>
      </w:r>
      <w:r>
        <w:t>noted</w:t>
      </w:r>
      <w:r>
        <w:rPr>
          <w:spacing w:val="-5"/>
        </w:rPr>
        <w:t xml:space="preserve"> </w:t>
      </w:r>
      <w:r>
        <w:t>that</w:t>
      </w:r>
      <w:r>
        <w:rPr>
          <w:spacing w:val="-5"/>
        </w:rPr>
        <w:t xml:space="preserve"> </w:t>
      </w:r>
      <w:r>
        <w:t>at</w:t>
      </w:r>
      <w:r>
        <w:rPr>
          <w:spacing w:val="-5"/>
        </w:rPr>
        <w:t xml:space="preserve"> </w:t>
      </w:r>
      <w:r>
        <w:t>the</w:t>
      </w:r>
      <w:r>
        <w:rPr>
          <w:spacing w:val="-7"/>
        </w:rPr>
        <w:t xml:space="preserve"> </w:t>
      </w:r>
      <w:r>
        <w:t>formal</w:t>
      </w:r>
      <w:r>
        <w:rPr>
          <w:spacing w:val="-5"/>
        </w:rPr>
        <w:t xml:space="preserve"> </w:t>
      </w:r>
      <w:r>
        <w:t>stage</w:t>
      </w:r>
      <w:r>
        <w:rPr>
          <w:spacing w:val="-7"/>
        </w:rPr>
        <w:t xml:space="preserve"> </w:t>
      </w:r>
      <w:r>
        <w:t>the</w:t>
      </w:r>
      <w:r>
        <w:rPr>
          <w:spacing w:val="-4"/>
        </w:rPr>
        <w:t xml:space="preserve"> </w:t>
      </w:r>
      <w:r>
        <w:t>Complaint</w:t>
      </w:r>
      <w:r>
        <w:rPr>
          <w:spacing w:val="-5"/>
        </w:rPr>
        <w:t xml:space="preserve"> </w:t>
      </w:r>
      <w:r>
        <w:t>Officer</w:t>
      </w:r>
      <w:r>
        <w:rPr>
          <w:spacing w:val="-7"/>
        </w:rPr>
        <w:t xml:space="preserve"> </w:t>
      </w:r>
      <w:r>
        <w:t>may</w:t>
      </w:r>
      <w:r>
        <w:rPr>
          <w:spacing w:val="-6"/>
        </w:rPr>
        <w:t xml:space="preserve"> </w:t>
      </w:r>
      <w:r>
        <w:t>be</w:t>
      </w:r>
      <w:r>
        <w:rPr>
          <w:spacing w:val="-7"/>
        </w:rPr>
        <w:t xml:space="preserve"> </w:t>
      </w:r>
      <w:r>
        <w:t>the</w:t>
      </w:r>
      <w:r>
        <w:rPr>
          <w:spacing w:val="-7"/>
        </w:rPr>
        <w:t xml:space="preserve"> </w:t>
      </w:r>
      <w:r>
        <w:t>same person who facilitated a discussion at the informal stage or may be another appropriate Manager.</w:t>
      </w:r>
    </w:p>
    <w:p w14:paraId="75FC1604" w14:textId="77777777" w:rsidR="0054391A" w:rsidRDefault="0054391A">
      <w:pPr>
        <w:pStyle w:val="BodyText"/>
        <w:spacing w:before="2"/>
        <w:ind w:left="0"/>
      </w:pPr>
    </w:p>
    <w:p w14:paraId="62E58452" w14:textId="77777777" w:rsidR="0054391A" w:rsidRDefault="000E0270">
      <w:pPr>
        <w:pStyle w:val="Heading1"/>
        <w:spacing w:line="243" w:lineRule="exact"/>
        <w:ind w:left="950" w:firstLine="0"/>
      </w:pPr>
      <w:r>
        <w:t>Complaints</w:t>
      </w:r>
      <w:r>
        <w:rPr>
          <w:spacing w:val="-7"/>
        </w:rPr>
        <w:t xml:space="preserve"> </w:t>
      </w:r>
      <w:r>
        <w:t>raised</w:t>
      </w:r>
      <w:r>
        <w:rPr>
          <w:spacing w:val="-8"/>
        </w:rPr>
        <w:t xml:space="preserve"> </w:t>
      </w:r>
      <w:r>
        <w:t>by</w:t>
      </w:r>
      <w:r>
        <w:rPr>
          <w:spacing w:val="-7"/>
        </w:rPr>
        <w:t xml:space="preserve"> </w:t>
      </w:r>
      <w:r>
        <w:t>the</w:t>
      </w:r>
      <w:r>
        <w:rPr>
          <w:spacing w:val="-6"/>
        </w:rPr>
        <w:t xml:space="preserve"> </w:t>
      </w:r>
      <w:r>
        <w:rPr>
          <w:spacing w:val="-2"/>
        </w:rPr>
        <w:t>Headteacher</w:t>
      </w:r>
    </w:p>
    <w:p w14:paraId="1A123B26" w14:textId="77777777" w:rsidR="0054391A" w:rsidRDefault="000E0270">
      <w:pPr>
        <w:pStyle w:val="BodyText"/>
        <w:ind w:right="956"/>
        <w:jc w:val="both"/>
      </w:pPr>
      <w:r>
        <w:t>Where</w:t>
      </w:r>
      <w:r>
        <w:rPr>
          <w:spacing w:val="-10"/>
        </w:rPr>
        <w:t xml:space="preserve"> </w:t>
      </w:r>
      <w:r>
        <w:t>the</w:t>
      </w:r>
      <w:r>
        <w:rPr>
          <w:spacing w:val="-8"/>
        </w:rPr>
        <w:t xml:space="preserve"> </w:t>
      </w:r>
      <w:r>
        <w:t>Headteacher</w:t>
      </w:r>
      <w:r>
        <w:rPr>
          <w:spacing w:val="-8"/>
        </w:rPr>
        <w:t xml:space="preserve"> </w:t>
      </w:r>
      <w:r>
        <w:t>has</w:t>
      </w:r>
      <w:r>
        <w:rPr>
          <w:spacing w:val="-9"/>
        </w:rPr>
        <w:t xml:space="preserve"> </w:t>
      </w:r>
      <w:r>
        <w:t>a</w:t>
      </w:r>
      <w:r>
        <w:rPr>
          <w:spacing w:val="-9"/>
        </w:rPr>
        <w:t xml:space="preserve"> </w:t>
      </w:r>
      <w:r>
        <w:t>complaint,</w:t>
      </w:r>
      <w:r>
        <w:rPr>
          <w:spacing w:val="-9"/>
        </w:rPr>
        <w:t xml:space="preserve"> </w:t>
      </w:r>
      <w:r>
        <w:t>the</w:t>
      </w:r>
      <w:r>
        <w:rPr>
          <w:spacing w:val="-8"/>
        </w:rPr>
        <w:t xml:space="preserve"> </w:t>
      </w:r>
      <w:r>
        <w:t>matter</w:t>
      </w:r>
      <w:r>
        <w:rPr>
          <w:spacing w:val="-8"/>
        </w:rPr>
        <w:t xml:space="preserve"> </w:t>
      </w:r>
      <w:r>
        <w:t>should</w:t>
      </w:r>
      <w:r>
        <w:rPr>
          <w:spacing w:val="-8"/>
        </w:rPr>
        <w:t xml:space="preserve"> </w:t>
      </w:r>
      <w:r>
        <w:t>be</w:t>
      </w:r>
      <w:r>
        <w:rPr>
          <w:spacing w:val="-8"/>
        </w:rPr>
        <w:t xml:space="preserve"> </w:t>
      </w:r>
      <w:r>
        <w:t>raised</w:t>
      </w:r>
      <w:r>
        <w:rPr>
          <w:spacing w:val="-7"/>
        </w:rPr>
        <w:t xml:space="preserve"> </w:t>
      </w:r>
      <w:r>
        <w:t>formally</w:t>
      </w:r>
      <w:r>
        <w:rPr>
          <w:spacing w:val="-9"/>
        </w:rPr>
        <w:t xml:space="preserve"> </w:t>
      </w:r>
      <w:r>
        <w:t>with the</w:t>
      </w:r>
      <w:r>
        <w:rPr>
          <w:spacing w:val="-5"/>
        </w:rPr>
        <w:t xml:space="preserve"> </w:t>
      </w:r>
      <w:r>
        <w:t>Chair</w:t>
      </w:r>
      <w:r>
        <w:rPr>
          <w:spacing w:val="-5"/>
        </w:rPr>
        <w:t xml:space="preserve"> </w:t>
      </w:r>
      <w:r>
        <w:t>of</w:t>
      </w:r>
      <w:r>
        <w:rPr>
          <w:spacing w:val="-5"/>
        </w:rPr>
        <w:t xml:space="preserve"> </w:t>
      </w:r>
      <w:r>
        <w:t>Governors</w:t>
      </w:r>
      <w:r>
        <w:rPr>
          <w:spacing w:val="-2"/>
        </w:rPr>
        <w:t xml:space="preserve"> </w:t>
      </w:r>
      <w:r>
        <w:t>or,</w:t>
      </w:r>
      <w:r>
        <w:rPr>
          <w:spacing w:val="-2"/>
        </w:rPr>
        <w:t xml:space="preserve"> </w:t>
      </w:r>
      <w:r>
        <w:t>in</w:t>
      </w:r>
      <w:r>
        <w:rPr>
          <w:spacing w:val="-2"/>
        </w:rPr>
        <w:t xml:space="preserve"> </w:t>
      </w:r>
      <w:r>
        <w:t>instances</w:t>
      </w:r>
      <w:r>
        <w:rPr>
          <w:spacing w:val="-2"/>
        </w:rPr>
        <w:t xml:space="preserve"> </w:t>
      </w:r>
      <w:r>
        <w:t>where</w:t>
      </w:r>
      <w:r>
        <w:rPr>
          <w:spacing w:val="-5"/>
        </w:rPr>
        <w:t xml:space="preserve"> </w:t>
      </w:r>
      <w:r>
        <w:t>the</w:t>
      </w:r>
      <w:r>
        <w:rPr>
          <w:spacing w:val="-5"/>
        </w:rPr>
        <w:t xml:space="preserve"> </w:t>
      </w:r>
      <w:r>
        <w:t>complaint</w:t>
      </w:r>
      <w:r>
        <w:rPr>
          <w:spacing w:val="-3"/>
        </w:rPr>
        <w:t xml:space="preserve"> </w:t>
      </w:r>
      <w:r>
        <w:t>is</w:t>
      </w:r>
      <w:r>
        <w:rPr>
          <w:spacing w:val="-4"/>
        </w:rPr>
        <w:t xml:space="preserve"> </w:t>
      </w:r>
      <w:r>
        <w:t>against</w:t>
      </w:r>
      <w:r>
        <w:rPr>
          <w:spacing w:val="-4"/>
        </w:rPr>
        <w:t xml:space="preserve"> </w:t>
      </w:r>
      <w:r>
        <w:t>the</w:t>
      </w:r>
      <w:r>
        <w:rPr>
          <w:spacing w:val="-5"/>
        </w:rPr>
        <w:t xml:space="preserve"> </w:t>
      </w:r>
      <w:r>
        <w:t>Chair</w:t>
      </w:r>
      <w:r>
        <w:rPr>
          <w:spacing w:val="-5"/>
        </w:rPr>
        <w:t xml:space="preserve"> </w:t>
      </w:r>
      <w:r>
        <w:t>of Governors, the matter should be raised with the Vice Chair.</w:t>
      </w:r>
    </w:p>
    <w:p w14:paraId="4873CFDC" w14:textId="77777777" w:rsidR="0054391A" w:rsidRDefault="0054391A">
      <w:pPr>
        <w:pStyle w:val="BodyText"/>
        <w:ind w:left="0"/>
      </w:pPr>
    </w:p>
    <w:p w14:paraId="1DFA0776" w14:textId="77777777" w:rsidR="0054391A" w:rsidRDefault="000E0270">
      <w:pPr>
        <w:pStyle w:val="Heading1"/>
        <w:spacing w:line="243" w:lineRule="exact"/>
        <w:ind w:left="950" w:firstLine="0"/>
        <w:jc w:val="left"/>
      </w:pPr>
      <w:r>
        <w:rPr>
          <w:spacing w:val="-2"/>
        </w:rPr>
        <w:t>Appeals</w:t>
      </w:r>
    </w:p>
    <w:p w14:paraId="1BFCF9DC" w14:textId="77777777" w:rsidR="0054391A" w:rsidRDefault="000E0270">
      <w:pPr>
        <w:pStyle w:val="BodyText"/>
        <w:ind w:right="953"/>
        <w:jc w:val="both"/>
      </w:pPr>
      <w:r>
        <w:t>Appeals</w:t>
      </w:r>
      <w:r>
        <w:rPr>
          <w:spacing w:val="-2"/>
        </w:rPr>
        <w:t xml:space="preserve"> </w:t>
      </w:r>
      <w:r>
        <w:t>should</w:t>
      </w:r>
      <w:r>
        <w:rPr>
          <w:spacing w:val="-3"/>
        </w:rPr>
        <w:t xml:space="preserve"> </w:t>
      </w:r>
      <w:r>
        <w:t>be</w:t>
      </w:r>
      <w:r>
        <w:rPr>
          <w:spacing w:val="-2"/>
        </w:rPr>
        <w:t xml:space="preserve"> </w:t>
      </w:r>
      <w:r>
        <w:t>heard</w:t>
      </w:r>
      <w:r>
        <w:rPr>
          <w:spacing w:val="-3"/>
        </w:rPr>
        <w:t xml:space="preserve"> </w:t>
      </w:r>
      <w:r>
        <w:t>by</w:t>
      </w:r>
      <w:r>
        <w:rPr>
          <w:spacing w:val="-4"/>
        </w:rPr>
        <w:t xml:space="preserve"> </w:t>
      </w:r>
      <w:r>
        <w:t>a</w:t>
      </w:r>
      <w:r>
        <w:rPr>
          <w:spacing w:val="-4"/>
        </w:rPr>
        <w:t xml:space="preserve"> </w:t>
      </w:r>
      <w:r>
        <w:t>more</w:t>
      </w:r>
      <w:r>
        <w:rPr>
          <w:spacing w:val="-3"/>
        </w:rPr>
        <w:t xml:space="preserve"> </w:t>
      </w:r>
      <w:r>
        <w:t>senior</w:t>
      </w:r>
      <w:r>
        <w:rPr>
          <w:spacing w:val="-3"/>
        </w:rPr>
        <w:t xml:space="preserve"> </w:t>
      </w:r>
      <w:r>
        <w:t>Manager</w:t>
      </w:r>
      <w:r>
        <w:rPr>
          <w:spacing w:val="-5"/>
        </w:rPr>
        <w:t xml:space="preserve"> </w:t>
      </w:r>
      <w:r>
        <w:t>than</w:t>
      </w:r>
      <w:r>
        <w:rPr>
          <w:spacing w:val="-2"/>
        </w:rPr>
        <w:t xml:space="preserve"> </w:t>
      </w:r>
      <w:r>
        <w:t>the</w:t>
      </w:r>
      <w:r>
        <w:rPr>
          <w:spacing w:val="-3"/>
        </w:rPr>
        <w:t xml:space="preserve"> </w:t>
      </w:r>
      <w:r>
        <w:t>Manager</w:t>
      </w:r>
      <w:r>
        <w:rPr>
          <w:spacing w:val="-3"/>
        </w:rPr>
        <w:t xml:space="preserve"> </w:t>
      </w:r>
      <w:r>
        <w:t>who</w:t>
      </w:r>
      <w:r>
        <w:rPr>
          <w:spacing w:val="-5"/>
        </w:rPr>
        <w:t xml:space="preserve"> </w:t>
      </w:r>
      <w:r>
        <w:t>initially considered the formal complaint. In instances where there is not a higher level of management within the School’s structure - Appeals may be heard by either an individual governor or</w:t>
      </w:r>
      <w:r>
        <w:rPr>
          <w:spacing w:val="-1"/>
        </w:rPr>
        <w:t xml:space="preserve"> </w:t>
      </w:r>
      <w:r>
        <w:t>a panel of</w:t>
      </w:r>
      <w:r>
        <w:rPr>
          <w:spacing w:val="-1"/>
        </w:rPr>
        <w:t xml:space="preserve"> </w:t>
      </w:r>
      <w:r>
        <w:t>no more than 3 members</w:t>
      </w:r>
      <w:r>
        <w:rPr>
          <w:spacing w:val="-1"/>
        </w:rPr>
        <w:t xml:space="preserve"> </w:t>
      </w:r>
      <w:r>
        <w:t>of</w:t>
      </w:r>
      <w:r>
        <w:rPr>
          <w:spacing w:val="-1"/>
        </w:rPr>
        <w:t xml:space="preserve"> </w:t>
      </w:r>
      <w:r>
        <w:t>the Governing Body</w:t>
      </w:r>
    </w:p>
    <w:p w14:paraId="530A250B" w14:textId="77777777" w:rsidR="0054391A" w:rsidRDefault="0054391A">
      <w:pPr>
        <w:pStyle w:val="BodyText"/>
        <w:jc w:val="both"/>
        <w:sectPr w:rsidR="0054391A">
          <w:pgSz w:w="11910" w:h="16840"/>
          <w:pgMar w:top="1180" w:right="850" w:bottom="800" w:left="850" w:header="710" w:footer="611" w:gutter="0"/>
          <w:cols w:space="720"/>
        </w:sectPr>
      </w:pPr>
    </w:p>
    <w:p w14:paraId="473BF2B5" w14:textId="77777777" w:rsidR="0054391A" w:rsidRDefault="000E0270">
      <w:pPr>
        <w:pStyle w:val="Heading1"/>
        <w:numPr>
          <w:ilvl w:val="0"/>
          <w:numId w:val="7"/>
        </w:numPr>
        <w:tabs>
          <w:tab w:val="left" w:pos="1228"/>
        </w:tabs>
        <w:spacing w:before="89"/>
        <w:ind w:left="1228" w:hanging="278"/>
        <w:jc w:val="both"/>
      </w:pPr>
      <w:r>
        <w:rPr>
          <w:noProof/>
        </w:rPr>
        <w:lastRenderedPageBreak/>
        <mc:AlternateContent>
          <mc:Choice Requires="wps">
            <w:drawing>
              <wp:anchor distT="0" distB="0" distL="0" distR="0" simplePos="0" relativeHeight="487126016" behindDoc="1" locked="0" layoutInCell="1" allowOverlap="1" wp14:anchorId="501C04DA" wp14:editId="5DF30BB1">
                <wp:simplePos x="0" y="0"/>
                <wp:positionH relativeFrom="page">
                  <wp:posOffset>393192</wp:posOffset>
                </wp:positionH>
                <wp:positionV relativeFrom="page">
                  <wp:posOffset>393191</wp:posOffset>
                </wp:positionV>
                <wp:extent cx="6864350" cy="99961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9996170"/>
                        </a:xfrm>
                        <a:custGeom>
                          <a:avLst/>
                          <a:gdLst/>
                          <a:ahLst/>
                          <a:cxnLst/>
                          <a:rect l="l" t="t" r="r" b="b"/>
                          <a:pathLst>
                            <a:path w="6864350" h="9996170">
                              <a:moveTo>
                                <a:pt x="6827520" y="36576"/>
                              </a:moveTo>
                              <a:lnTo>
                                <a:pt x="6809232" y="36576"/>
                              </a:lnTo>
                              <a:lnTo>
                                <a:pt x="6809232" y="54864"/>
                              </a:lnTo>
                              <a:lnTo>
                                <a:pt x="6809232" y="9941052"/>
                              </a:lnTo>
                              <a:lnTo>
                                <a:pt x="54864" y="9941052"/>
                              </a:lnTo>
                              <a:lnTo>
                                <a:pt x="54864" y="54864"/>
                              </a:lnTo>
                              <a:lnTo>
                                <a:pt x="6809232" y="54864"/>
                              </a:lnTo>
                              <a:lnTo>
                                <a:pt x="6809232" y="36576"/>
                              </a:lnTo>
                              <a:lnTo>
                                <a:pt x="54864" y="36576"/>
                              </a:lnTo>
                              <a:lnTo>
                                <a:pt x="36576" y="36576"/>
                              </a:lnTo>
                              <a:lnTo>
                                <a:pt x="36576" y="54864"/>
                              </a:lnTo>
                              <a:lnTo>
                                <a:pt x="36576" y="9941052"/>
                              </a:lnTo>
                              <a:lnTo>
                                <a:pt x="36576" y="9959340"/>
                              </a:lnTo>
                              <a:lnTo>
                                <a:pt x="54864" y="9959340"/>
                              </a:lnTo>
                              <a:lnTo>
                                <a:pt x="6809232" y="9959340"/>
                              </a:lnTo>
                              <a:lnTo>
                                <a:pt x="6827520" y="9959340"/>
                              </a:lnTo>
                              <a:lnTo>
                                <a:pt x="6827520" y="9941052"/>
                              </a:lnTo>
                              <a:lnTo>
                                <a:pt x="6827520" y="54864"/>
                              </a:lnTo>
                              <a:lnTo>
                                <a:pt x="6827520" y="36576"/>
                              </a:lnTo>
                              <a:close/>
                            </a:path>
                            <a:path w="6864350" h="9996170">
                              <a:moveTo>
                                <a:pt x="6864096" y="9941065"/>
                              </a:moveTo>
                              <a:lnTo>
                                <a:pt x="6845808" y="9941065"/>
                              </a:lnTo>
                              <a:lnTo>
                                <a:pt x="6845808" y="9977641"/>
                              </a:lnTo>
                              <a:lnTo>
                                <a:pt x="6809232" y="9977641"/>
                              </a:lnTo>
                              <a:lnTo>
                                <a:pt x="54864" y="9977641"/>
                              </a:lnTo>
                              <a:lnTo>
                                <a:pt x="18288" y="9977641"/>
                              </a:lnTo>
                              <a:lnTo>
                                <a:pt x="18288" y="9941065"/>
                              </a:lnTo>
                              <a:lnTo>
                                <a:pt x="0" y="9941065"/>
                              </a:lnTo>
                              <a:lnTo>
                                <a:pt x="0" y="9977641"/>
                              </a:lnTo>
                              <a:lnTo>
                                <a:pt x="0" y="9995916"/>
                              </a:lnTo>
                              <a:lnTo>
                                <a:pt x="6864096" y="9995916"/>
                              </a:lnTo>
                              <a:lnTo>
                                <a:pt x="6864096" y="9977641"/>
                              </a:lnTo>
                              <a:lnTo>
                                <a:pt x="6864096" y="9941065"/>
                              </a:lnTo>
                              <a:close/>
                            </a:path>
                            <a:path w="6864350" h="9996170">
                              <a:moveTo>
                                <a:pt x="6864096" y="0"/>
                              </a:moveTo>
                              <a:lnTo>
                                <a:pt x="6864096" y="0"/>
                              </a:lnTo>
                              <a:lnTo>
                                <a:pt x="0" y="0"/>
                              </a:lnTo>
                              <a:lnTo>
                                <a:pt x="0" y="18288"/>
                              </a:lnTo>
                              <a:lnTo>
                                <a:pt x="0" y="54864"/>
                              </a:lnTo>
                              <a:lnTo>
                                <a:pt x="0" y="9941052"/>
                              </a:lnTo>
                              <a:lnTo>
                                <a:pt x="18288" y="9941052"/>
                              </a:lnTo>
                              <a:lnTo>
                                <a:pt x="18288" y="54864"/>
                              </a:lnTo>
                              <a:lnTo>
                                <a:pt x="18288" y="18288"/>
                              </a:lnTo>
                              <a:lnTo>
                                <a:pt x="54864" y="18288"/>
                              </a:lnTo>
                              <a:lnTo>
                                <a:pt x="6809232" y="18288"/>
                              </a:lnTo>
                              <a:lnTo>
                                <a:pt x="6845808" y="18288"/>
                              </a:lnTo>
                              <a:lnTo>
                                <a:pt x="6845808" y="54864"/>
                              </a:lnTo>
                              <a:lnTo>
                                <a:pt x="6845808" y="9941052"/>
                              </a:lnTo>
                              <a:lnTo>
                                <a:pt x="6864096" y="9941052"/>
                              </a:lnTo>
                              <a:lnTo>
                                <a:pt x="6864096" y="54864"/>
                              </a:lnTo>
                              <a:lnTo>
                                <a:pt x="6864096" y="18288"/>
                              </a:lnTo>
                              <a:lnTo>
                                <a:pt x="686409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1A29C7B5" id="Graphic 10" o:spid="_x0000_s1026" style="position:absolute;margin-left:30.95pt;margin-top:30.95pt;width:540.5pt;height:787.1pt;z-index:-16190464;visibility:visible;mso-wrap-style:square;mso-wrap-distance-left:0;mso-wrap-distance-top:0;mso-wrap-distance-right:0;mso-wrap-distance-bottom:0;mso-position-horizontal:absolute;mso-position-horizontal-relative:page;mso-position-vertical:absolute;mso-position-vertical-relative:page;v-text-anchor:top" coordsize="6864350,999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" path="m6827520,36576r-18288,l6809232,54864r,9886188l54864,9941052r,-9886188l6809232,54864r,-18288l54864,36576r-18288,l36576,54864r,9886188l36576,9959340r18288,l6809232,9959340r18288,l6827520,9941052r,-9886188l6827520,36576xem6864096,9941065r-18288,l6845808,9977641r-36576,l54864,9977641r-36576,l18288,9941065r-18288,l,9977641r,18275l6864096,9995916r,-18275l6864096,9941065xem6864096,r,l,,,18288,,54864,,9941052r18288,l18288,54864r,-36576l54864,18288r6754368,l6845808,18288r,36576l6845808,9941052r18288,l6864096,54864r,-36576l6864096,xe" fillcolor="#006fc0" stroked="f">
                <v:path arrowok="t"/>
                <w10:wrap anchorx="page" anchory="page"/>
              </v:shape>
            </w:pict>
          </mc:Fallback>
        </mc:AlternateContent>
      </w:r>
      <w:bookmarkStart w:id="6" w:name="_TOC_250022"/>
      <w:r>
        <w:t>Timescales</w:t>
      </w:r>
      <w:r>
        <w:rPr>
          <w:spacing w:val="-7"/>
        </w:rPr>
        <w:t xml:space="preserve"> </w:t>
      </w:r>
      <w:r>
        <w:t>for</w:t>
      </w:r>
      <w:r>
        <w:rPr>
          <w:spacing w:val="-7"/>
        </w:rPr>
        <w:t xml:space="preserve"> </w:t>
      </w:r>
      <w:r>
        <w:t>Raising</w:t>
      </w:r>
      <w:r>
        <w:rPr>
          <w:spacing w:val="-6"/>
        </w:rPr>
        <w:t xml:space="preserve"> </w:t>
      </w:r>
      <w:r>
        <w:t>a</w:t>
      </w:r>
      <w:r>
        <w:rPr>
          <w:spacing w:val="-8"/>
        </w:rPr>
        <w:t xml:space="preserve"> </w:t>
      </w:r>
      <w:bookmarkEnd w:id="6"/>
      <w:r>
        <w:rPr>
          <w:spacing w:val="-2"/>
        </w:rPr>
        <w:t>Complaint</w:t>
      </w:r>
    </w:p>
    <w:p w14:paraId="61DAF02E" w14:textId="77777777" w:rsidR="0054391A" w:rsidRDefault="000E0270">
      <w:pPr>
        <w:pStyle w:val="BodyText"/>
        <w:spacing w:before="60"/>
        <w:ind w:right="949"/>
        <w:jc w:val="both"/>
      </w:pPr>
      <w:r>
        <w:t>Unless there are exceptional circumstances, a complaint cannot be raised if the event, act or issue (or last of a series of acts, events or issues) complained of occurred more than 3 months prior to the raising of the complaint.</w:t>
      </w:r>
    </w:p>
    <w:p w14:paraId="273CFA2A" w14:textId="77777777" w:rsidR="0054391A" w:rsidRDefault="000E0270">
      <w:pPr>
        <w:pStyle w:val="BodyText"/>
        <w:spacing w:before="242"/>
        <w:ind w:right="957"/>
        <w:jc w:val="both"/>
      </w:pPr>
      <w:r>
        <w:t>Should</w:t>
      </w:r>
      <w:r>
        <w:rPr>
          <w:spacing w:val="-3"/>
        </w:rPr>
        <w:t xml:space="preserve"> </w:t>
      </w:r>
      <w:r>
        <w:t>an</w:t>
      </w:r>
      <w:r>
        <w:rPr>
          <w:spacing w:val="-3"/>
        </w:rPr>
        <w:t xml:space="preserve"> </w:t>
      </w:r>
      <w:r>
        <w:t>Employee</w:t>
      </w:r>
      <w:r>
        <w:rPr>
          <w:spacing w:val="-5"/>
        </w:rPr>
        <w:t xml:space="preserve"> </w:t>
      </w:r>
      <w:r>
        <w:t>wish</w:t>
      </w:r>
      <w:r>
        <w:rPr>
          <w:spacing w:val="-3"/>
        </w:rPr>
        <w:t xml:space="preserve"> </w:t>
      </w:r>
      <w:r>
        <w:t>to</w:t>
      </w:r>
      <w:r>
        <w:rPr>
          <w:spacing w:val="-4"/>
        </w:rPr>
        <w:t xml:space="preserve"> </w:t>
      </w:r>
      <w:r>
        <w:t>raise</w:t>
      </w:r>
      <w:r>
        <w:rPr>
          <w:spacing w:val="-5"/>
        </w:rPr>
        <w:t xml:space="preserve"> </w:t>
      </w:r>
      <w:r>
        <w:t>a</w:t>
      </w:r>
      <w:r>
        <w:rPr>
          <w:spacing w:val="-2"/>
        </w:rPr>
        <w:t xml:space="preserve"> </w:t>
      </w:r>
      <w:r>
        <w:t>complaint</w:t>
      </w:r>
      <w:r>
        <w:rPr>
          <w:spacing w:val="-3"/>
        </w:rPr>
        <w:t xml:space="preserve"> </w:t>
      </w:r>
      <w:r>
        <w:t>outside</w:t>
      </w:r>
      <w:r>
        <w:rPr>
          <w:spacing w:val="-5"/>
        </w:rPr>
        <w:t xml:space="preserve"> </w:t>
      </w:r>
      <w:r>
        <w:t>of</w:t>
      </w:r>
      <w:r>
        <w:rPr>
          <w:spacing w:val="-2"/>
        </w:rPr>
        <w:t xml:space="preserve"> </w:t>
      </w:r>
      <w:r>
        <w:t>this</w:t>
      </w:r>
      <w:r>
        <w:rPr>
          <w:spacing w:val="-5"/>
        </w:rPr>
        <w:t xml:space="preserve"> </w:t>
      </w:r>
      <w:r>
        <w:t>period</w:t>
      </w:r>
      <w:r>
        <w:rPr>
          <w:spacing w:val="-3"/>
        </w:rPr>
        <w:t xml:space="preserve"> </w:t>
      </w:r>
      <w:r>
        <w:t>they</w:t>
      </w:r>
      <w:r>
        <w:rPr>
          <w:spacing w:val="-4"/>
        </w:rPr>
        <w:t xml:space="preserve"> </w:t>
      </w:r>
      <w:r>
        <w:t>will</w:t>
      </w:r>
      <w:r>
        <w:rPr>
          <w:spacing w:val="-3"/>
        </w:rPr>
        <w:t xml:space="preserve"> </w:t>
      </w:r>
      <w:r>
        <w:t>need to demonstrate that they have made reasonable attempts to resolve the matter informally outside of the process.</w:t>
      </w:r>
    </w:p>
    <w:p w14:paraId="6955F4D9" w14:textId="77777777" w:rsidR="0054391A" w:rsidRDefault="000E0270">
      <w:pPr>
        <w:pStyle w:val="Heading1"/>
        <w:numPr>
          <w:ilvl w:val="0"/>
          <w:numId w:val="7"/>
        </w:numPr>
        <w:tabs>
          <w:tab w:val="left" w:pos="1228"/>
        </w:tabs>
        <w:spacing w:before="241"/>
        <w:ind w:left="1228" w:hanging="278"/>
        <w:jc w:val="both"/>
      </w:pPr>
      <w:bookmarkStart w:id="7" w:name="_TOC_250021"/>
      <w:r>
        <w:t>Right</w:t>
      </w:r>
      <w:r>
        <w:rPr>
          <w:spacing w:val="-3"/>
        </w:rPr>
        <w:t xml:space="preserve"> </w:t>
      </w:r>
      <w:r>
        <w:t>to</w:t>
      </w:r>
      <w:r>
        <w:rPr>
          <w:spacing w:val="-5"/>
        </w:rPr>
        <w:t xml:space="preserve"> </w:t>
      </w:r>
      <w:bookmarkEnd w:id="7"/>
      <w:r>
        <w:rPr>
          <w:spacing w:val="-2"/>
        </w:rPr>
        <w:t>Representation</w:t>
      </w:r>
    </w:p>
    <w:p w14:paraId="219F0FA3" w14:textId="77777777" w:rsidR="0054391A" w:rsidRDefault="000E0270">
      <w:pPr>
        <w:pStyle w:val="BodyText"/>
        <w:spacing w:before="59"/>
        <w:ind w:right="957"/>
        <w:jc w:val="both"/>
      </w:pPr>
      <w:r>
        <w:t>Employees who raise or are the subject of a complaint have the right to be accompanied</w:t>
      </w:r>
      <w:r>
        <w:rPr>
          <w:spacing w:val="-17"/>
        </w:rPr>
        <w:t xml:space="preserve"> </w:t>
      </w:r>
      <w:r>
        <w:t>by</w:t>
      </w:r>
      <w:r>
        <w:rPr>
          <w:spacing w:val="-17"/>
        </w:rPr>
        <w:t xml:space="preserve"> </w:t>
      </w:r>
      <w:r>
        <w:t>a</w:t>
      </w:r>
      <w:r>
        <w:rPr>
          <w:spacing w:val="-15"/>
        </w:rPr>
        <w:t xml:space="preserve"> </w:t>
      </w:r>
      <w:r>
        <w:t>workplace</w:t>
      </w:r>
      <w:r>
        <w:rPr>
          <w:spacing w:val="-16"/>
        </w:rPr>
        <w:t xml:space="preserve"> </w:t>
      </w:r>
      <w:r>
        <w:t>colleague</w:t>
      </w:r>
      <w:r>
        <w:rPr>
          <w:spacing w:val="-14"/>
        </w:rPr>
        <w:t xml:space="preserve"> </w:t>
      </w:r>
      <w:r>
        <w:t>or</w:t>
      </w:r>
      <w:r>
        <w:rPr>
          <w:spacing w:val="-16"/>
        </w:rPr>
        <w:t xml:space="preserve"> </w:t>
      </w:r>
      <w:r>
        <w:t>Trade</w:t>
      </w:r>
      <w:r>
        <w:rPr>
          <w:spacing w:val="-16"/>
        </w:rPr>
        <w:t xml:space="preserve"> </w:t>
      </w:r>
      <w:r>
        <w:t>Union</w:t>
      </w:r>
      <w:r>
        <w:rPr>
          <w:spacing w:val="-14"/>
        </w:rPr>
        <w:t xml:space="preserve"> </w:t>
      </w:r>
      <w:r>
        <w:t>representative</w:t>
      </w:r>
      <w:r>
        <w:rPr>
          <w:spacing w:val="-16"/>
        </w:rPr>
        <w:t xml:space="preserve"> </w:t>
      </w:r>
      <w:r>
        <w:t>at</w:t>
      </w:r>
      <w:r>
        <w:rPr>
          <w:spacing w:val="-14"/>
        </w:rPr>
        <w:t xml:space="preserve"> </w:t>
      </w:r>
      <w:r>
        <w:t>any</w:t>
      </w:r>
      <w:r>
        <w:rPr>
          <w:spacing w:val="-15"/>
        </w:rPr>
        <w:t xml:space="preserve"> </w:t>
      </w:r>
      <w:r>
        <w:t>formal meetings held as part of this procedure.</w:t>
      </w:r>
    </w:p>
    <w:p w14:paraId="6E279BC8" w14:textId="77777777" w:rsidR="0054391A" w:rsidRDefault="0054391A">
      <w:pPr>
        <w:pStyle w:val="BodyText"/>
        <w:ind w:left="0"/>
      </w:pPr>
    </w:p>
    <w:p w14:paraId="00903102" w14:textId="77777777" w:rsidR="0054391A" w:rsidRDefault="000E0270">
      <w:pPr>
        <w:pStyle w:val="BodyText"/>
        <w:ind w:right="958"/>
        <w:jc w:val="both"/>
      </w:pPr>
      <w:r>
        <w:t>A workplace colleague or trade union representative may also attend an investigation meeting.</w:t>
      </w:r>
    </w:p>
    <w:p w14:paraId="36B4DC30" w14:textId="77777777" w:rsidR="0054391A" w:rsidRDefault="0054391A">
      <w:pPr>
        <w:pStyle w:val="BodyText"/>
        <w:spacing w:before="1"/>
        <w:ind w:left="0"/>
      </w:pPr>
    </w:p>
    <w:p w14:paraId="536FFBB3" w14:textId="378F664E" w:rsidR="0054391A" w:rsidRDefault="000E0270">
      <w:pPr>
        <w:pStyle w:val="BodyText"/>
        <w:ind w:right="956"/>
        <w:jc w:val="both"/>
      </w:pPr>
      <w:r>
        <w:t>Due</w:t>
      </w:r>
      <w:r>
        <w:rPr>
          <w:spacing w:val="-1"/>
        </w:rPr>
        <w:t xml:space="preserve"> </w:t>
      </w:r>
      <w:r>
        <w:t>and careful consideration will also</w:t>
      </w:r>
      <w:r>
        <w:rPr>
          <w:spacing w:val="-1"/>
        </w:rPr>
        <w:t xml:space="preserve"> </w:t>
      </w:r>
      <w:r>
        <w:t>be</w:t>
      </w:r>
      <w:r>
        <w:rPr>
          <w:spacing w:val="-1"/>
        </w:rPr>
        <w:t xml:space="preserve"> </w:t>
      </w:r>
      <w:r>
        <w:t>given to</w:t>
      </w:r>
      <w:r>
        <w:rPr>
          <w:spacing w:val="-1"/>
        </w:rPr>
        <w:t xml:space="preserve"> </w:t>
      </w:r>
      <w:r>
        <w:t>any request from an Employee to be accompanied by a workplace colleague or trade union representative at informal meetings and investigation meetings.</w:t>
      </w:r>
      <w:r>
        <w:rPr>
          <w:spacing w:val="40"/>
        </w:rPr>
        <w:t xml:space="preserve"> </w:t>
      </w:r>
      <w:r w:rsidR="00FA1FEA">
        <w:t>However,</w:t>
      </w:r>
      <w:r>
        <w:t xml:space="preserve"> it should be noted that the presence of a representative does not make the meeting formal.</w:t>
      </w:r>
    </w:p>
    <w:p w14:paraId="0A17D44D" w14:textId="77777777" w:rsidR="0054391A" w:rsidRDefault="000E0270">
      <w:pPr>
        <w:pStyle w:val="Heading1"/>
        <w:numPr>
          <w:ilvl w:val="0"/>
          <w:numId w:val="7"/>
        </w:numPr>
        <w:tabs>
          <w:tab w:val="left" w:pos="1228"/>
        </w:tabs>
        <w:spacing w:before="240"/>
        <w:ind w:left="1228" w:hanging="278"/>
        <w:jc w:val="both"/>
      </w:pPr>
      <w:bookmarkStart w:id="8" w:name="_TOC_250020"/>
      <w:bookmarkEnd w:id="8"/>
      <w:r>
        <w:rPr>
          <w:spacing w:val="-2"/>
        </w:rPr>
        <w:t>Timescales</w:t>
      </w:r>
    </w:p>
    <w:p w14:paraId="4F385262" w14:textId="77777777" w:rsidR="0054391A" w:rsidRDefault="000E0270">
      <w:pPr>
        <w:pStyle w:val="BodyText"/>
        <w:spacing w:before="59"/>
        <w:ind w:right="953"/>
        <w:jc w:val="both"/>
      </w:pPr>
      <w:r>
        <w:t>Complaints of harassment and bullying will be addressed promptly and without undue delay in achieving an outcome for all parties.</w:t>
      </w:r>
      <w:r>
        <w:rPr>
          <w:spacing w:val="40"/>
        </w:rPr>
        <w:t xml:space="preserve"> </w:t>
      </w:r>
      <w:r>
        <w:t>Indicative timescales are set out</w:t>
      </w:r>
      <w:r>
        <w:rPr>
          <w:spacing w:val="-8"/>
        </w:rPr>
        <w:t xml:space="preserve"> </w:t>
      </w:r>
      <w:r>
        <w:t>below</w:t>
      </w:r>
      <w:r>
        <w:rPr>
          <w:spacing w:val="-5"/>
        </w:rPr>
        <w:t xml:space="preserve"> </w:t>
      </w:r>
      <w:r>
        <w:t>–</w:t>
      </w:r>
      <w:r>
        <w:rPr>
          <w:spacing w:val="-7"/>
        </w:rPr>
        <w:t xml:space="preserve"> </w:t>
      </w:r>
      <w:r>
        <w:t>however</w:t>
      </w:r>
      <w:r>
        <w:rPr>
          <w:spacing w:val="-7"/>
        </w:rPr>
        <w:t xml:space="preserve"> </w:t>
      </w:r>
      <w:r>
        <w:t>these</w:t>
      </w:r>
      <w:r>
        <w:rPr>
          <w:spacing w:val="-9"/>
        </w:rPr>
        <w:t xml:space="preserve"> </w:t>
      </w:r>
      <w:r>
        <w:t>may</w:t>
      </w:r>
      <w:r>
        <w:rPr>
          <w:spacing w:val="-6"/>
        </w:rPr>
        <w:t xml:space="preserve"> </w:t>
      </w:r>
      <w:r>
        <w:t>vary</w:t>
      </w:r>
      <w:r>
        <w:rPr>
          <w:spacing w:val="-9"/>
        </w:rPr>
        <w:t xml:space="preserve"> </w:t>
      </w:r>
      <w:r>
        <w:t>depending</w:t>
      </w:r>
      <w:r>
        <w:rPr>
          <w:spacing w:val="-7"/>
        </w:rPr>
        <w:t xml:space="preserve"> </w:t>
      </w:r>
      <w:r>
        <w:t>on</w:t>
      </w:r>
      <w:r>
        <w:rPr>
          <w:spacing w:val="-8"/>
        </w:rPr>
        <w:t xml:space="preserve"> </w:t>
      </w:r>
      <w:r>
        <w:t>the</w:t>
      </w:r>
      <w:r>
        <w:rPr>
          <w:spacing w:val="-6"/>
        </w:rPr>
        <w:t xml:space="preserve"> </w:t>
      </w:r>
      <w:r>
        <w:t>circumstances</w:t>
      </w:r>
      <w:r>
        <w:rPr>
          <w:spacing w:val="-4"/>
        </w:rPr>
        <w:t xml:space="preserve"> </w:t>
      </w:r>
      <w:r>
        <w:t>of</w:t>
      </w:r>
      <w:r>
        <w:rPr>
          <w:spacing w:val="-7"/>
        </w:rPr>
        <w:t xml:space="preserve"> </w:t>
      </w:r>
      <w:r>
        <w:t>the</w:t>
      </w:r>
      <w:r>
        <w:rPr>
          <w:spacing w:val="-6"/>
        </w:rPr>
        <w:t xml:space="preserve"> </w:t>
      </w:r>
      <w:r>
        <w:rPr>
          <w:spacing w:val="-2"/>
        </w:rPr>
        <w:t>case:</w:t>
      </w:r>
    </w:p>
    <w:p w14:paraId="3EBD4D39" w14:textId="77777777" w:rsidR="0054391A" w:rsidRDefault="0054391A">
      <w:pPr>
        <w:pStyle w:val="BodyText"/>
        <w:spacing w:before="175"/>
        <w:ind w:left="0"/>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2835"/>
        <w:gridCol w:w="5469"/>
      </w:tblGrid>
      <w:tr w:rsidR="0054391A" w14:paraId="1DF7D112" w14:textId="77777777">
        <w:trPr>
          <w:trHeight w:val="484"/>
        </w:trPr>
        <w:tc>
          <w:tcPr>
            <w:tcW w:w="1810" w:type="dxa"/>
          </w:tcPr>
          <w:p w14:paraId="7F485274" w14:textId="77777777" w:rsidR="0054391A" w:rsidRDefault="000E0270">
            <w:pPr>
              <w:pStyle w:val="TableParagraph"/>
              <w:rPr>
                <w:sz w:val="20"/>
              </w:rPr>
            </w:pPr>
            <w:r>
              <w:rPr>
                <w:sz w:val="20"/>
              </w:rPr>
              <w:t>Informal</w:t>
            </w:r>
            <w:r>
              <w:rPr>
                <w:spacing w:val="-9"/>
                <w:sz w:val="20"/>
              </w:rPr>
              <w:t xml:space="preserve"> </w:t>
            </w:r>
            <w:r>
              <w:rPr>
                <w:spacing w:val="-2"/>
                <w:sz w:val="20"/>
              </w:rPr>
              <w:t>Stage</w:t>
            </w:r>
          </w:p>
        </w:tc>
        <w:tc>
          <w:tcPr>
            <w:tcW w:w="2835" w:type="dxa"/>
          </w:tcPr>
          <w:p w14:paraId="149028AD" w14:textId="77777777" w:rsidR="0054391A" w:rsidRDefault="000E0270">
            <w:pPr>
              <w:pStyle w:val="TableParagraph"/>
              <w:ind w:left="105"/>
              <w:rPr>
                <w:i/>
                <w:sz w:val="20"/>
              </w:rPr>
            </w:pPr>
            <w:r>
              <w:rPr>
                <w:i/>
                <w:sz w:val="20"/>
              </w:rPr>
              <w:t>Informal</w:t>
            </w:r>
            <w:r>
              <w:rPr>
                <w:i/>
                <w:spacing w:val="-9"/>
                <w:sz w:val="20"/>
              </w:rPr>
              <w:t xml:space="preserve"> </w:t>
            </w:r>
            <w:r>
              <w:rPr>
                <w:i/>
                <w:spacing w:val="-2"/>
                <w:sz w:val="20"/>
              </w:rPr>
              <w:t>action</w:t>
            </w:r>
          </w:p>
        </w:tc>
        <w:tc>
          <w:tcPr>
            <w:tcW w:w="5469" w:type="dxa"/>
          </w:tcPr>
          <w:p w14:paraId="79752420" w14:textId="77777777" w:rsidR="0054391A" w:rsidRDefault="000E0270">
            <w:pPr>
              <w:pStyle w:val="TableParagraph"/>
              <w:spacing w:line="242" w:lineRule="exact"/>
              <w:ind w:left="108" w:right="122"/>
              <w:rPr>
                <w:i/>
                <w:sz w:val="20"/>
              </w:rPr>
            </w:pPr>
            <w:r>
              <w:rPr>
                <w:i/>
                <w:sz w:val="20"/>
              </w:rPr>
              <w:t>Meeting</w:t>
            </w:r>
            <w:r>
              <w:rPr>
                <w:i/>
                <w:spacing w:val="-6"/>
                <w:sz w:val="20"/>
              </w:rPr>
              <w:t xml:space="preserve"> </w:t>
            </w:r>
            <w:r>
              <w:rPr>
                <w:i/>
                <w:sz w:val="20"/>
              </w:rPr>
              <w:t>held</w:t>
            </w:r>
            <w:r>
              <w:rPr>
                <w:i/>
                <w:spacing w:val="-6"/>
                <w:sz w:val="20"/>
              </w:rPr>
              <w:t xml:space="preserve"> </w:t>
            </w:r>
            <w:r>
              <w:rPr>
                <w:i/>
                <w:sz w:val="20"/>
              </w:rPr>
              <w:t>and</w:t>
            </w:r>
            <w:r>
              <w:rPr>
                <w:i/>
                <w:spacing w:val="-6"/>
                <w:sz w:val="20"/>
              </w:rPr>
              <w:t xml:space="preserve"> </w:t>
            </w:r>
            <w:r>
              <w:rPr>
                <w:i/>
                <w:sz w:val="20"/>
              </w:rPr>
              <w:t>outcome</w:t>
            </w:r>
            <w:r>
              <w:rPr>
                <w:i/>
                <w:spacing w:val="-5"/>
                <w:sz w:val="20"/>
              </w:rPr>
              <w:t xml:space="preserve"> </w:t>
            </w:r>
            <w:r>
              <w:rPr>
                <w:i/>
                <w:sz w:val="20"/>
              </w:rPr>
              <w:t>reached</w:t>
            </w:r>
            <w:r>
              <w:rPr>
                <w:i/>
                <w:spacing w:val="-6"/>
                <w:sz w:val="20"/>
              </w:rPr>
              <w:t xml:space="preserve"> </w:t>
            </w:r>
            <w:r>
              <w:rPr>
                <w:i/>
                <w:sz w:val="20"/>
              </w:rPr>
              <w:t>as</w:t>
            </w:r>
            <w:r>
              <w:rPr>
                <w:i/>
                <w:spacing w:val="-5"/>
                <w:sz w:val="20"/>
              </w:rPr>
              <w:t xml:space="preserve"> </w:t>
            </w:r>
            <w:r>
              <w:rPr>
                <w:i/>
                <w:sz w:val="20"/>
              </w:rPr>
              <w:t>soon</w:t>
            </w:r>
            <w:r>
              <w:rPr>
                <w:i/>
                <w:spacing w:val="-6"/>
                <w:sz w:val="20"/>
              </w:rPr>
              <w:t xml:space="preserve"> </w:t>
            </w:r>
            <w:r>
              <w:rPr>
                <w:i/>
                <w:sz w:val="20"/>
              </w:rPr>
              <w:t>as</w:t>
            </w:r>
            <w:r>
              <w:rPr>
                <w:i/>
                <w:spacing w:val="-5"/>
                <w:sz w:val="20"/>
              </w:rPr>
              <w:t xml:space="preserve"> </w:t>
            </w:r>
            <w:r>
              <w:rPr>
                <w:i/>
                <w:sz w:val="20"/>
              </w:rPr>
              <w:t xml:space="preserve">is </w:t>
            </w:r>
            <w:r>
              <w:rPr>
                <w:i/>
                <w:spacing w:val="-2"/>
                <w:sz w:val="20"/>
              </w:rPr>
              <w:t>practicable</w:t>
            </w:r>
          </w:p>
        </w:tc>
      </w:tr>
      <w:tr w:rsidR="0054391A" w14:paraId="04133B7E" w14:textId="77777777">
        <w:trPr>
          <w:trHeight w:val="486"/>
        </w:trPr>
        <w:tc>
          <w:tcPr>
            <w:tcW w:w="1810" w:type="dxa"/>
          </w:tcPr>
          <w:p w14:paraId="471C5350" w14:textId="77777777" w:rsidR="0054391A" w:rsidRDefault="0054391A">
            <w:pPr>
              <w:pStyle w:val="TableParagraph"/>
              <w:ind w:left="0"/>
              <w:rPr>
                <w:rFonts w:ascii="Times New Roman"/>
                <w:sz w:val="20"/>
              </w:rPr>
            </w:pPr>
          </w:p>
        </w:tc>
        <w:tc>
          <w:tcPr>
            <w:tcW w:w="2835" w:type="dxa"/>
          </w:tcPr>
          <w:p w14:paraId="24B5119C" w14:textId="77777777" w:rsidR="0054391A" w:rsidRDefault="000E0270">
            <w:pPr>
              <w:pStyle w:val="TableParagraph"/>
              <w:spacing w:before="2"/>
              <w:ind w:left="105"/>
              <w:rPr>
                <w:i/>
                <w:sz w:val="20"/>
              </w:rPr>
            </w:pPr>
            <w:r>
              <w:rPr>
                <w:i/>
                <w:sz w:val="20"/>
              </w:rPr>
              <w:t>Formal</w:t>
            </w:r>
            <w:r>
              <w:rPr>
                <w:i/>
                <w:spacing w:val="-10"/>
                <w:sz w:val="20"/>
              </w:rPr>
              <w:t xml:space="preserve"> </w:t>
            </w:r>
            <w:r>
              <w:rPr>
                <w:i/>
                <w:sz w:val="20"/>
              </w:rPr>
              <w:t>Complaint</w:t>
            </w:r>
            <w:r>
              <w:rPr>
                <w:i/>
                <w:spacing w:val="-10"/>
                <w:sz w:val="20"/>
              </w:rPr>
              <w:t xml:space="preserve"> </w:t>
            </w:r>
            <w:r>
              <w:rPr>
                <w:i/>
                <w:spacing w:val="-2"/>
                <w:sz w:val="20"/>
              </w:rPr>
              <w:t>raised</w:t>
            </w:r>
          </w:p>
        </w:tc>
        <w:tc>
          <w:tcPr>
            <w:tcW w:w="5469" w:type="dxa"/>
          </w:tcPr>
          <w:p w14:paraId="51715694" w14:textId="77777777" w:rsidR="0054391A" w:rsidRDefault="000E0270">
            <w:pPr>
              <w:pStyle w:val="TableParagraph"/>
              <w:spacing w:line="242" w:lineRule="exact"/>
              <w:ind w:left="108" w:right="122"/>
              <w:rPr>
                <w:i/>
                <w:sz w:val="20"/>
              </w:rPr>
            </w:pPr>
            <w:r>
              <w:rPr>
                <w:i/>
                <w:sz w:val="20"/>
              </w:rPr>
              <w:t>Within</w:t>
            </w:r>
            <w:r>
              <w:rPr>
                <w:i/>
                <w:spacing w:val="-7"/>
                <w:sz w:val="20"/>
              </w:rPr>
              <w:t xml:space="preserve"> </w:t>
            </w:r>
            <w:r>
              <w:rPr>
                <w:i/>
                <w:sz w:val="20"/>
              </w:rPr>
              <w:t>5</w:t>
            </w:r>
            <w:r>
              <w:rPr>
                <w:i/>
                <w:spacing w:val="-8"/>
                <w:sz w:val="20"/>
              </w:rPr>
              <w:t xml:space="preserve"> </w:t>
            </w:r>
            <w:r>
              <w:rPr>
                <w:i/>
                <w:sz w:val="20"/>
              </w:rPr>
              <w:t>working</w:t>
            </w:r>
            <w:r>
              <w:rPr>
                <w:i/>
                <w:spacing w:val="-7"/>
                <w:sz w:val="20"/>
              </w:rPr>
              <w:t xml:space="preserve"> </w:t>
            </w:r>
            <w:r>
              <w:rPr>
                <w:i/>
                <w:sz w:val="20"/>
              </w:rPr>
              <w:t>days</w:t>
            </w:r>
            <w:r>
              <w:rPr>
                <w:i/>
                <w:spacing w:val="-8"/>
                <w:sz w:val="20"/>
              </w:rPr>
              <w:t xml:space="preserve"> </w:t>
            </w:r>
            <w:r>
              <w:rPr>
                <w:i/>
                <w:sz w:val="20"/>
              </w:rPr>
              <w:t>following</w:t>
            </w:r>
            <w:r>
              <w:rPr>
                <w:i/>
                <w:spacing w:val="-7"/>
                <w:sz w:val="20"/>
              </w:rPr>
              <w:t xml:space="preserve"> </w:t>
            </w:r>
            <w:r>
              <w:rPr>
                <w:i/>
                <w:sz w:val="20"/>
              </w:rPr>
              <w:t>the</w:t>
            </w:r>
            <w:r>
              <w:rPr>
                <w:i/>
                <w:spacing w:val="-7"/>
                <w:sz w:val="20"/>
              </w:rPr>
              <w:t xml:space="preserve"> </w:t>
            </w:r>
            <w:r>
              <w:rPr>
                <w:i/>
                <w:sz w:val="20"/>
              </w:rPr>
              <w:t>conclusion</w:t>
            </w:r>
            <w:r>
              <w:rPr>
                <w:i/>
                <w:spacing w:val="-5"/>
                <w:sz w:val="20"/>
              </w:rPr>
              <w:t xml:space="preserve"> </w:t>
            </w:r>
            <w:r>
              <w:rPr>
                <w:i/>
                <w:sz w:val="20"/>
              </w:rPr>
              <w:t>of the Informal stage</w:t>
            </w:r>
          </w:p>
        </w:tc>
      </w:tr>
      <w:tr w:rsidR="0054391A" w14:paraId="3F25AC2B" w14:textId="77777777">
        <w:trPr>
          <w:trHeight w:val="486"/>
        </w:trPr>
        <w:tc>
          <w:tcPr>
            <w:tcW w:w="1810" w:type="dxa"/>
          </w:tcPr>
          <w:p w14:paraId="70DE0E70" w14:textId="77777777" w:rsidR="0054391A" w:rsidRDefault="000E0270">
            <w:pPr>
              <w:pStyle w:val="TableParagraph"/>
              <w:rPr>
                <w:sz w:val="20"/>
              </w:rPr>
            </w:pPr>
            <w:r>
              <w:rPr>
                <w:sz w:val="20"/>
              </w:rPr>
              <w:t>Formal</w:t>
            </w:r>
            <w:r>
              <w:rPr>
                <w:spacing w:val="-9"/>
                <w:sz w:val="20"/>
              </w:rPr>
              <w:t xml:space="preserve"> </w:t>
            </w:r>
            <w:r>
              <w:rPr>
                <w:spacing w:val="-2"/>
                <w:sz w:val="20"/>
              </w:rPr>
              <w:t>Stage</w:t>
            </w:r>
          </w:p>
        </w:tc>
        <w:tc>
          <w:tcPr>
            <w:tcW w:w="2835" w:type="dxa"/>
          </w:tcPr>
          <w:p w14:paraId="11DCCB56" w14:textId="77777777" w:rsidR="0054391A" w:rsidRDefault="000E0270">
            <w:pPr>
              <w:pStyle w:val="TableParagraph"/>
              <w:spacing w:line="244" w:lineRule="exact"/>
              <w:ind w:left="105"/>
              <w:rPr>
                <w:i/>
                <w:sz w:val="20"/>
              </w:rPr>
            </w:pPr>
            <w:r>
              <w:rPr>
                <w:i/>
                <w:sz w:val="20"/>
              </w:rPr>
              <w:t>Meeting</w:t>
            </w:r>
            <w:r>
              <w:rPr>
                <w:i/>
                <w:spacing w:val="-18"/>
                <w:sz w:val="20"/>
              </w:rPr>
              <w:t xml:space="preserve"> </w:t>
            </w:r>
            <w:r>
              <w:rPr>
                <w:i/>
                <w:sz w:val="20"/>
              </w:rPr>
              <w:t>to</w:t>
            </w:r>
            <w:r>
              <w:rPr>
                <w:i/>
                <w:spacing w:val="-18"/>
                <w:sz w:val="20"/>
              </w:rPr>
              <w:t xml:space="preserve"> </w:t>
            </w:r>
            <w:r>
              <w:rPr>
                <w:i/>
                <w:sz w:val="20"/>
              </w:rPr>
              <w:t xml:space="preserve">discuss </w:t>
            </w:r>
            <w:r>
              <w:rPr>
                <w:i/>
                <w:spacing w:val="-2"/>
                <w:sz w:val="20"/>
              </w:rPr>
              <w:t>complaint</w:t>
            </w:r>
          </w:p>
        </w:tc>
        <w:tc>
          <w:tcPr>
            <w:tcW w:w="5469" w:type="dxa"/>
          </w:tcPr>
          <w:p w14:paraId="5E716467" w14:textId="77777777" w:rsidR="0054391A" w:rsidRDefault="000E0270">
            <w:pPr>
              <w:pStyle w:val="TableParagraph"/>
              <w:spacing w:line="244" w:lineRule="exact"/>
              <w:ind w:left="108" w:right="122"/>
              <w:rPr>
                <w:i/>
                <w:sz w:val="20"/>
              </w:rPr>
            </w:pPr>
            <w:r>
              <w:rPr>
                <w:i/>
                <w:sz w:val="20"/>
              </w:rPr>
              <w:t>Within</w:t>
            </w:r>
            <w:r>
              <w:rPr>
                <w:i/>
                <w:spacing w:val="-7"/>
                <w:sz w:val="20"/>
              </w:rPr>
              <w:t xml:space="preserve"> </w:t>
            </w:r>
            <w:r>
              <w:rPr>
                <w:i/>
                <w:sz w:val="20"/>
              </w:rPr>
              <w:t>10</w:t>
            </w:r>
            <w:r>
              <w:rPr>
                <w:i/>
                <w:spacing w:val="-8"/>
                <w:sz w:val="20"/>
              </w:rPr>
              <w:t xml:space="preserve"> </w:t>
            </w:r>
            <w:r>
              <w:rPr>
                <w:i/>
                <w:sz w:val="20"/>
              </w:rPr>
              <w:t>working</w:t>
            </w:r>
            <w:r>
              <w:rPr>
                <w:i/>
                <w:spacing w:val="-7"/>
                <w:sz w:val="20"/>
              </w:rPr>
              <w:t xml:space="preserve"> </w:t>
            </w:r>
            <w:r>
              <w:rPr>
                <w:i/>
                <w:sz w:val="20"/>
              </w:rPr>
              <w:t>days</w:t>
            </w:r>
            <w:r>
              <w:rPr>
                <w:i/>
                <w:spacing w:val="-6"/>
                <w:sz w:val="20"/>
              </w:rPr>
              <w:t xml:space="preserve"> </w:t>
            </w:r>
            <w:r>
              <w:rPr>
                <w:i/>
                <w:sz w:val="20"/>
              </w:rPr>
              <w:t>of</w:t>
            </w:r>
            <w:r>
              <w:rPr>
                <w:i/>
                <w:spacing w:val="-6"/>
                <w:sz w:val="20"/>
              </w:rPr>
              <w:t xml:space="preserve"> </w:t>
            </w:r>
            <w:r>
              <w:rPr>
                <w:i/>
                <w:sz w:val="20"/>
              </w:rPr>
              <w:t>receipt</w:t>
            </w:r>
            <w:r>
              <w:rPr>
                <w:i/>
                <w:spacing w:val="-6"/>
                <w:sz w:val="20"/>
              </w:rPr>
              <w:t xml:space="preserve"> </w:t>
            </w:r>
            <w:r>
              <w:rPr>
                <w:i/>
                <w:sz w:val="20"/>
              </w:rPr>
              <w:t>of</w:t>
            </w:r>
            <w:r>
              <w:rPr>
                <w:i/>
                <w:spacing w:val="-6"/>
                <w:sz w:val="20"/>
              </w:rPr>
              <w:t xml:space="preserve"> </w:t>
            </w:r>
            <w:r>
              <w:rPr>
                <w:i/>
                <w:sz w:val="20"/>
              </w:rPr>
              <w:t xml:space="preserve">formal </w:t>
            </w:r>
            <w:r>
              <w:rPr>
                <w:i/>
                <w:spacing w:val="-2"/>
                <w:sz w:val="20"/>
              </w:rPr>
              <w:t>complaint</w:t>
            </w:r>
          </w:p>
        </w:tc>
      </w:tr>
      <w:tr w:rsidR="0054391A" w14:paraId="7096AA02" w14:textId="77777777">
        <w:trPr>
          <w:trHeight w:val="485"/>
        </w:trPr>
        <w:tc>
          <w:tcPr>
            <w:tcW w:w="1810" w:type="dxa"/>
          </w:tcPr>
          <w:p w14:paraId="234AC4EA" w14:textId="77777777" w:rsidR="0054391A" w:rsidRDefault="0054391A">
            <w:pPr>
              <w:pStyle w:val="TableParagraph"/>
              <w:ind w:left="0"/>
              <w:rPr>
                <w:rFonts w:ascii="Times New Roman"/>
                <w:sz w:val="20"/>
              </w:rPr>
            </w:pPr>
          </w:p>
        </w:tc>
        <w:tc>
          <w:tcPr>
            <w:tcW w:w="2835" w:type="dxa"/>
          </w:tcPr>
          <w:p w14:paraId="06710FF1" w14:textId="77777777" w:rsidR="0054391A" w:rsidRDefault="000E0270">
            <w:pPr>
              <w:pStyle w:val="TableParagraph"/>
              <w:spacing w:line="242" w:lineRule="exact"/>
              <w:ind w:left="105"/>
              <w:rPr>
                <w:i/>
                <w:sz w:val="20"/>
              </w:rPr>
            </w:pPr>
            <w:r>
              <w:rPr>
                <w:i/>
                <w:sz w:val="20"/>
              </w:rPr>
              <w:t>Outcome</w:t>
            </w:r>
            <w:r>
              <w:rPr>
                <w:i/>
                <w:spacing w:val="-12"/>
                <w:sz w:val="20"/>
              </w:rPr>
              <w:t xml:space="preserve"> </w:t>
            </w:r>
            <w:r>
              <w:rPr>
                <w:i/>
                <w:spacing w:val="-2"/>
                <w:sz w:val="20"/>
              </w:rPr>
              <w:t>Meeting</w:t>
            </w:r>
          </w:p>
        </w:tc>
        <w:tc>
          <w:tcPr>
            <w:tcW w:w="5469" w:type="dxa"/>
          </w:tcPr>
          <w:p w14:paraId="3A7D363E" w14:textId="77777777" w:rsidR="0054391A" w:rsidRDefault="000E0270">
            <w:pPr>
              <w:pStyle w:val="TableParagraph"/>
              <w:spacing w:line="242" w:lineRule="exact"/>
              <w:ind w:left="108" w:right="122"/>
              <w:rPr>
                <w:i/>
                <w:sz w:val="20"/>
              </w:rPr>
            </w:pPr>
            <w:r>
              <w:rPr>
                <w:i/>
                <w:sz w:val="20"/>
              </w:rPr>
              <w:t>Within</w:t>
            </w:r>
            <w:r>
              <w:rPr>
                <w:i/>
                <w:spacing w:val="-6"/>
                <w:sz w:val="20"/>
              </w:rPr>
              <w:t xml:space="preserve"> </w:t>
            </w:r>
            <w:r>
              <w:rPr>
                <w:i/>
                <w:sz w:val="20"/>
              </w:rPr>
              <w:t>10</w:t>
            </w:r>
            <w:r>
              <w:rPr>
                <w:i/>
                <w:spacing w:val="-7"/>
                <w:sz w:val="20"/>
              </w:rPr>
              <w:t xml:space="preserve"> </w:t>
            </w:r>
            <w:r>
              <w:rPr>
                <w:i/>
                <w:sz w:val="20"/>
              </w:rPr>
              <w:t>working</w:t>
            </w:r>
            <w:r>
              <w:rPr>
                <w:i/>
                <w:spacing w:val="-6"/>
                <w:sz w:val="20"/>
              </w:rPr>
              <w:t xml:space="preserve"> </w:t>
            </w:r>
            <w:r>
              <w:rPr>
                <w:i/>
                <w:sz w:val="20"/>
              </w:rPr>
              <w:t>days</w:t>
            </w:r>
            <w:r>
              <w:rPr>
                <w:i/>
                <w:spacing w:val="-5"/>
                <w:sz w:val="20"/>
              </w:rPr>
              <w:t xml:space="preserve"> </w:t>
            </w:r>
            <w:r>
              <w:rPr>
                <w:i/>
                <w:sz w:val="20"/>
              </w:rPr>
              <w:t>of</w:t>
            </w:r>
            <w:r>
              <w:rPr>
                <w:i/>
                <w:spacing w:val="-8"/>
                <w:sz w:val="20"/>
              </w:rPr>
              <w:t xml:space="preserve"> </w:t>
            </w:r>
            <w:r>
              <w:rPr>
                <w:i/>
                <w:sz w:val="20"/>
              </w:rPr>
              <w:t>the</w:t>
            </w:r>
            <w:r>
              <w:rPr>
                <w:i/>
                <w:spacing w:val="-4"/>
                <w:sz w:val="20"/>
              </w:rPr>
              <w:t xml:space="preserve"> </w:t>
            </w:r>
            <w:r>
              <w:rPr>
                <w:i/>
                <w:sz w:val="20"/>
              </w:rPr>
              <w:t>conclusion</w:t>
            </w:r>
            <w:r>
              <w:rPr>
                <w:i/>
                <w:spacing w:val="-4"/>
                <w:sz w:val="20"/>
              </w:rPr>
              <w:t xml:space="preserve"> </w:t>
            </w:r>
            <w:r>
              <w:rPr>
                <w:i/>
                <w:sz w:val="20"/>
              </w:rPr>
              <w:t>of</w:t>
            </w:r>
            <w:r>
              <w:rPr>
                <w:i/>
                <w:spacing w:val="-5"/>
                <w:sz w:val="20"/>
              </w:rPr>
              <w:t xml:space="preserve"> </w:t>
            </w:r>
            <w:r>
              <w:rPr>
                <w:i/>
                <w:sz w:val="20"/>
              </w:rPr>
              <w:t>any investigation where necessary</w:t>
            </w:r>
          </w:p>
        </w:tc>
      </w:tr>
      <w:tr w:rsidR="0054391A" w14:paraId="69D16697" w14:textId="77777777">
        <w:trPr>
          <w:trHeight w:val="443"/>
        </w:trPr>
        <w:tc>
          <w:tcPr>
            <w:tcW w:w="1810" w:type="dxa"/>
          </w:tcPr>
          <w:p w14:paraId="5F05057D" w14:textId="77777777" w:rsidR="0054391A" w:rsidRDefault="0054391A">
            <w:pPr>
              <w:pStyle w:val="TableParagraph"/>
              <w:ind w:left="0"/>
              <w:rPr>
                <w:rFonts w:ascii="Times New Roman"/>
                <w:sz w:val="20"/>
              </w:rPr>
            </w:pPr>
          </w:p>
        </w:tc>
        <w:tc>
          <w:tcPr>
            <w:tcW w:w="2835" w:type="dxa"/>
          </w:tcPr>
          <w:p w14:paraId="5EB06280" w14:textId="77777777" w:rsidR="0054391A" w:rsidRDefault="000E0270">
            <w:pPr>
              <w:pStyle w:val="TableParagraph"/>
              <w:ind w:left="105"/>
              <w:rPr>
                <w:i/>
                <w:sz w:val="20"/>
              </w:rPr>
            </w:pPr>
            <w:r>
              <w:rPr>
                <w:i/>
                <w:sz w:val="20"/>
              </w:rPr>
              <w:t>Written</w:t>
            </w:r>
            <w:r>
              <w:rPr>
                <w:i/>
                <w:spacing w:val="-10"/>
                <w:sz w:val="20"/>
              </w:rPr>
              <w:t xml:space="preserve"> </w:t>
            </w:r>
            <w:r>
              <w:rPr>
                <w:i/>
                <w:spacing w:val="-2"/>
                <w:sz w:val="20"/>
              </w:rPr>
              <w:t>Outcome</w:t>
            </w:r>
          </w:p>
        </w:tc>
        <w:tc>
          <w:tcPr>
            <w:tcW w:w="5469" w:type="dxa"/>
          </w:tcPr>
          <w:p w14:paraId="2FBFBD64" w14:textId="77777777" w:rsidR="0054391A" w:rsidRDefault="000E0270">
            <w:pPr>
              <w:pStyle w:val="TableParagraph"/>
              <w:ind w:left="108"/>
              <w:rPr>
                <w:i/>
                <w:sz w:val="20"/>
              </w:rPr>
            </w:pPr>
            <w:r>
              <w:rPr>
                <w:i/>
                <w:sz w:val="20"/>
              </w:rPr>
              <w:t>Within</w:t>
            </w:r>
            <w:r>
              <w:rPr>
                <w:i/>
                <w:spacing w:val="-5"/>
                <w:sz w:val="20"/>
              </w:rPr>
              <w:t xml:space="preserve"> </w:t>
            </w:r>
            <w:r>
              <w:rPr>
                <w:i/>
                <w:sz w:val="20"/>
              </w:rPr>
              <w:t>5</w:t>
            </w:r>
            <w:r>
              <w:rPr>
                <w:i/>
                <w:spacing w:val="-5"/>
                <w:sz w:val="20"/>
              </w:rPr>
              <w:t xml:space="preserve"> </w:t>
            </w:r>
            <w:r>
              <w:rPr>
                <w:i/>
                <w:sz w:val="20"/>
              </w:rPr>
              <w:t>working</w:t>
            </w:r>
            <w:r>
              <w:rPr>
                <w:i/>
                <w:spacing w:val="-4"/>
                <w:sz w:val="20"/>
              </w:rPr>
              <w:t xml:space="preserve"> </w:t>
            </w:r>
            <w:r>
              <w:rPr>
                <w:i/>
                <w:sz w:val="20"/>
              </w:rPr>
              <w:t>days</w:t>
            </w:r>
            <w:r>
              <w:rPr>
                <w:i/>
                <w:spacing w:val="-4"/>
                <w:sz w:val="20"/>
              </w:rPr>
              <w:t xml:space="preserve"> </w:t>
            </w:r>
            <w:r>
              <w:rPr>
                <w:i/>
                <w:sz w:val="20"/>
              </w:rPr>
              <w:t>of</w:t>
            </w:r>
            <w:r>
              <w:rPr>
                <w:i/>
                <w:spacing w:val="-6"/>
                <w:sz w:val="20"/>
              </w:rPr>
              <w:t xml:space="preserve"> </w:t>
            </w:r>
            <w:r>
              <w:rPr>
                <w:i/>
                <w:sz w:val="20"/>
              </w:rPr>
              <w:t>the</w:t>
            </w:r>
            <w:r>
              <w:rPr>
                <w:i/>
                <w:spacing w:val="-4"/>
                <w:sz w:val="20"/>
              </w:rPr>
              <w:t xml:space="preserve"> </w:t>
            </w:r>
            <w:r>
              <w:rPr>
                <w:i/>
                <w:sz w:val="20"/>
              </w:rPr>
              <w:t>outcome</w:t>
            </w:r>
            <w:r>
              <w:rPr>
                <w:i/>
                <w:spacing w:val="-7"/>
                <w:sz w:val="20"/>
              </w:rPr>
              <w:t xml:space="preserve"> </w:t>
            </w:r>
            <w:r>
              <w:rPr>
                <w:i/>
                <w:spacing w:val="-2"/>
                <w:sz w:val="20"/>
              </w:rPr>
              <w:t>meeting</w:t>
            </w:r>
          </w:p>
        </w:tc>
      </w:tr>
      <w:tr w:rsidR="0054391A" w14:paraId="53537CC6" w14:textId="77777777">
        <w:trPr>
          <w:trHeight w:val="485"/>
        </w:trPr>
        <w:tc>
          <w:tcPr>
            <w:tcW w:w="1810" w:type="dxa"/>
          </w:tcPr>
          <w:p w14:paraId="215990B7" w14:textId="77777777" w:rsidR="0054391A" w:rsidRDefault="000E0270">
            <w:pPr>
              <w:pStyle w:val="TableParagraph"/>
              <w:rPr>
                <w:sz w:val="20"/>
              </w:rPr>
            </w:pPr>
            <w:r>
              <w:rPr>
                <w:spacing w:val="-2"/>
                <w:sz w:val="20"/>
              </w:rPr>
              <w:t>Appeal</w:t>
            </w:r>
          </w:p>
        </w:tc>
        <w:tc>
          <w:tcPr>
            <w:tcW w:w="2835" w:type="dxa"/>
          </w:tcPr>
          <w:p w14:paraId="04117881" w14:textId="77777777" w:rsidR="0054391A" w:rsidRDefault="000E0270">
            <w:pPr>
              <w:pStyle w:val="TableParagraph"/>
              <w:ind w:left="105"/>
              <w:rPr>
                <w:i/>
                <w:sz w:val="20"/>
              </w:rPr>
            </w:pPr>
            <w:r>
              <w:rPr>
                <w:i/>
                <w:spacing w:val="-2"/>
                <w:sz w:val="20"/>
              </w:rPr>
              <w:t>Appeal</w:t>
            </w:r>
          </w:p>
        </w:tc>
        <w:tc>
          <w:tcPr>
            <w:tcW w:w="5469" w:type="dxa"/>
          </w:tcPr>
          <w:p w14:paraId="2D488CEF" w14:textId="77777777" w:rsidR="0054391A" w:rsidRDefault="000E0270">
            <w:pPr>
              <w:pStyle w:val="TableParagraph"/>
              <w:spacing w:line="240" w:lineRule="atLeast"/>
              <w:ind w:left="108" w:right="122"/>
              <w:rPr>
                <w:i/>
                <w:sz w:val="20"/>
              </w:rPr>
            </w:pPr>
            <w:r>
              <w:rPr>
                <w:i/>
                <w:sz w:val="20"/>
              </w:rPr>
              <w:t>Appeal</w:t>
            </w:r>
            <w:r>
              <w:rPr>
                <w:i/>
                <w:spacing w:val="-4"/>
                <w:sz w:val="20"/>
              </w:rPr>
              <w:t xml:space="preserve"> </w:t>
            </w:r>
            <w:r>
              <w:rPr>
                <w:i/>
                <w:sz w:val="20"/>
              </w:rPr>
              <w:t>to</w:t>
            </w:r>
            <w:r>
              <w:rPr>
                <w:i/>
                <w:spacing w:val="-5"/>
                <w:sz w:val="20"/>
              </w:rPr>
              <w:t xml:space="preserve"> </w:t>
            </w:r>
            <w:r>
              <w:rPr>
                <w:i/>
                <w:sz w:val="20"/>
              </w:rPr>
              <w:t>be</w:t>
            </w:r>
            <w:r>
              <w:rPr>
                <w:i/>
                <w:spacing w:val="-6"/>
                <w:sz w:val="20"/>
              </w:rPr>
              <w:t xml:space="preserve"> </w:t>
            </w:r>
            <w:r>
              <w:rPr>
                <w:i/>
                <w:sz w:val="20"/>
              </w:rPr>
              <w:t>made</w:t>
            </w:r>
            <w:r>
              <w:rPr>
                <w:i/>
                <w:spacing w:val="-6"/>
                <w:sz w:val="20"/>
              </w:rPr>
              <w:t xml:space="preserve"> </w:t>
            </w:r>
            <w:r>
              <w:rPr>
                <w:i/>
                <w:sz w:val="20"/>
              </w:rPr>
              <w:t>within</w:t>
            </w:r>
            <w:r>
              <w:rPr>
                <w:i/>
                <w:spacing w:val="-4"/>
                <w:sz w:val="20"/>
              </w:rPr>
              <w:t xml:space="preserve"> </w:t>
            </w:r>
            <w:r>
              <w:rPr>
                <w:i/>
                <w:sz w:val="20"/>
              </w:rPr>
              <w:t>5</w:t>
            </w:r>
            <w:r>
              <w:rPr>
                <w:i/>
                <w:spacing w:val="-5"/>
                <w:sz w:val="20"/>
              </w:rPr>
              <w:t xml:space="preserve"> </w:t>
            </w:r>
            <w:r>
              <w:rPr>
                <w:i/>
                <w:sz w:val="20"/>
              </w:rPr>
              <w:t>working</w:t>
            </w:r>
            <w:r>
              <w:rPr>
                <w:i/>
                <w:spacing w:val="-4"/>
                <w:sz w:val="20"/>
              </w:rPr>
              <w:t xml:space="preserve"> </w:t>
            </w:r>
            <w:r>
              <w:rPr>
                <w:i/>
                <w:sz w:val="20"/>
              </w:rPr>
              <w:t>days</w:t>
            </w:r>
            <w:r>
              <w:rPr>
                <w:i/>
                <w:spacing w:val="-3"/>
                <w:sz w:val="20"/>
              </w:rPr>
              <w:t xml:space="preserve"> </w:t>
            </w:r>
            <w:r>
              <w:rPr>
                <w:i/>
                <w:sz w:val="20"/>
              </w:rPr>
              <w:t>of</w:t>
            </w:r>
            <w:r>
              <w:rPr>
                <w:i/>
                <w:spacing w:val="-6"/>
                <w:sz w:val="20"/>
              </w:rPr>
              <w:t xml:space="preserve"> </w:t>
            </w:r>
            <w:r>
              <w:rPr>
                <w:i/>
                <w:sz w:val="20"/>
              </w:rPr>
              <w:t>the receipt of the written outcome</w:t>
            </w:r>
          </w:p>
        </w:tc>
      </w:tr>
      <w:tr w:rsidR="0054391A" w14:paraId="720498C7" w14:textId="77777777">
        <w:trPr>
          <w:trHeight w:val="445"/>
        </w:trPr>
        <w:tc>
          <w:tcPr>
            <w:tcW w:w="1810" w:type="dxa"/>
          </w:tcPr>
          <w:p w14:paraId="44E68A80" w14:textId="77777777" w:rsidR="0054391A" w:rsidRDefault="0054391A">
            <w:pPr>
              <w:pStyle w:val="TableParagraph"/>
              <w:ind w:left="0"/>
              <w:rPr>
                <w:rFonts w:ascii="Times New Roman"/>
                <w:sz w:val="20"/>
              </w:rPr>
            </w:pPr>
          </w:p>
        </w:tc>
        <w:tc>
          <w:tcPr>
            <w:tcW w:w="2835" w:type="dxa"/>
          </w:tcPr>
          <w:p w14:paraId="5B5C30C8" w14:textId="77777777" w:rsidR="0054391A" w:rsidRDefault="000E0270">
            <w:pPr>
              <w:pStyle w:val="TableParagraph"/>
              <w:spacing w:before="1"/>
              <w:ind w:left="105"/>
              <w:rPr>
                <w:i/>
                <w:sz w:val="20"/>
              </w:rPr>
            </w:pPr>
            <w:r>
              <w:rPr>
                <w:i/>
                <w:sz w:val="20"/>
              </w:rPr>
              <w:t>Appeal</w:t>
            </w:r>
            <w:r>
              <w:rPr>
                <w:i/>
                <w:spacing w:val="-10"/>
                <w:sz w:val="20"/>
              </w:rPr>
              <w:t xml:space="preserve"> </w:t>
            </w:r>
            <w:r>
              <w:rPr>
                <w:i/>
                <w:spacing w:val="-2"/>
                <w:sz w:val="20"/>
              </w:rPr>
              <w:t>Meeting</w:t>
            </w:r>
          </w:p>
        </w:tc>
        <w:tc>
          <w:tcPr>
            <w:tcW w:w="5469" w:type="dxa"/>
          </w:tcPr>
          <w:p w14:paraId="7AC85227" w14:textId="77777777" w:rsidR="0054391A" w:rsidRDefault="000E0270">
            <w:pPr>
              <w:pStyle w:val="TableParagraph"/>
              <w:spacing w:before="1"/>
              <w:ind w:left="108"/>
              <w:rPr>
                <w:i/>
                <w:sz w:val="20"/>
              </w:rPr>
            </w:pPr>
            <w:r>
              <w:rPr>
                <w:i/>
                <w:sz w:val="20"/>
              </w:rPr>
              <w:t>Within</w:t>
            </w:r>
            <w:r>
              <w:rPr>
                <w:i/>
                <w:spacing w:val="-6"/>
                <w:sz w:val="20"/>
              </w:rPr>
              <w:t xml:space="preserve"> </w:t>
            </w:r>
            <w:r>
              <w:rPr>
                <w:i/>
                <w:sz w:val="20"/>
              </w:rPr>
              <w:t>10</w:t>
            </w:r>
            <w:r>
              <w:rPr>
                <w:i/>
                <w:spacing w:val="-6"/>
                <w:sz w:val="20"/>
              </w:rPr>
              <w:t xml:space="preserve"> </w:t>
            </w:r>
            <w:r>
              <w:rPr>
                <w:i/>
                <w:sz w:val="20"/>
              </w:rPr>
              <w:t>working</w:t>
            </w:r>
            <w:r>
              <w:rPr>
                <w:i/>
                <w:spacing w:val="-6"/>
                <w:sz w:val="20"/>
              </w:rPr>
              <w:t xml:space="preserve"> </w:t>
            </w:r>
            <w:r>
              <w:rPr>
                <w:i/>
                <w:sz w:val="20"/>
              </w:rPr>
              <w:t>days</w:t>
            </w:r>
            <w:r>
              <w:rPr>
                <w:i/>
                <w:spacing w:val="-4"/>
                <w:sz w:val="20"/>
              </w:rPr>
              <w:t xml:space="preserve"> </w:t>
            </w:r>
            <w:r>
              <w:rPr>
                <w:i/>
                <w:sz w:val="20"/>
              </w:rPr>
              <w:t>of</w:t>
            </w:r>
            <w:r>
              <w:rPr>
                <w:i/>
                <w:spacing w:val="-3"/>
                <w:sz w:val="20"/>
              </w:rPr>
              <w:t xml:space="preserve"> </w:t>
            </w:r>
            <w:r>
              <w:rPr>
                <w:i/>
                <w:sz w:val="20"/>
              </w:rPr>
              <w:t>receipt</w:t>
            </w:r>
            <w:r>
              <w:rPr>
                <w:i/>
                <w:spacing w:val="-4"/>
                <w:sz w:val="20"/>
              </w:rPr>
              <w:t xml:space="preserve"> </w:t>
            </w:r>
            <w:r>
              <w:rPr>
                <w:i/>
                <w:sz w:val="20"/>
              </w:rPr>
              <w:t>of</w:t>
            </w:r>
            <w:r>
              <w:rPr>
                <w:i/>
                <w:spacing w:val="-4"/>
                <w:sz w:val="20"/>
              </w:rPr>
              <w:t xml:space="preserve"> </w:t>
            </w:r>
            <w:r>
              <w:rPr>
                <w:i/>
                <w:sz w:val="20"/>
              </w:rPr>
              <w:t>written</w:t>
            </w:r>
            <w:r>
              <w:rPr>
                <w:i/>
                <w:spacing w:val="-6"/>
                <w:sz w:val="20"/>
              </w:rPr>
              <w:t xml:space="preserve"> </w:t>
            </w:r>
            <w:r>
              <w:rPr>
                <w:i/>
                <w:spacing w:val="-2"/>
                <w:sz w:val="20"/>
              </w:rPr>
              <w:t>appeal</w:t>
            </w:r>
          </w:p>
        </w:tc>
      </w:tr>
      <w:tr w:rsidR="0054391A" w14:paraId="17F8221F" w14:textId="77777777">
        <w:trPr>
          <w:trHeight w:val="431"/>
        </w:trPr>
        <w:tc>
          <w:tcPr>
            <w:tcW w:w="1810" w:type="dxa"/>
          </w:tcPr>
          <w:p w14:paraId="3565F8D0" w14:textId="77777777" w:rsidR="0054391A" w:rsidRDefault="0054391A">
            <w:pPr>
              <w:pStyle w:val="TableParagraph"/>
              <w:ind w:left="0"/>
              <w:rPr>
                <w:rFonts w:ascii="Times New Roman"/>
                <w:sz w:val="20"/>
              </w:rPr>
            </w:pPr>
          </w:p>
        </w:tc>
        <w:tc>
          <w:tcPr>
            <w:tcW w:w="2835" w:type="dxa"/>
          </w:tcPr>
          <w:p w14:paraId="24071A68" w14:textId="77777777" w:rsidR="0054391A" w:rsidRDefault="000E0270">
            <w:pPr>
              <w:pStyle w:val="TableParagraph"/>
              <w:ind w:left="105"/>
              <w:rPr>
                <w:i/>
                <w:sz w:val="20"/>
              </w:rPr>
            </w:pPr>
            <w:r>
              <w:rPr>
                <w:i/>
                <w:sz w:val="20"/>
              </w:rPr>
              <w:t>Written</w:t>
            </w:r>
            <w:r>
              <w:rPr>
                <w:i/>
                <w:spacing w:val="-10"/>
                <w:sz w:val="20"/>
              </w:rPr>
              <w:t xml:space="preserve"> </w:t>
            </w:r>
            <w:r>
              <w:rPr>
                <w:i/>
                <w:sz w:val="20"/>
              </w:rPr>
              <w:t>Appeal</w:t>
            </w:r>
            <w:r>
              <w:rPr>
                <w:i/>
                <w:spacing w:val="-8"/>
                <w:sz w:val="20"/>
              </w:rPr>
              <w:t xml:space="preserve"> </w:t>
            </w:r>
            <w:r>
              <w:rPr>
                <w:i/>
                <w:spacing w:val="-2"/>
                <w:sz w:val="20"/>
              </w:rPr>
              <w:t>Outcome</w:t>
            </w:r>
          </w:p>
        </w:tc>
        <w:tc>
          <w:tcPr>
            <w:tcW w:w="5469" w:type="dxa"/>
          </w:tcPr>
          <w:p w14:paraId="3F8CCF43" w14:textId="77777777" w:rsidR="0054391A" w:rsidRDefault="000E0270">
            <w:pPr>
              <w:pStyle w:val="TableParagraph"/>
              <w:ind w:left="108"/>
              <w:rPr>
                <w:i/>
                <w:sz w:val="20"/>
              </w:rPr>
            </w:pPr>
            <w:r>
              <w:rPr>
                <w:i/>
                <w:sz w:val="20"/>
              </w:rPr>
              <w:t>Within</w:t>
            </w:r>
            <w:r>
              <w:rPr>
                <w:i/>
                <w:spacing w:val="-5"/>
                <w:sz w:val="20"/>
              </w:rPr>
              <w:t xml:space="preserve"> </w:t>
            </w:r>
            <w:r>
              <w:rPr>
                <w:i/>
                <w:sz w:val="20"/>
              </w:rPr>
              <w:t>5</w:t>
            </w:r>
            <w:r>
              <w:rPr>
                <w:i/>
                <w:spacing w:val="-5"/>
                <w:sz w:val="20"/>
              </w:rPr>
              <w:t xml:space="preserve"> </w:t>
            </w:r>
            <w:r>
              <w:rPr>
                <w:i/>
                <w:sz w:val="20"/>
              </w:rPr>
              <w:t>working</w:t>
            </w:r>
            <w:r>
              <w:rPr>
                <w:i/>
                <w:spacing w:val="-4"/>
                <w:sz w:val="20"/>
              </w:rPr>
              <w:t xml:space="preserve"> </w:t>
            </w:r>
            <w:r>
              <w:rPr>
                <w:i/>
                <w:sz w:val="20"/>
              </w:rPr>
              <w:t>days</w:t>
            </w:r>
            <w:r>
              <w:rPr>
                <w:i/>
                <w:spacing w:val="-3"/>
                <w:sz w:val="20"/>
              </w:rPr>
              <w:t xml:space="preserve"> </w:t>
            </w:r>
            <w:r>
              <w:rPr>
                <w:i/>
                <w:sz w:val="20"/>
              </w:rPr>
              <w:t>of</w:t>
            </w:r>
            <w:r>
              <w:rPr>
                <w:i/>
                <w:spacing w:val="-6"/>
                <w:sz w:val="20"/>
              </w:rPr>
              <w:t xml:space="preserve"> </w:t>
            </w:r>
            <w:r>
              <w:rPr>
                <w:i/>
                <w:sz w:val="20"/>
              </w:rPr>
              <w:t>the</w:t>
            </w:r>
            <w:r>
              <w:rPr>
                <w:i/>
                <w:spacing w:val="-6"/>
                <w:sz w:val="20"/>
              </w:rPr>
              <w:t xml:space="preserve"> </w:t>
            </w:r>
            <w:r>
              <w:rPr>
                <w:i/>
                <w:sz w:val="20"/>
              </w:rPr>
              <w:t>appeal</w:t>
            </w:r>
            <w:r>
              <w:rPr>
                <w:i/>
                <w:spacing w:val="-4"/>
                <w:sz w:val="20"/>
              </w:rPr>
              <w:t xml:space="preserve"> </w:t>
            </w:r>
            <w:r>
              <w:rPr>
                <w:i/>
                <w:spacing w:val="-2"/>
                <w:sz w:val="20"/>
              </w:rPr>
              <w:t>meeting</w:t>
            </w:r>
          </w:p>
        </w:tc>
      </w:tr>
    </w:tbl>
    <w:p w14:paraId="2541BE81" w14:textId="77777777" w:rsidR="0054391A" w:rsidRDefault="0054391A">
      <w:pPr>
        <w:pStyle w:val="BodyText"/>
        <w:ind w:left="0"/>
      </w:pPr>
    </w:p>
    <w:p w14:paraId="66361A07" w14:textId="77777777" w:rsidR="0054391A" w:rsidRDefault="0054391A">
      <w:pPr>
        <w:pStyle w:val="BodyText"/>
        <w:spacing w:before="5"/>
        <w:ind w:left="0"/>
      </w:pPr>
    </w:p>
    <w:p w14:paraId="44915D1A" w14:textId="77777777" w:rsidR="0054391A" w:rsidRDefault="000E0270">
      <w:pPr>
        <w:pStyle w:val="BodyText"/>
        <w:ind w:right="953"/>
        <w:jc w:val="both"/>
      </w:pPr>
      <w:r>
        <w:t>For</w:t>
      </w:r>
      <w:r>
        <w:rPr>
          <w:spacing w:val="-5"/>
        </w:rPr>
        <w:t xml:space="preserve"> </w:t>
      </w:r>
      <w:r>
        <w:t>the</w:t>
      </w:r>
      <w:r>
        <w:rPr>
          <w:spacing w:val="-5"/>
        </w:rPr>
        <w:t xml:space="preserve"> </w:t>
      </w:r>
      <w:r>
        <w:t>purpose</w:t>
      </w:r>
      <w:r>
        <w:rPr>
          <w:spacing w:val="-5"/>
        </w:rPr>
        <w:t xml:space="preserve"> </w:t>
      </w:r>
      <w:r>
        <w:t>of</w:t>
      </w:r>
      <w:r>
        <w:rPr>
          <w:spacing w:val="-5"/>
        </w:rPr>
        <w:t xml:space="preserve"> </w:t>
      </w:r>
      <w:r>
        <w:t>this</w:t>
      </w:r>
      <w:r>
        <w:rPr>
          <w:spacing w:val="-3"/>
        </w:rPr>
        <w:t xml:space="preserve"> </w:t>
      </w:r>
      <w:r>
        <w:t>procedure</w:t>
      </w:r>
      <w:r>
        <w:rPr>
          <w:spacing w:val="-5"/>
        </w:rPr>
        <w:t xml:space="preserve"> </w:t>
      </w:r>
      <w:r>
        <w:t>working</w:t>
      </w:r>
      <w:r>
        <w:rPr>
          <w:spacing w:val="-3"/>
        </w:rPr>
        <w:t xml:space="preserve"> </w:t>
      </w:r>
      <w:r>
        <w:t>days</w:t>
      </w:r>
      <w:r>
        <w:rPr>
          <w:spacing w:val="-3"/>
        </w:rPr>
        <w:t xml:space="preserve"> </w:t>
      </w:r>
      <w:r>
        <w:t>will</w:t>
      </w:r>
      <w:r>
        <w:rPr>
          <w:spacing w:val="-3"/>
        </w:rPr>
        <w:t xml:space="preserve"> </w:t>
      </w:r>
      <w:r>
        <w:t>normally</w:t>
      </w:r>
      <w:r>
        <w:rPr>
          <w:spacing w:val="-4"/>
        </w:rPr>
        <w:t xml:space="preserve"> </w:t>
      </w:r>
      <w:r>
        <w:t>refer</w:t>
      </w:r>
      <w:r>
        <w:rPr>
          <w:spacing w:val="-5"/>
        </w:rPr>
        <w:t xml:space="preserve"> </w:t>
      </w:r>
      <w:r>
        <w:t>to</w:t>
      </w:r>
      <w:r>
        <w:rPr>
          <w:spacing w:val="-4"/>
        </w:rPr>
        <w:t xml:space="preserve"> </w:t>
      </w:r>
      <w:r>
        <w:t>the</w:t>
      </w:r>
      <w:r>
        <w:rPr>
          <w:spacing w:val="-5"/>
        </w:rPr>
        <w:t xml:space="preserve"> </w:t>
      </w:r>
      <w:r>
        <w:t>195</w:t>
      </w:r>
      <w:r>
        <w:rPr>
          <w:spacing w:val="-3"/>
        </w:rPr>
        <w:t xml:space="preserve"> </w:t>
      </w:r>
      <w:r>
        <w:t>days of the school year for</w:t>
      </w:r>
      <w:r>
        <w:rPr>
          <w:spacing w:val="-1"/>
        </w:rPr>
        <w:t xml:space="preserve"> </w:t>
      </w:r>
      <w:r>
        <w:t>teachers employed under the</w:t>
      </w:r>
      <w:r>
        <w:rPr>
          <w:spacing w:val="-1"/>
        </w:rPr>
        <w:t xml:space="preserve"> </w:t>
      </w:r>
      <w:r>
        <w:t>terms of the</w:t>
      </w:r>
      <w:r>
        <w:rPr>
          <w:spacing w:val="-1"/>
        </w:rPr>
        <w:t xml:space="preserve"> </w:t>
      </w:r>
      <w:r>
        <w:t>School Teachers’ Pay and Conditions Document.</w:t>
      </w:r>
    </w:p>
    <w:p w14:paraId="17AD9121" w14:textId="77777777" w:rsidR="0054391A" w:rsidRDefault="000E0270">
      <w:pPr>
        <w:pStyle w:val="BodyText"/>
        <w:spacing w:before="243"/>
        <w:ind w:right="950"/>
        <w:jc w:val="both"/>
      </w:pPr>
      <w:r>
        <w:t>For support staff employed on a term time only basis working days will normally refer to the days worked under their contract or for staff employed on contracts outside</w:t>
      </w:r>
      <w:r>
        <w:rPr>
          <w:spacing w:val="-9"/>
        </w:rPr>
        <w:t xml:space="preserve"> </w:t>
      </w:r>
      <w:r>
        <w:t>of</w:t>
      </w:r>
      <w:r>
        <w:rPr>
          <w:spacing w:val="-11"/>
        </w:rPr>
        <w:t xml:space="preserve"> </w:t>
      </w:r>
      <w:r>
        <w:t>the</w:t>
      </w:r>
      <w:r>
        <w:rPr>
          <w:spacing w:val="-9"/>
        </w:rPr>
        <w:t xml:space="preserve"> </w:t>
      </w:r>
      <w:r>
        <w:t>school</w:t>
      </w:r>
      <w:r>
        <w:rPr>
          <w:spacing w:val="-8"/>
        </w:rPr>
        <w:t xml:space="preserve"> </w:t>
      </w:r>
      <w:r>
        <w:t>term</w:t>
      </w:r>
      <w:r>
        <w:rPr>
          <w:spacing w:val="-10"/>
        </w:rPr>
        <w:t xml:space="preserve"> </w:t>
      </w:r>
      <w:r>
        <w:t>will</w:t>
      </w:r>
      <w:r>
        <w:rPr>
          <w:spacing w:val="-10"/>
        </w:rPr>
        <w:t xml:space="preserve"> </w:t>
      </w:r>
      <w:r>
        <w:t>mean</w:t>
      </w:r>
      <w:r>
        <w:rPr>
          <w:spacing w:val="-7"/>
        </w:rPr>
        <w:t xml:space="preserve"> </w:t>
      </w:r>
      <w:r>
        <w:t>all</w:t>
      </w:r>
      <w:r>
        <w:rPr>
          <w:spacing w:val="-10"/>
        </w:rPr>
        <w:t xml:space="preserve"> </w:t>
      </w:r>
      <w:r>
        <w:t>days</w:t>
      </w:r>
      <w:r>
        <w:rPr>
          <w:spacing w:val="-9"/>
        </w:rPr>
        <w:t xml:space="preserve"> </w:t>
      </w:r>
      <w:r>
        <w:t>excluding</w:t>
      </w:r>
      <w:r>
        <w:rPr>
          <w:spacing w:val="-10"/>
        </w:rPr>
        <w:t xml:space="preserve"> </w:t>
      </w:r>
      <w:r>
        <w:t>weekends</w:t>
      </w:r>
      <w:r>
        <w:rPr>
          <w:spacing w:val="-9"/>
        </w:rPr>
        <w:t xml:space="preserve"> </w:t>
      </w:r>
      <w:r>
        <w:t>and</w:t>
      </w:r>
      <w:r>
        <w:rPr>
          <w:spacing w:val="-10"/>
        </w:rPr>
        <w:t xml:space="preserve"> </w:t>
      </w:r>
      <w:r>
        <w:t>bank</w:t>
      </w:r>
      <w:r>
        <w:rPr>
          <w:spacing w:val="-11"/>
        </w:rPr>
        <w:t xml:space="preserve"> </w:t>
      </w:r>
      <w:r>
        <w:t xml:space="preserve">holiday </w:t>
      </w:r>
      <w:r>
        <w:rPr>
          <w:spacing w:val="-2"/>
        </w:rPr>
        <w:t>days.</w:t>
      </w:r>
    </w:p>
    <w:p w14:paraId="78A55AEE" w14:textId="135485E5" w:rsidR="0054391A" w:rsidRDefault="000E0270">
      <w:pPr>
        <w:pStyle w:val="BodyText"/>
        <w:spacing w:before="242" w:line="243" w:lineRule="exact"/>
      </w:pPr>
      <w:r>
        <w:t>With</w:t>
      </w:r>
      <w:r>
        <w:rPr>
          <w:spacing w:val="-3"/>
        </w:rPr>
        <w:t xml:space="preserve"> </w:t>
      </w:r>
      <w:r>
        <w:t>agreement</w:t>
      </w:r>
      <w:r w:rsidR="00FA1FEA">
        <w:t>,</w:t>
      </w:r>
      <w:r>
        <w:rPr>
          <w:spacing w:val="-3"/>
        </w:rPr>
        <w:t xml:space="preserve"> </w:t>
      </w:r>
      <w:r>
        <w:t>meetings</w:t>
      </w:r>
      <w:r>
        <w:rPr>
          <w:spacing w:val="-4"/>
        </w:rPr>
        <w:t xml:space="preserve"> </w:t>
      </w:r>
      <w:r>
        <w:t>may</w:t>
      </w:r>
      <w:r>
        <w:rPr>
          <w:spacing w:val="-4"/>
        </w:rPr>
        <w:t xml:space="preserve"> </w:t>
      </w:r>
      <w:r>
        <w:t>take</w:t>
      </w:r>
      <w:r>
        <w:rPr>
          <w:spacing w:val="-5"/>
        </w:rPr>
        <w:t xml:space="preserve"> </w:t>
      </w:r>
      <w:r>
        <w:t>place</w:t>
      </w:r>
      <w:r>
        <w:rPr>
          <w:spacing w:val="-6"/>
        </w:rPr>
        <w:t xml:space="preserve"> </w:t>
      </w:r>
      <w:r>
        <w:t>at</w:t>
      </w:r>
      <w:r>
        <w:rPr>
          <w:spacing w:val="-3"/>
        </w:rPr>
        <w:t xml:space="preserve"> </w:t>
      </w:r>
      <w:r>
        <w:t>other</w:t>
      </w:r>
      <w:r>
        <w:rPr>
          <w:spacing w:val="-4"/>
        </w:rPr>
        <w:t xml:space="preserve"> </w:t>
      </w:r>
      <w:r>
        <w:t>times</w:t>
      </w:r>
      <w:r>
        <w:rPr>
          <w:spacing w:val="-4"/>
        </w:rPr>
        <w:t xml:space="preserve"> </w:t>
      </w:r>
      <w:r>
        <w:t>outside</w:t>
      </w:r>
      <w:r>
        <w:rPr>
          <w:spacing w:val="-5"/>
        </w:rPr>
        <w:t xml:space="preserve"> </w:t>
      </w:r>
      <w:r>
        <w:t>of</w:t>
      </w:r>
      <w:r>
        <w:rPr>
          <w:spacing w:val="5"/>
        </w:rPr>
        <w:t xml:space="preserve"> </w:t>
      </w:r>
      <w:r>
        <w:t>an</w:t>
      </w:r>
      <w:r>
        <w:rPr>
          <w:spacing w:val="-1"/>
        </w:rPr>
        <w:t xml:space="preserve"> </w:t>
      </w:r>
      <w:r>
        <w:rPr>
          <w:spacing w:val="-2"/>
        </w:rPr>
        <w:t>Employee’s</w:t>
      </w:r>
    </w:p>
    <w:p w14:paraId="2461E508" w14:textId="3C8C1D7E" w:rsidR="0054391A" w:rsidRDefault="000E0270" w:rsidP="00FA1FEA">
      <w:pPr>
        <w:pStyle w:val="BodyText"/>
        <w:spacing w:line="243" w:lineRule="exact"/>
      </w:pPr>
      <w:r>
        <w:t>normal</w:t>
      </w:r>
      <w:r>
        <w:rPr>
          <w:spacing w:val="-8"/>
        </w:rPr>
        <w:t xml:space="preserve"> </w:t>
      </w:r>
      <w:r>
        <w:t>working</w:t>
      </w:r>
      <w:r>
        <w:rPr>
          <w:spacing w:val="-8"/>
        </w:rPr>
        <w:t xml:space="preserve"> </w:t>
      </w:r>
      <w:r>
        <w:rPr>
          <w:spacing w:val="-4"/>
        </w:rPr>
        <w:t>days.</w:t>
      </w:r>
      <w:r w:rsidR="00FA1FEA">
        <w:t xml:space="preserve"> </w:t>
      </w:r>
      <w:r>
        <w:t>Should</w:t>
      </w:r>
      <w:r>
        <w:rPr>
          <w:spacing w:val="-14"/>
        </w:rPr>
        <w:t xml:space="preserve"> </w:t>
      </w:r>
      <w:r>
        <w:t>an</w:t>
      </w:r>
      <w:r>
        <w:rPr>
          <w:spacing w:val="-14"/>
        </w:rPr>
        <w:t xml:space="preserve"> </w:t>
      </w:r>
      <w:r>
        <w:t>investigation</w:t>
      </w:r>
      <w:r>
        <w:rPr>
          <w:spacing w:val="-10"/>
        </w:rPr>
        <w:t xml:space="preserve"> </w:t>
      </w:r>
      <w:r>
        <w:t>be</w:t>
      </w:r>
      <w:r>
        <w:rPr>
          <w:spacing w:val="-16"/>
        </w:rPr>
        <w:t xml:space="preserve"> </w:t>
      </w:r>
      <w:r>
        <w:t>necessary</w:t>
      </w:r>
      <w:r>
        <w:rPr>
          <w:spacing w:val="-13"/>
        </w:rPr>
        <w:t xml:space="preserve"> </w:t>
      </w:r>
      <w:r>
        <w:t>the</w:t>
      </w:r>
      <w:r>
        <w:rPr>
          <w:spacing w:val="-16"/>
        </w:rPr>
        <w:t xml:space="preserve"> </w:t>
      </w:r>
      <w:r>
        <w:t>anticipated</w:t>
      </w:r>
      <w:r>
        <w:rPr>
          <w:spacing w:val="-14"/>
        </w:rPr>
        <w:t xml:space="preserve"> </w:t>
      </w:r>
      <w:r>
        <w:t>timescales</w:t>
      </w:r>
      <w:r>
        <w:rPr>
          <w:spacing w:val="-13"/>
        </w:rPr>
        <w:t xml:space="preserve"> </w:t>
      </w:r>
      <w:r>
        <w:t>for</w:t>
      </w:r>
      <w:r>
        <w:rPr>
          <w:spacing w:val="-13"/>
        </w:rPr>
        <w:t xml:space="preserve"> </w:t>
      </w:r>
      <w:r>
        <w:t>completing</w:t>
      </w:r>
      <w:r>
        <w:rPr>
          <w:spacing w:val="-14"/>
        </w:rPr>
        <w:t xml:space="preserve"> </w:t>
      </w:r>
      <w:r>
        <w:t>this will</w:t>
      </w:r>
      <w:r>
        <w:rPr>
          <w:spacing w:val="-12"/>
        </w:rPr>
        <w:t xml:space="preserve"> </w:t>
      </w:r>
      <w:r>
        <w:t>be</w:t>
      </w:r>
      <w:r>
        <w:rPr>
          <w:spacing w:val="-11"/>
        </w:rPr>
        <w:t xml:space="preserve"> </w:t>
      </w:r>
      <w:r>
        <w:t>communicated.</w:t>
      </w:r>
      <w:r>
        <w:rPr>
          <w:spacing w:val="-11"/>
        </w:rPr>
        <w:t xml:space="preserve"> </w:t>
      </w:r>
      <w:r>
        <w:t>Where</w:t>
      </w:r>
      <w:r>
        <w:rPr>
          <w:spacing w:val="-13"/>
        </w:rPr>
        <w:t xml:space="preserve"> </w:t>
      </w:r>
      <w:r>
        <w:t>additional</w:t>
      </w:r>
      <w:r>
        <w:rPr>
          <w:spacing w:val="-9"/>
        </w:rPr>
        <w:t xml:space="preserve"> </w:t>
      </w:r>
      <w:r>
        <w:t>time</w:t>
      </w:r>
      <w:r>
        <w:rPr>
          <w:spacing w:val="-12"/>
        </w:rPr>
        <w:t xml:space="preserve"> </w:t>
      </w:r>
      <w:r>
        <w:t>is</w:t>
      </w:r>
      <w:r>
        <w:rPr>
          <w:spacing w:val="-10"/>
        </w:rPr>
        <w:t xml:space="preserve"> </w:t>
      </w:r>
      <w:r w:rsidR="00FA1FEA">
        <w:t>required,</w:t>
      </w:r>
      <w:r>
        <w:rPr>
          <w:spacing w:val="-9"/>
        </w:rPr>
        <w:t xml:space="preserve"> </w:t>
      </w:r>
      <w:r>
        <w:t>all</w:t>
      </w:r>
      <w:r>
        <w:rPr>
          <w:spacing w:val="-12"/>
        </w:rPr>
        <w:t xml:space="preserve"> </w:t>
      </w:r>
      <w:r>
        <w:t>parties</w:t>
      </w:r>
      <w:r>
        <w:rPr>
          <w:spacing w:val="-10"/>
        </w:rPr>
        <w:t xml:space="preserve"> </w:t>
      </w:r>
      <w:r>
        <w:t>will</w:t>
      </w:r>
      <w:r>
        <w:rPr>
          <w:spacing w:val="-9"/>
        </w:rPr>
        <w:t xml:space="preserve"> </w:t>
      </w:r>
      <w:r>
        <w:t>be</w:t>
      </w:r>
      <w:r>
        <w:rPr>
          <w:spacing w:val="-13"/>
        </w:rPr>
        <w:t xml:space="preserve"> </w:t>
      </w:r>
      <w:r>
        <w:rPr>
          <w:spacing w:val="-2"/>
        </w:rPr>
        <w:t>advised.</w:t>
      </w:r>
    </w:p>
    <w:p w14:paraId="5A9C16C8" w14:textId="77777777" w:rsidR="0054391A" w:rsidRDefault="0054391A">
      <w:pPr>
        <w:pStyle w:val="BodyText"/>
        <w:sectPr w:rsidR="0054391A">
          <w:pgSz w:w="11910" w:h="16840"/>
          <w:pgMar w:top="1180" w:right="850" w:bottom="800" w:left="850" w:header="710" w:footer="611" w:gutter="0"/>
          <w:cols w:space="720"/>
        </w:sectPr>
      </w:pPr>
    </w:p>
    <w:p w14:paraId="3122DD4F" w14:textId="77777777" w:rsidR="0054391A" w:rsidRDefault="000E0270">
      <w:pPr>
        <w:pStyle w:val="BodyText"/>
        <w:spacing w:before="88"/>
        <w:ind w:left="0"/>
      </w:pPr>
      <w:r>
        <w:rPr>
          <w:noProof/>
        </w:rPr>
        <w:lastRenderedPageBreak/>
        <mc:AlternateContent>
          <mc:Choice Requires="wps">
            <w:drawing>
              <wp:anchor distT="0" distB="0" distL="0" distR="0" simplePos="0" relativeHeight="487126528" behindDoc="1" locked="0" layoutInCell="1" allowOverlap="1" wp14:anchorId="50145FBD" wp14:editId="38A9B8B7">
                <wp:simplePos x="0" y="0"/>
                <wp:positionH relativeFrom="page">
                  <wp:posOffset>393192</wp:posOffset>
                </wp:positionH>
                <wp:positionV relativeFrom="page">
                  <wp:posOffset>393191</wp:posOffset>
                </wp:positionV>
                <wp:extent cx="6864350" cy="99961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9996170"/>
                        </a:xfrm>
                        <a:custGeom>
                          <a:avLst/>
                          <a:gdLst/>
                          <a:ahLst/>
                          <a:cxnLst/>
                          <a:rect l="l" t="t" r="r" b="b"/>
                          <a:pathLst>
                            <a:path w="6864350" h="9996170">
                              <a:moveTo>
                                <a:pt x="6827520" y="36576"/>
                              </a:moveTo>
                              <a:lnTo>
                                <a:pt x="6809232" y="36576"/>
                              </a:lnTo>
                              <a:lnTo>
                                <a:pt x="6809232" y="54864"/>
                              </a:lnTo>
                              <a:lnTo>
                                <a:pt x="6809232" y="9941052"/>
                              </a:lnTo>
                              <a:lnTo>
                                <a:pt x="54864" y="9941052"/>
                              </a:lnTo>
                              <a:lnTo>
                                <a:pt x="54864" y="54864"/>
                              </a:lnTo>
                              <a:lnTo>
                                <a:pt x="6809232" y="54864"/>
                              </a:lnTo>
                              <a:lnTo>
                                <a:pt x="6809232" y="36576"/>
                              </a:lnTo>
                              <a:lnTo>
                                <a:pt x="54864" y="36576"/>
                              </a:lnTo>
                              <a:lnTo>
                                <a:pt x="36576" y="36576"/>
                              </a:lnTo>
                              <a:lnTo>
                                <a:pt x="36576" y="54864"/>
                              </a:lnTo>
                              <a:lnTo>
                                <a:pt x="36576" y="9941052"/>
                              </a:lnTo>
                              <a:lnTo>
                                <a:pt x="36576" y="9959340"/>
                              </a:lnTo>
                              <a:lnTo>
                                <a:pt x="54864" y="9959340"/>
                              </a:lnTo>
                              <a:lnTo>
                                <a:pt x="6809232" y="9959340"/>
                              </a:lnTo>
                              <a:lnTo>
                                <a:pt x="6827520" y="9959340"/>
                              </a:lnTo>
                              <a:lnTo>
                                <a:pt x="6827520" y="9941052"/>
                              </a:lnTo>
                              <a:lnTo>
                                <a:pt x="6827520" y="54864"/>
                              </a:lnTo>
                              <a:lnTo>
                                <a:pt x="6827520" y="36576"/>
                              </a:lnTo>
                              <a:close/>
                            </a:path>
                            <a:path w="6864350" h="9996170">
                              <a:moveTo>
                                <a:pt x="6864096" y="9941065"/>
                              </a:moveTo>
                              <a:lnTo>
                                <a:pt x="6845808" y="9941065"/>
                              </a:lnTo>
                              <a:lnTo>
                                <a:pt x="6845808" y="9977641"/>
                              </a:lnTo>
                              <a:lnTo>
                                <a:pt x="6809232" y="9977641"/>
                              </a:lnTo>
                              <a:lnTo>
                                <a:pt x="54864" y="9977641"/>
                              </a:lnTo>
                              <a:lnTo>
                                <a:pt x="18288" y="9977641"/>
                              </a:lnTo>
                              <a:lnTo>
                                <a:pt x="18288" y="9941065"/>
                              </a:lnTo>
                              <a:lnTo>
                                <a:pt x="0" y="9941065"/>
                              </a:lnTo>
                              <a:lnTo>
                                <a:pt x="0" y="9977641"/>
                              </a:lnTo>
                              <a:lnTo>
                                <a:pt x="0" y="9995916"/>
                              </a:lnTo>
                              <a:lnTo>
                                <a:pt x="6864096" y="9995916"/>
                              </a:lnTo>
                              <a:lnTo>
                                <a:pt x="6864096" y="9977641"/>
                              </a:lnTo>
                              <a:lnTo>
                                <a:pt x="6864096" y="9941065"/>
                              </a:lnTo>
                              <a:close/>
                            </a:path>
                            <a:path w="6864350" h="9996170">
                              <a:moveTo>
                                <a:pt x="6864096" y="0"/>
                              </a:moveTo>
                              <a:lnTo>
                                <a:pt x="6864096" y="0"/>
                              </a:lnTo>
                              <a:lnTo>
                                <a:pt x="0" y="0"/>
                              </a:lnTo>
                              <a:lnTo>
                                <a:pt x="0" y="18288"/>
                              </a:lnTo>
                              <a:lnTo>
                                <a:pt x="0" y="54864"/>
                              </a:lnTo>
                              <a:lnTo>
                                <a:pt x="0" y="9941052"/>
                              </a:lnTo>
                              <a:lnTo>
                                <a:pt x="18288" y="9941052"/>
                              </a:lnTo>
                              <a:lnTo>
                                <a:pt x="18288" y="54864"/>
                              </a:lnTo>
                              <a:lnTo>
                                <a:pt x="18288" y="18288"/>
                              </a:lnTo>
                              <a:lnTo>
                                <a:pt x="54864" y="18288"/>
                              </a:lnTo>
                              <a:lnTo>
                                <a:pt x="6809232" y="18288"/>
                              </a:lnTo>
                              <a:lnTo>
                                <a:pt x="6845808" y="18288"/>
                              </a:lnTo>
                              <a:lnTo>
                                <a:pt x="6845808" y="54864"/>
                              </a:lnTo>
                              <a:lnTo>
                                <a:pt x="6845808" y="9941052"/>
                              </a:lnTo>
                              <a:lnTo>
                                <a:pt x="6864096" y="9941052"/>
                              </a:lnTo>
                              <a:lnTo>
                                <a:pt x="6864096" y="54864"/>
                              </a:lnTo>
                              <a:lnTo>
                                <a:pt x="6864096" y="18288"/>
                              </a:lnTo>
                              <a:lnTo>
                                <a:pt x="686409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5C9C2D7F" id="Graphic 11" o:spid="_x0000_s1026" style="position:absolute;margin-left:30.95pt;margin-top:30.95pt;width:540.5pt;height:787.1pt;z-index:-16189952;visibility:visible;mso-wrap-style:square;mso-wrap-distance-left:0;mso-wrap-distance-top:0;mso-wrap-distance-right:0;mso-wrap-distance-bottom:0;mso-position-horizontal:absolute;mso-position-horizontal-relative:page;mso-position-vertical:absolute;mso-position-vertical-relative:page;v-text-anchor:top" coordsize="6864350,999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" path="m6827520,36576r-18288,l6809232,54864r,9886188l54864,9941052r,-9886188l6809232,54864r,-18288l54864,36576r-18288,l36576,54864r,9886188l36576,9959340r18288,l6809232,9959340r18288,l6827520,9941052r,-9886188l6827520,36576xem6864096,9941065r-18288,l6845808,9977641r-36576,l54864,9977641r-36576,l18288,9941065r-18288,l,9977641r,18275l6864096,9995916r,-18275l6864096,9941065xem6864096,r,l,,,18288,,54864,,9941052r18288,l18288,54864r,-36576l54864,18288r6754368,l6845808,18288r,36576l6845808,9941052r18288,l6864096,54864r,-36576l6864096,xe" fillcolor="#006fc0" stroked="f">
                <v:path arrowok="t"/>
                <w10:wrap anchorx="page" anchory="page"/>
              </v:shape>
            </w:pict>
          </mc:Fallback>
        </mc:AlternateContent>
      </w:r>
    </w:p>
    <w:p w14:paraId="2190F3B2" w14:textId="77777777" w:rsidR="0054391A" w:rsidRDefault="000E0270">
      <w:pPr>
        <w:pStyle w:val="BodyText"/>
        <w:spacing w:before="1"/>
        <w:ind w:right="951"/>
        <w:jc w:val="both"/>
      </w:pPr>
      <w:r>
        <w:t>All parties must take all reasonable steps to avoid delays, make every effort to attend the meetings required under this procedure and to promptly provide any information requested by the Complaint Officer or Investigating Officer.</w:t>
      </w:r>
    </w:p>
    <w:p w14:paraId="50E1BEE4" w14:textId="77777777" w:rsidR="0054391A" w:rsidRDefault="000E0270">
      <w:pPr>
        <w:pStyle w:val="BodyText"/>
        <w:spacing w:before="242"/>
        <w:ind w:right="948"/>
        <w:jc w:val="both"/>
      </w:pPr>
      <w:r>
        <w:t>If an Employee exceeds the time limits stated without good reason the complaint will be considered as being out of time and no further action will be taken.</w:t>
      </w:r>
    </w:p>
    <w:p w14:paraId="7F6518C0" w14:textId="77777777" w:rsidR="0054391A" w:rsidRDefault="000E0270">
      <w:pPr>
        <w:pStyle w:val="Heading1"/>
        <w:numPr>
          <w:ilvl w:val="0"/>
          <w:numId w:val="7"/>
        </w:numPr>
        <w:tabs>
          <w:tab w:val="left" w:pos="1369"/>
        </w:tabs>
        <w:spacing w:before="241"/>
        <w:ind w:left="1369" w:hanging="419"/>
        <w:jc w:val="both"/>
      </w:pPr>
      <w:bookmarkStart w:id="9" w:name="_TOC_250019"/>
      <w:r>
        <w:t>Support</w:t>
      </w:r>
      <w:r>
        <w:rPr>
          <w:spacing w:val="-6"/>
        </w:rPr>
        <w:t xml:space="preserve"> </w:t>
      </w:r>
      <w:r>
        <w:t>and</w:t>
      </w:r>
      <w:r>
        <w:rPr>
          <w:spacing w:val="-8"/>
        </w:rPr>
        <w:t xml:space="preserve"> </w:t>
      </w:r>
      <w:r>
        <w:t>Conduct</w:t>
      </w:r>
      <w:r>
        <w:rPr>
          <w:spacing w:val="-8"/>
        </w:rPr>
        <w:t xml:space="preserve"> </w:t>
      </w:r>
      <w:r>
        <w:t>during</w:t>
      </w:r>
      <w:r>
        <w:rPr>
          <w:spacing w:val="-6"/>
        </w:rPr>
        <w:t xml:space="preserve"> </w:t>
      </w:r>
      <w:r>
        <w:t>the</w:t>
      </w:r>
      <w:r>
        <w:rPr>
          <w:spacing w:val="-7"/>
        </w:rPr>
        <w:t xml:space="preserve"> </w:t>
      </w:r>
      <w:bookmarkEnd w:id="9"/>
      <w:r>
        <w:rPr>
          <w:spacing w:val="-2"/>
        </w:rPr>
        <w:t>Process</w:t>
      </w:r>
    </w:p>
    <w:p w14:paraId="64737B7A" w14:textId="77777777" w:rsidR="0054391A" w:rsidRDefault="000E0270">
      <w:pPr>
        <w:pStyle w:val="BodyText"/>
        <w:spacing w:before="60"/>
        <w:ind w:right="948"/>
        <w:jc w:val="both"/>
      </w:pPr>
      <w:r>
        <w:t xml:space="preserve">The School acknowledges that it has a duty of care towards all Employees and consideration will be given to any support needed by either party during the </w:t>
      </w:r>
      <w:r>
        <w:rPr>
          <w:spacing w:val="-2"/>
        </w:rPr>
        <w:t>process.</w:t>
      </w:r>
    </w:p>
    <w:p w14:paraId="3D54EFBB" w14:textId="77777777" w:rsidR="0054391A" w:rsidRDefault="0054391A">
      <w:pPr>
        <w:pStyle w:val="BodyText"/>
        <w:ind w:left="0"/>
      </w:pPr>
    </w:p>
    <w:p w14:paraId="7E7DAECC" w14:textId="77777777" w:rsidR="0054391A" w:rsidRDefault="000E0270">
      <w:pPr>
        <w:pStyle w:val="BodyText"/>
        <w:ind w:right="950"/>
        <w:jc w:val="both"/>
      </w:pPr>
      <w:r>
        <w:t>Employees are advised that their Trade Union representatives will also be able to advise and support if they are a member. Employees who are not members of a Trade Union may access support via their identified workplace colleague. Employees may also wish to make use of the confidential counselling service provided by the School.</w:t>
      </w:r>
    </w:p>
    <w:p w14:paraId="36A7CE75" w14:textId="77777777" w:rsidR="0054391A" w:rsidRDefault="0054391A">
      <w:pPr>
        <w:pStyle w:val="BodyText"/>
        <w:spacing w:before="1"/>
        <w:ind w:left="0"/>
      </w:pPr>
    </w:p>
    <w:p w14:paraId="5EA82C34" w14:textId="77777777" w:rsidR="0054391A" w:rsidRDefault="000E0270">
      <w:pPr>
        <w:pStyle w:val="BodyText"/>
        <w:ind w:right="947"/>
        <w:jc w:val="both"/>
      </w:pPr>
      <w:r>
        <w:t>Due respect will be given to the rights of both parties during the process and the School</w:t>
      </w:r>
      <w:r>
        <w:rPr>
          <w:spacing w:val="-12"/>
        </w:rPr>
        <w:t xml:space="preserve"> </w:t>
      </w:r>
      <w:r>
        <w:t>will</w:t>
      </w:r>
      <w:r>
        <w:rPr>
          <w:spacing w:val="-15"/>
        </w:rPr>
        <w:t xml:space="preserve"> </w:t>
      </w:r>
      <w:r>
        <w:t>adopt</w:t>
      </w:r>
      <w:r>
        <w:rPr>
          <w:spacing w:val="-14"/>
        </w:rPr>
        <w:t xml:space="preserve"> </w:t>
      </w:r>
      <w:r>
        <w:t>an</w:t>
      </w:r>
      <w:r>
        <w:rPr>
          <w:spacing w:val="-11"/>
        </w:rPr>
        <w:t xml:space="preserve"> </w:t>
      </w:r>
      <w:r>
        <w:t>objective</w:t>
      </w:r>
      <w:r>
        <w:rPr>
          <w:spacing w:val="-16"/>
        </w:rPr>
        <w:t xml:space="preserve"> </w:t>
      </w:r>
      <w:r>
        <w:t>and</w:t>
      </w:r>
      <w:r>
        <w:rPr>
          <w:spacing w:val="-12"/>
        </w:rPr>
        <w:t xml:space="preserve"> </w:t>
      </w:r>
      <w:r>
        <w:t>balanced</w:t>
      </w:r>
      <w:r>
        <w:rPr>
          <w:spacing w:val="-12"/>
        </w:rPr>
        <w:t xml:space="preserve"> </w:t>
      </w:r>
      <w:r>
        <w:t>approach</w:t>
      </w:r>
      <w:r>
        <w:rPr>
          <w:spacing w:val="-14"/>
        </w:rPr>
        <w:t xml:space="preserve"> </w:t>
      </w:r>
      <w:r>
        <w:t>when</w:t>
      </w:r>
      <w:r>
        <w:rPr>
          <w:spacing w:val="-7"/>
        </w:rPr>
        <w:t xml:space="preserve"> </w:t>
      </w:r>
      <w:r>
        <w:t>addressing</w:t>
      </w:r>
      <w:r>
        <w:rPr>
          <w:spacing w:val="-12"/>
        </w:rPr>
        <w:t xml:space="preserve"> </w:t>
      </w:r>
      <w:r>
        <w:t xml:space="preserve">complaints. Both parties are entitled to a full and fair opportunity to submit their versions of </w:t>
      </w:r>
      <w:r>
        <w:rPr>
          <w:spacing w:val="-2"/>
        </w:rPr>
        <w:t>events.</w:t>
      </w:r>
    </w:p>
    <w:p w14:paraId="74B4AE97" w14:textId="77777777" w:rsidR="0054391A" w:rsidRDefault="000E0270">
      <w:pPr>
        <w:pStyle w:val="BodyText"/>
        <w:spacing w:before="242"/>
        <w:ind w:right="948"/>
        <w:jc w:val="both"/>
      </w:pPr>
      <w:r>
        <w:t xml:space="preserve">Employees will be protected from intimidation, </w:t>
      </w:r>
      <w:proofErr w:type="spellStart"/>
      <w:r>
        <w:t>victimisation</w:t>
      </w:r>
      <w:proofErr w:type="spellEnd"/>
      <w:r>
        <w:t xml:space="preserve"> or discrimination for raising a complaint or for having a complaint raised against them. Any form of retaliation</w:t>
      </w:r>
      <w:r>
        <w:rPr>
          <w:spacing w:val="-13"/>
        </w:rPr>
        <w:t xml:space="preserve"> </w:t>
      </w:r>
      <w:r>
        <w:t>against</w:t>
      </w:r>
      <w:r>
        <w:rPr>
          <w:spacing w:val="-11"/>
        </w:rPr>
        <w:t xml:space="preserve"> </w:t>
      </w:r>
      <w:r>
        <w:t>an</w:t>
      </w:r>
      <w:r>
        <w:rPr>
          <w:spacing w:val="-13"/>
        </w:rPr>
        <w:t xml:space="preserve"> </w:t>
      </w:r>
      <w:r>
        <w:t>Employee</w:t>
      </w:r>
      <w:r>
        <w:rPr>
          <w:spacing w:val="-13"/>
        </w:rPr>
        <w:t xml:space="preserve"> </w:t>
      </w:r>
      <w:r>
        <w:t>may</w:t>
      </w:r>
      <w:r>
        <w:rPr>
          <w:spacing w:val="-14"/>
        </w:rPr>
        <w:t xml:space="preserve"> </w:t>
      </w:r>
      <w:r>
        <w:t>be</w:t>
      </w:r>
      <w:r>
        <w:rPr>
          <w:spacing w:val="-13"/>
        </w:rPr>
        <w:t xml:space="preserve"> </w:t>
      </w:r>
      <w:r>
        <w:t>addressed</w:t>
      </w:r>
      <w:r>
        <w:rPr>
          <w:spacing w:val="-11"/>
        </w:rPr>
        <w:t xml:space="preserve"> </w:t>
      </w:r>
      <w:r>
        <w:t>as</w:t>
      </w:r>
      <w:r>
        <w:rPr>
          <w:spacing w:val="-14"/>
        </w:rPr>
        <w:t xml:space="preserve"> </w:t>
      </w:r>
      <w:r>
        <w:t>a</w:t>
      </w:r>
      <w:r>
        <w:rPr>
          <w:spacing w:val="-11"/>
        </w:rPr>
        <w:t xml:space="preserve"> </w:t>
      </w:r>
      <w:r>
        <w:t>misconduct</w:t>
      </w:r>
      <w:r>
        <w:rPr>
          <w:spacing w:val="-14"/>
        </w:rPr>
        <w:t xml:space="preserve"> </w:t>
      </w:r>
      <w:r>
        <w:t>issue</w:t>
      </w:r>
      <w:r>
        <w:rPr>
          <w:spacing w:val="-15"/>
        </w:rPr>
        <w:t xml:space="preserve"> </w:t>
      </w:r>
      <w:r>
        <w:t>under</w:t>
      </w:r>
      <w:r>
        <w:rPr>
          <w:spacing w:val="-13"/>
        </w:rPr>
        <w:t xml:space="preserve"> </w:t>
      </w:r>
      <w:r>
        <w:t>the School’s Disciplinary Procedure.</w:t>
      </w:r>
    </w:p>
    <w:p w14:paraId="529ABFAE" w14:textId="77777777" w:rsidR="0054391A" w:rsidRDefault="000E0270">
      <w:pPr>
        <w:pStyle w:val="Heading1"/>
        <w:numPr>
          <w:ilvl w:val="0"/>
          <w:numId w:val="7"/>
        </w:numPr>
        <w:tabs>
          <w:tab w:val="left" w:pos="1369"/>
        </w:tabs>
        <w:spacing w:before="240"/>
        <w:ind w:left="1369" w:hanging="419"/>
        <w:jc w:val="both"/>
      </w:pPr>
      <w:bookmarkStart w:id="10" w:name="_TOC_250018"/>
      <w:r>
        <w:t>The</w:t>
      </w:r>
      <w:r>
        <w:rPr>
          <w:spacing w:val="-6"/>
        </w:rPr>
        <w:t xml:space="preserve"> </w:t>
      </w:r>
      <w:r>
        <w:t>Role</w:t>
      </w:r>
      <w:r>
        <w:rPr>
          <w:spacing w:val="-3"/>
        </w:rPr>
        <w:t xml:space="preserve"> </w:t>
      </w:r>
      <w:r>
        <w:t>of</w:t>
      </w:r>
      <w:r>
        <w:rPr>
          <w:spacing w:val="-4"/>
        </w:rPr>
        <w:t xml:space="preserve"> </w:t>
      </w:r>
      <w:bookmarkEnd w:id="10"/>
      <w:r>
        <w:rPr>
          <w:spacing w:val="-2"/>
        </w:rPr>
        <w:t>Mediation</w:t>
      </w:r>
    </w:p>
    <w:p w14:paraId="15B8548C" w14:textId="77777777" w:rsidR="0054391A" w:rsidRDefault="000E0270">
      <w:pPr>
        <w:pStyle w:val="BodyText"/>
        <w:spacing w:before="60"/>
        <w:ind w:right="958"/>
        <w:jc w:val="both"/>
      </w:pPr>
      <w:r>
        <w:t>Depending on the nature of the complaint, mediation may assist in resolving concerns</w:t>
      </w:r>
      <w:r>
        <w:rPr>
          <w:spacing w:val="-11"/>
        </w:rPr>
        <w:t xml:space="preserve"> </w:t>
      </w:r>
      <w:r>
        <w:t>and</w:t>
      </w:r>
      <w:r>
        <w:rPr>
          <w:spacing w:val="-9"/>
        </w:rPr>
        <w:t xml:space="preserve"> </w:t>
      </w:r>
      <w:r>
        <w:t>is</w:t>
      </w:r>
      <w:r>
        <w:rPr>
          <w:spacing w:val="-9"/>
        </w:rPr>
        <w:t xml:space="preserve"> </w:t>
      </w:r>
      <w:r>
        <w:t>actively</w:t>
      </w:r>
      <w:r>
        <w:rPr>
          <w:spacing w:val="-8"/>
        </w:rPr>
        <w:t xml:space="preserve"> </w:t>
      </w:r>
      <w:r>
        <w:t>encouraged</w:t>
      </w:r>
      <w:r>
        <w:rPr>
          <w:spacing w:val="-9"/>
        </w:rPr>
        <w:t xml:space="preserve"> </w:t>
      </w:r>
      <w:r>
        <w:t>by</w:t>
      </w:r>
      <w:r>
        <w:rPr>
          <w:spacing w:val="-10"/>
        </w:rPr>
        <w:t xml:space="preserve"> </w:t>
      </w:r>
      <w:r>
        <w:t>the</w:t>
      </w:r>
      <w:r>
        <w:rPr>
          <w:spacing w:val="-11"/>
        </w:rPr>
        <w:t xml:space="preserve"> </w:t>
      </w:r>
      <w:r>
        <w:t>School.</w:t>
      </w:r>
      <w:r>
        <w:rPr>
          <w:spacing w:val="40"/>
        </w:rPr>
        <w:t xml:space="preserve"> </w:t>
      </w:r>
      <w:r>
        <w:t>Mediation</w:t>
      </w:r>
      <w:r>
        <w:rPr>
          <w:spacing w:val="-9"/>
        </w:rPr>
        <w:t xml:space="preserve"> </w:t>
      </w:r>
      <w:r>
        <w:t>may</w:t>
      </w:r>
      <w:r>
        <w:rPr>
          <w:spacing w:val="-10"/>
        </w:rPr>
        <w:t xml:space="preserve"> </w:t>
      </w:r>
      <w:r>
        <w:t>be</w:t>
      </w:r>
      <w:r>
        <w:rPr>
          <w:spacing w:val="-9"/>
        </w:rPr>
        <w:t xml:space="preserve"> </w:t>
      </w:r>
      <w:r>
        <w:t>of</w:t>
      </w:r>
      <w:r>
        <w:rPr>
          <w:spacing w:val="-8"/>
        </w:rPr>
        <w:t xml:space="preserve"> </w:t>
      </w:r>
      <w:r>
        <w:t xml:space="preserve">particular benefit in cases where there is a genuine misunderstanding and / or lack of understanding / awareness of how the actions of one party towards another are </w:t>
      </w:r>
      <w:r>
        <w:rPr>
          <w:spacing w:val="-2"/>
        </w:rPr>
        <w:t>perceived.</w:t>
      </w:r>
    </w:p>
    <w:p w14:paraId="5B904CA2" w14:textId="77777777" w:rsidR="0054391A" w:rsidRDefault="0054391A">
      <w:pPr>
        <w:pStyle w:val="BodyText"/>
        <w:ind w:left="0"/>
      </w:pPr>
    </w:p>
    <w:p w14:paraId="49D8D185" w14:textId="77777777" w:rsidR="0054391A" w:rsidRDefault="000E0270">
      <w:pPr>
        <w:pStyle w:val="BodyText"/>
        <w:ind w:right="958"/>
        <w:jc w:val="both"/>
      </w:pPr>
      <w:r>
        <w:t>Mediation</w:t>
      </w:r>
      <w:r>
        <w:rPr>
          <w:spacing w:val="-2"/>
        </w:rPr>
        <w:t xml:space="preserve"> </w:t>
      </w:r>
      <w:r>
        <w:t>is</w:t>
      </w:r>
      <w:r>
        <w:rPr>
          <w:spacing w:val="-3"/>
        </w:rPr>
        <w:t xml:space="preserve"> </w:t>
      </w:r>
      <w:r>
        <w:t>a voluntary</w:t>
      </w:r>
      <w:r>
        <w:rPr>
          <w:spacing w:val="-1"/>
        </w:rPr>
        <w:t xml:space="preserve"> </w:t>
      </w:r>
      <w:r>
        <w:t>process</w:t>
      </w:r>
      <w:r>
        <w:rPr>
          <w:spacing w:val="-4"/>
        </w:rPr>
        <w:t xml:space="preserve"> </w:t>
      </w:r>
      <w:r>
        <w:t>facilitated</w:t>
      </w:r>
      <w:r>
        <w:rPr>
          <w:spacing w:val="-3"/>
        </w:rPr>
        <w:t xml:space="preserve"> </w:t>
      </w:r>
      <w:r>
        <w:t>by</w:t>
      </w:r>
      <w:r>
        <w:rPr>
          <w:spacing w:val="-3"/>
        </w:rPr>
        <w:t xml:space="preserve"> </w:t>
      </w:r>
      <w:r>
        <w:t>an</w:t>
      </w:r>
      <w:r>
        <w:rPr>
          <w:spacing w:val="-2"/>
        </w:rPr>
        <w:t xml:space="preserve"> </w:t>
      </w:r>
      <w:r>
        <w:t>impartial</w:t>
      </w:r>
      <w:r>
        <w:rPr>
          <w:spacing w:val="-2"/>
        </w:rPr>
        <w:t xml:space="preserve"> </w:t>
      </w:r>
      <w:r>
        <w:t>third</w:t>
      </w:r>
      <w:r>
        <w:rPr>
          <w:spacing w:val="-3"/>
        </w:rPr>
        <w:t xml:space="preserve"> </w:t>
      </w:r>
      <w:r>
        <w:t>party,</w:t>
      </w:r>
      <w:r>
        <w:rPr>
          <w:spacing w:val="-1"/>
        </w:rPr>
        <w:t xml:space="preserve"> </w:t>
      </w:r>
      <w:r>
        <w:t>which</w:t>
      </w:r>
      <w:r>
        <w:rPr>
          <w:spacing w:val="-2"/>
        </w:rPr>
        <w:t xml:space="preserve"> </w:t>
      </w:r>
      <w:r>
        <w:t xml:space="preserve">aims to assist parties in reaching resolution and agreement to a workplace dispute or </w:t>
      </w:r>
      <w:r>
        <w:rPr>
          <w:spacing w:val="-2"/>
        </w:rPr>
        <w:t>conflict.</w:t>
      </w:r>
    </w:p>
    <w:p w14:paraId="1DEAC006" w14:textId="77777777" w:rsidR="0054391A" w:rsidRDefault="0054391A">
      <w:pPr>
        <w:pStyle w:val="BodyText"/>
        <w:spacing w:before="1"/>
        <w:ind w:left="0"/>
      </w:pPr>
    </w:p>
    <w:p w14:paraId="51D55E73" w14:textId="77777777" w:rsidR="0054391A" w:rsidRDefault="000E0270">
      <w:pPr>
        <w:pStyle w:val="BodyText"/>
        <w:ind w:right="955"/>
        <w:jc w:val="both"/>
      </w:pPr>
      <w:r>
        <w:t>Mediation</w:t>
      </w:r>
      <w:r>
        <w:rPr>
          <w:spacing w:val="-6"/>
        </w:rPr>
        <w:t xml:space="preserve"> </w:t>
      </w:r>
      <w:r>
        <w:t>may</w:t>
      </w:r>
      <w:r>
        <w:rPr>
          <w:spacing w:val="-7"/>
        </w:rPr>
        <w:t xml:space="preserve"> </w:t>
      </w:r>
      <w:r>
        <w:t>be</w:t>
      </w:r>
      <w:r>
        <w:rPr>
          <w:spacing w:val="-8"/>
        </w:rPr>
        <w:t xml:space="preserve"> </w:t>
      </w:r>
      <w:r>
        <w:t>instigated</w:t>
      </w:r>
      <w:r>
        <w:rPr>
          <w:spacing w:val="-6"/>
        </w:rPr>
        <w:t xml:space="preserve"> </w:t>
      </w:r>
      <w:r>
        <w:t>at</w:t>
      </w:r>
      <w:r>
        <w:rPr>
          <w:spacing w:val="-6"/>
        </w:rPr>
        <w:t xml:space="preserve"> </w:t>
      </w:r>
      <w:r>
        <w:t>any</w:t>
      </w:r>
      <w:r>
        <w:rPr>
          <w:spacing w:val="-7"/>
        </w:rPr>
        <w:t xml:space="preserve"> </w:t>
      </w:r>
      <w:r>
        <w:t>stage</w:t>
      </w:r>
      <w:r>
        <w:rPr>
          <w:spacing w:val="-8"/>
        </w:rPr>
        <w:t xml:space="preserve"> </w:t>
      </w:r>
      <w:r>
        <w:t>in</w:t>
      </w:r>
      <w:r>
        <w:rPr>
          <w:spacing w:val="-6"/>
        </w:rPr>
        <w:t xml:space="preserve"> </w:t>
      </w:r>
      <w:r>
        <w:t>the</w:t>
      </w:r>
      <w:r>
        <w:rPr>
          <w:spacing w:val="-6"/>
        </w:rPr>
        <w:t xml:space="preserve"> </w:t>
      </w:r>
      <w:r>
        <w:t>procedure</w:t>
      </w:r>
      <w:r>
        <w:rPr>
          <w:spacing w:val="-8"/>
        </w:rPr>
        <w:t xml:space="preserve"> </w:t>
      </w:r>
      <w:r>
        <w:t>but</w:t>
      </w:r>
      <w:r>
        <w:rPr>
          <w:spacing w:val="-6"/>
        </w:rPr>
        <w:t xml:space="preserve"> </w:t>
      </w:r>
      <w:r>
        <w:t>is</w:t>
      </w:r>
      <w:r>
        <w:rPr>
          <w:spacing w:val="-7"/>
        </w:rPr>
        <w:t xml:space="preserve"> </w:t>
      </w:r>
      <w:r>
        <w:t>encouraged</w:t>
      </w:r>
      <w:r>
        <w:rPr>
          <w:spacing w:val="-6"/>
        </w:rPr>
        <w:t xml:space="preserve"> </w:t>
      </w:r>
      <w:r>
        <w:t>at</w:t>
      </w:r>
      <w:r>
        <w:rPr>
          <w:spacing w:val="-6"/>
        </w:rPr>
        <w:t xml:space="preserve"> </w:t>
      </w:r>
      <w:r>
        <w:t>an early stage as a means to improve professional relationships and communication between parties.</w:t>
      </w:r>
    </w:p>
    <w:p w14:paraId="01954B6E" w14:textId="77777777" w:rsidR="0054391A" w:rsidRDefault="000E0270">
      <w:pPr>
        <w:pStyle w:val="BodyText"/>
        <w:spacing w:before="243"/>
        <w:ind w:right="953"/>
        <w:jc w:val="both"/>
      </w:pPr>
      <w:r>
        <w:t>During mediation any bullying and harassment process would usually be suspended.</w:t>
      </w:r>
      <w:r>
        <w:rPr>
          <w:spacing w:val="-5"/>
        </w:rPr>
        <w:t xml:space="preserve"> </w:t>
      </w:r>
      <w:r>
        <w:t>If</w:t>
      </w:r>
      <w:r>
        <w:rPr>
          <w:spacing w:val="-5"/>
        </w:rPr>
        <w:t xml:space="preserve"> </w:t>
      </w:r>
      <w:r>
        <w:t>at</w:t>
      </w:r>
      <w:r>
        <w:rPr>
          <w:spacing w:val="-1"/>
        </w:rPr>
        <w:t xml:space="preserve"> </w:t>
      </w:r>
      <w:r>
        <w:t>any</w:t>
      </w:r>
      <w:r>
        <w:rPr>
          <w:spacing w:val="-4"/>
        </w:rPr>
        <w:t xml:space="preserve"> </w:t>
      </w:r>
      <w:r>
        <w:t>point</w:t>
      </w:r>
      <w:r>
        <w:rPr>
          <w:spacing w:val="-3"/>
        </w:rPr>
        <w:t xml:space="preserve"> </w:t>
      </w:r>
      <w:r>
        <w:t>any</w:t>
      </w:r>
      <w:r>
        <w:rPr>
          <w:spacing w:val="-4"/>
        </w:rPr>
        <w:t xml:space="preserve"> </w:t>
      </w:r>
      <w:r>
        <w:t>party</w:t>
      </w:r>
      <w:r>
        <w:rPr>
          <w:spacing w:val="-4"/>
        </w:rPr>
        <w:t xml:space="preserve"> </w:t>
      </w:r>
      <w:r>
        <w:t>wishes</w:t>
      </w:r>
      <w:r>
        <w:rPr>
          <w:spacing w:val="-5"/>
        </w:rPr>
        <w:t xml:space="preserve"> </w:t>
      </w:r>
      <w:r>
        <w:t>to</w:t>
      </w:r>
      <w:r>
        <w:rPr>
          <w:spacing w:val="-3"/>
        </w:rPr>
        <w:t xml:space="preserve"> </w:t>
      </w:r>
      <w:r>
        <w:t>withdraw</w:t>
      </w:r>
      <w:r>
        <w:rPr>
          <w:spacing w:val="-4"/>
        </w:rPr>
        <w:t xml:space="preserve"> </w:t>
      </w:r>
      <w:r>
        <w:t>from</w:t>
      </w:r>
      <w:r>
        <w:rPr>
          <w:spacing w:val="-4"/>
        </w:rPr>
        <w:t xml:space="preserve"> </w:t>
      </w:r>
      <w:r>
        <w:t>mediation</w:t>
      </w:r>
      <w:r>
        <w:rPr>
          <w:spacing w:val="-3"/>
        </w:rPr>
        <w:t xml:space="preserve"> </w:t>
      </w:r>
      <w:r>
        <w:t>they</w:t>
      </w:r>
      <w:r>
        <w:rPr>
          <w:spacing w:val="-4"/>
        </w:rPr>
        <w:t xml:space="preserve"> </w:t>
      </w:r>
      <w:r>
        <w:t>may do so and the bullying and harassment procedure may be resumed at the appropriate stage.</w:t>
      </w:r>
    </w:p>
    <w:p w14:paraId="577B72C8" w14:textId="77777777" w:rsidR="0054391A" w:rsidRDefault="000E0270">
      <w:pPr>
        <w:pStyle w:val="Heading1"/>
        <w:numPr>
          <w:ilvl w:val="0"/>
          <w:numId w:val="7"/>
        </w:numPr>
        <w:tabs>
          <w:tab w:val="left" w:pos="1372"/>
        </w:tabs>
        <w:spacing w:before="239"/>
        <w:ind w:left="1372" w:hanging="422"/>
        <w:jc w:val="both"/>
      </w:pPr>
      <w:bookmarkStart w:id="11" w:name="_TOC_250017"/>
      <w:r>
        <w:t>Informal</w:t>
      </w:r>
      <w:r>
        <w:rPr>
          <w:spacing w:val="-10"/>
        </w:rPr>
        <w:t xml:space="preserve"> </w:t>
      </w:r>
      <w:bookmarkEnd w:id="11"/>
      <w:r>
        <w:rPr>
          <w:spacing w:val="-2"/>
        </w:rPr>
        <w:t>Action</w:t>
      </w:r>
    </w:p>
    <w:p w14:paraId="35EF48DC" w14:textId="77777777" w:rsidR="0054391A" w:rsidRDefault="000E0270">
      <w:pPr>
        <w:pStyle w:val="BodyText"/>
        <w:spacing w:before="62"/>
        <w:ind w:right="955"/>
        <w:jc w:val="both"/>
      </w:pPr>
      <w:r>
        <w:t>It</w:t>
      </w:r>
      <w:r>
        <w:rPr>
          <w:spacing w:val="-18"/>
        </w:rPr>
        <w:t xml:space="preserve"> </w:t>
      </w:r>
      <w:r>
        <w:t>may</w:t>
      </w:r>
      <w:r>
        <w:rPr>
          <w:spacing w:val="-18"/>
        </w:rPr>
        <w:t xml:space="preserve"> </w:t>
      </w:r>
      <w:r>
        <w:t>be</w:t>
      </w:r>
      <w:r>
        <w:rPr>
          <w:spacing w:val="-17"/>
        </w:rPr>
        <w:t xml:space="preserve"> </w:t>
      </w:r>
      <w:r>
        <w:t>that</w:t>
      </w:r>
      <w:r>
        <w:rPr>
          <w:spacing w:val="-18"/>
        </w:rPr>
        <w:t xml:space="preserve"> </w:t>
      </w:r>
      <w:r>
        <w:t>the</w:t>
      </w:r>
      <w:r>
        <w:rPr>
          <w:spacing w:val="-17"/>
        </w:rPr>
        <w:t xml:space="preserve"> </w:t>
      </w:r>
      <w:r>
        <w:t>individual</w:t>
      </w:r>
      <w:r>
        <w:rPr>
          <w:spacing w:val="-18"/>
        </w:rPr>
        <w:t xml:space="preserve"> </w:t>
      </w:r>
      <w:r>
        <w:t>whose</w:t>
      </w:r>
      <w:r>
        <w:rPr>
          <w:spacing w:val="-18"/>
        </w:rPr>
        <w:t xml:space="preserve"> </w:t>
      </w:r>
      <w:r>
        <w:t>conduct</w:t>
      </w:r>
      <w:r>
        <w:rPr>
          <w:spacing w:val="-17"/>
        </w:rPr>
        <w:t xml:space="preserve"> </w:t>
      </w:r>
      <w:r>
        <w:t>is</w:t>
      </w:r>
      <w:r>
        <w:rPr>
          <w:spacing w:val="-18"/>
        </w:rPr>
        <w:t xml:space="preserve"> </w:t>
      </w:r>
      <w:r>
        <w:t>causing</w:t>
      </w:r>
      <w:r>
        <w:rPr>
          <w:spacing w:val="-17"/>
        </w:rPr>
        <w:t xml:space="preserve"> </w:t>
      </w:r>
      <w:r>
        <w:t>offence</w:t>
      </w:r>
      <w:r>
        <w:rPr>
          <w:spacing w:val="-18"/>
        </w:rPr>
        <w:t xml:space="preserve"> </w:t>
      </w:r>
      <w:r>
        <w:t>is</w:t>
      </w:r>
      <w:r>
        <w:rPr>
          <w:spacing w:val="-17"/>
        </w:rPr>
        <w:t xml:space="preserve"> </w:t>
      </w:r>
      <w:r>
        <w:t>genuinely</w:t>
      </w:r>
      <w:r>
        <w:rPr>
          <w:spacing w:val="-18"/>
        </w:rPr>
        <w:t xml:space="preserve"> </w:t>
      </w:r>
      <w:r>
        <w:t>unaware that</w:t>
      </w:r>
      <w:r>
        <w:rPr>
          <w:spacing w:val="-18"/>
        </w:rPr>
        <w:t xml:space="preserve"> </w:t>
      </w:r>
      <w:r>
        <w:t>their</w:t>
      </w:r>
      <w:r>
        <w:rPr>
          <w:spacing w:val="-18"/>
        </w:rPr>
        <w:t xml:space="preserve"> </w:t>
      </w:r>
      <w:r>
        <w:t>actions</w:t>
      </w:r>
      <w:r>
        <w:rPr>
          <w:spacing w:val="-17"/>
        </w:rPr>
        <w:t xml:space="preserve"> </w:t>
      </w:r>
      <w:r>
        <w:t>and</w:t>
      </w:r>
      <w:r>
        <w:rPr>
          <w:spacing w:val="-18"/>
        </w:rPr>
        <w:t xml:space="preserve"> </w:t>
      </w:r>
      <w:r>
        <w:t>behaviour</w:t>
      </w:r>
      <w:r>
        <w:rPr>
          <w:spacing w:val="-17"/>
        </w:rPr>
        <w:t xml:space="preserve"> </w:t>
      </w:r>
      <w:r>
        <w:t>are</w:t>
      </w:r>
      <w:r>
        <w:rPr>
          <w:spacing w:val="-18"/>
        </w:rPr>
        <w:t xml:space="preserve"> </w:t>
      </w:r>
      <w:r>
        <w:t>unacceptable</w:t>
      </w:r>
      <w:r>
        <w:rPr>
          <w:spacing w:val="-18"/>
        </w:rPr>
        <w:t xml:space="preserve"> </w:t>
      </w:r>
      <w:r>
        <w:t>and</w:t>
      </w:r>
      <w:r>
        <w:rPr>
          <w:spacing w:val="-17"/>
        </w:rPr>
        <w:t xml:space="preserve"> </w:t>
      </w:r>
      <w:r>
        <w:t>/</w:t>
      </w:r>
      <w:r>
        <w:rPr>
          <w:spacing w:val="-18"/>
        </w:rPr>
        <w:t xml:space="preserve"> </w:t>
      </w:r>
      <w:r>
        <w:t>or</w:t>
      </w:r>
      <w:r>
        <w:rPr>
          <w:spacing w:val="-17"/>
        </w:rPr>
        <w:t xml:space="preserve"> </w:t>
      </w:r>
      <w:r>
        <w:t>unwarranted</w:t>
      </w:r>
      <w:r>
        <w:rPr>
          <w:spacing w:val="-18"/>
        </w:rPr>
        <w:t xml:space="preserve"> </w:t>
      </w:r>
      <w:r>
        <w:t>and</w:t>
      </w:r>
      <w:r>
        <w:rPr>
          <w:spacing w:val="-17"/>
        </w:rPr>
        <w:t xml:space="preserve"> </w:t>
      </w:r>
      <w:r>
        <w:t>a</w:t>
      </w:r>
      <w:r>
        <w:rPr>
          <w:spacing w:val="-18"/>
        </w:rPr>
        <w:t xml:space="preserve"> </w:t>
      </w:r>
      <w:r>
        <w:t>direct approach can resolve the situation without formal action.</w:t>
      </w:r>
    </w:p>
    <w:p w14:paraId="37CAFBEF" w14:textId="77777777" w:rsidR="0054391A" w:rsidRDefault="0054391A">
      <w:pPr>
        <w:pStyle w:val="BodyText"/>
        <w:ind w:left="0"/>
      </w:pPr>
    </w:p>
    <w:p w14:paraId="012FDBC4" w14:textId="77777777" w:rsidR="0054391A" w:rsidRDefault="000E0270">
      <w:pPr>
        <w:pStyle w:val="BodyText"/>
        <w:ind w:right="958"/>
        <w:jc w:val="both"/>
      </w:pPr>
      <w:r>
        <w:t>An Employee is encouraged in the first instance to raise the issue directly and informally with the individual at the earliest opportunity and explain clearly what actions or behaviour is causing offence / distress and request that it stops.</w:t>
      </w:r>
    </w:p>
    <w:p w14:paraId="240E9CD0" w14:textId="77777777" w:rsidR="0054391A" w:rsidRDefault="0054391A">
      <w:pPr>
        <w:pStyle w:val="BodyText"/>
        <w:jc w:val="both"/>
        <w:sectPr w:rsidR="0054391A">
          <w:pgSz w:w="11910" w:h="16840"/>
          <w:pgMar w:top="1180" w:right="850" w:bottom="800" w:left="850" w:header="710" w:footer="611" w:gutter="0"/>
          <w:cols w:space="720"/>
        </w:sectPr>
      </w:pPr>
    </w:p>
    <w:p w14:paraId="5FA28A4A" w14:textId="77777777" w:rsidR="0054391A" w:rsidRDefault="000E0270">
      <w:pPr>
        <w:pStyle w:val="BodyText"/>
        <w:spacing w:before="89"/>
        <w:ind w:right="954"/>
        <w:jc w:val="both"/>
      </w:pPr>
      <w:r>
        <w:rPr>
          <w:noProof/>
        </w:rPr>
        <w:lastRenderedPageBreak/>
        <mc:AlternateContent>
          <mc:Choice Requires="wps">
            <w:drawing>
              <wp:anchor distT="0" distB="0" distL="0" distR="0" simplePos="0" relativeHeight="487127040" behindDoc="1" locked="0" layoutInCell="1" allowOverlap="1" wp14:anchorId="62202343" wp14:editId="05F5B8EE">
                <wp:simplePos x="0" y="0"/>
                <wp:positionH relativeFrom="page">
                  <wp:posOffset>393192</wp:posOffset>
                </wp:positionH>
                <wp:positionV relativeFrom="page">
                  <wp:posOffset>393191</wp:posOffset>
                </wp:positionV>
                <wp:extent cx="6864350" cy="99961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9996170"/>
                        </a:xfrm>
                        <a:custGeom>
                          <a:avLst/>
                          <a:gdLst/>
                          <a:ahLst/>
                          <a:cxnLst/>
                          <a:rect l="l" t="t" r="r" b="b"/>
                          <a:pathLst>
                            <a:path w="6864350" h="9996170">
                              <a:moveTo>
                                <a:pt x="6827520" y="36576"/>
                              </a:moveTo>
                              <a:lnTo>
                                <a:pt x="6809232" y="36576"/>
                              </a:lnTo>
                              <a:lnTo>
                                <a:pt x="6809232" y="54864"/>
                              </a:lnTo>
                              <a:lnTo>
                                <a:pt x="6809232" y="9941052"/>
                              </a:lnTo>
                              <a:lnTo>
                                <a:pt x="54864" y="9941052"/>
                              </a:lnTo>
                              <a:lnTo>
                                <a:pt x="54864" y="54864"/>
                              </a:lnTo>
                              <a:lnTo>
                                <a:pt x="6809232" y="54864"/>
                              </a:lnTo>
                              <a:lnTo>
                                <a:pt x="6809232" y="36576"/>
                              </a:lnTo>
                              <a:lnTo>
                                <a:pt x="54864" y="36576"/>
                              </a:lnTo>
                              <a:lnTo>
                                <a:pt x="36576" y="36576"/>
                              </a:lnTo>
                              <a:lnTo>
                                <a:pt x="36576" y="54864"/>
                              </a:lnTo>
                              <a:lnTo>
                                <a:pt x="36576" y="9941052"/>
                              </a:lnTo>
                              <a:lnTo>
                                <a:pt x="36576" y="9959340"/>
                              </a:lnTo>
                              <a:lnTo>
                                <a:pt x="54864" y="9959340"/>
                              </a:lnTo>
                              <a:lnTo>
                                <a:pt x="6809232" y="9959340"/>
                              </a:lnTo>
                              <a:lnTo>
                                <a:pt x="6827520" y="9959340"/>
                              </a:lnTo>
                              <a:lnTo>
                                <a:pt x="6827520" y="9941052"/>
                              </a:lnTo>
                              <a:lnTo>
                                <a:pt x="6827520" y="54864"/>
                              </a:lnTo>
                              <a:lnTo>
                                <a:pt x="6827520" y="36576"/>
                              </a:lnTo>
                              <a:close/>
                            </a:path>
                            <a:path w="6864350" h="9996170">
                              <a:moveTo>
                                <a:pt x="6864096" y="9941065"/>
                              </a:moveTo>
                              <a:lnTo>
                                <a:pt x="6845808" y="9941065"/>
                              </a:lnTo>
                              <a:lnTo>
                                <a:pt x="6845808" y="9977641"/>
                              </a:lnTo>
                              <a:lnTo>
                                <a:pt x="6809232" y="9977641"/>
                              </a:lnTo>
                              <a:lnTo>
                                <a:pt x="54864" y="9977641"/>
                              </a:lnTo>
                              <a:lnTo>
                                <a:pt x="18288" y="9977641"/>
                              </a:lnTo>
                              <a:lnTo>
                                <a:pt x="18288" y="9941065"/>
                              </a:lnTo>
                              <a:lnTo>
                                <a:pt x="0" y="9941065"/>
                              </a:lnTo>
                              <a:lnTo>
                                <a:pt x="0" y="9977641"/>
                              </a:lnTo>
                              <a:lnTo>
                                <a:pt x="0" y="9995916"/>
                              </a:lnTo>
                              <a:lnTo>
                                <a:pt x="6864096" y="9995916"/>
                              </a:lnTo>
                              <a:lnTo>
                                <a:pt x="6864096" y="9977641"/>
                              </a:lnTo>
                              <a:lnTo>
                                <a:pt x="6864096" y="9941065"/>
                              </a:lnTo>
                              <a:close/>
                            </a:path>
                            <a:path w="6864350" h="9996170">
                              <a:moveTo>
                                <a:pt x="6864096" y="0"/>
                              </a:moveTo>
                              <a:lnTo>
                                <a:pt x="6864096" y="0"/>
                              </a:lnTo>
                              <a:lnTo>
                                <a:pt x="0" y="0"/>
                              </a:lnTo>
                              <a:lnTo>
                                <a:pt x="0" y="18288"/>
                              </a:lnTo>
                              <a:lnTo>
                                <a:pt x="0" y="54864"/>
                              </a:lnTo>
                              <a:lnTo>
                                <a:pt x="0" y="9941052"/>
                              </a:lnTo>
                              <a:lnTo>
                                <a:pt x="18288" y="9941052"/>
                              </a:lnTo>
                              <a:lnTo>
                                <a:pt x="18288" y="54864"/>
                              </a:lnTo>
                              <a:lnTo>
                                <a:pt x="18288" y="18288"/>
                              </a:lnTo>
                              <a:lnTo>
                                <a:pt x="54864" y="18288"/>
                              </a:lnTo>
                              <a:lnTo>
                                <a:pt x="6809232" y="18288"/>
                              </a:lnTo>
                              <a:lnTo>
                                <a:pt x="6845808" y="18288"/>
                              </a:lnTo>
                              <a:lnTo>
                                <a:pt x="6845808" y="54864"/>
                              </a:lnTo>
                              <a:lnTo>
                                <a:pt x="6845808" y="9941052"/>
                              </a:lnTo>
                              <a:lnTo>
                                <a:pt x="6864096" y="9941052"/>
                              </a:lnTo>
                              <a:lnTo>
                                <a:pt x="6864096" y="54864"/>
                              </a:lnTo>
                              <a:lnTo>
                                <a:pt x="6864096" y="18288"/>
                              </a:lnTo>
                              <a:lnTo>
                                <a:pt x="686409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1046CCE3" id="Graphic 12" o:spid="_x0000_s1026" style="position:absolute;margin-left:30.95pt;margin-top:30.95pt;width:540.5pt;height:787.1pt;z-index:-16189440;visibility:visible;mso-wrap-style:square;mso-wrap-distance-left:0;mso-wrap-distance-top:0;mso-wrap-distance-right:0;mso-wrap-distance-bottom:0;mso-position-horizontal:absolute;mso-position-horizontal-relative:page;mso-position-vertical:absolute;mso-position-vertical-relative:page;v-text-anchor:top" coordsize="6864350,999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" path="m6827520,36576r-18288,l6809232,54864r,9886188l54864,9941052r,-9886188l6809232,54864r,-18288l54864,36576r-18288,l36576,54864r,9886188l36576,9959340r18288,l6809232,9959340r18288,l6827520,9941052r,-9886188l6827520,36576xem6864096,9941065r-18288,l6845808,9977641r-36576,l54864,9977641r-36576,l18288,9941065r-18288,l,9977641r,18275l6864096,9995916r,-18275l6864096,9941065xem6864096,r,l,,,18288,,54864,,9941052r18288,l18288,54864r,-36576l54864,18288r6754368,l6845808,18288r,36576l6845808,9941052r18288,l6864096,54864r,-36576l6864096,xe" fillcolor="#006fc0" stroked="f">
                <v:path arrowok="t"/>
                <w10:wrap anchorx="page" anchory="page"/>
              </v:shape>
            </w:pict>
          </mc:Fallback>
        </mc:AlternateContent>
      </w:r>
      <w:r>
        <w:t>Such</w:t>
      </w:r>
      <w:r>
        <w:rPr>
          <w:spacing w:val="-7"/>
        </w:rPr>
        <w:t xml:space="preserve"> </w:t>
      </w:r>
      <w:r>
        <w:t>an</w:t>
      </w:r>
      <w:r>
        <w:rPr>
          <w:spacing w:val="-7"/>
        </w:rPr>
        <w:t xml:space="preserve"> </w:t>
      </w:r>
      <w:r>
        <w:t>approach</w:t>
      </w:r>
      <w:r>
        <w:rPr>
          <w:spacing w:val="-7"/>
        </w:rPr>
        <w:t xml:space="preserve"> </w:t>
      </w:r>
      <w:r>
        <w:t>may</w:t>
      </w:r>
      <w:r>
        <w:rPr>
          <w:spacing w:val="-4"/>
        </w:rPr>
        <w:t xml:space="preserve"> </w:t>
      </w:r>
      <w:r>
        <w:t>be</w:t>
      </w:r>
      <w:r>
        <w:rPr>
          <w:spacing w:val="-9"/>
        </w:rPr>
        <w:t xml:space="preserve"> </w:t>
      </w:r>
      <w:r>
        <w:t>made</w:t>
      </w:r>
      <w:r>
        <w:rPr>
          <w:spacing w:val="-9"/>
        </w:rPr>
        <w:t xml:space="preserve"> </w:t>
      </w:r>
      <w:r>
        <w:t>verbally</w:t>
      </w:r>
      <w:r>
        <w:rPr>
          <w:spacing w:val="-6"/>
        </w:rPr>
        <w:t xml:space="preserve"> </w:t>
      </w:r>
      <w:r>
        <w:t>or</w:t>
      </w:r>
      <w:r>
        <w:rPr>
          <w:spacing w:val="-9"/>
        </w:rPr>
        <w:t xml:space="preserve"> </w:t>
      </w:r>
      <w:r>
        <w:t>in</w:t>
      </w:r>
      <w:r>
        <w:rPr>
          <w:spacing w:val="-5"/>
        </w:rPr>
        <w:t xml:space="preserve"> </w:t>
      </w:r>
      <w:r>
        <w:t>writing.</w:t>
      </w:r>
      <w:r>
        <w:rPr>
          <w:spacing w:val="40"/>
        </w:rPr>
        <w:t xml:space="preserve"> </w:t>
      </w:r>
      <w:r>
        <w:t>The</w:t>
      </w:r>
      <w:r>
        <w:rPr>
          <w:spacing w:val="-9"/>
        </w:rPr>
        <w:t xml:space="preserve"> </w:t>
      </w:r>
      <w:r>
        <w:t>Employee</w:t>
      </w:r>
      <w:r>
        <w:rPr>
          <w:spacing w:val="-9"/>
        </w:rPr>
        <w:t xml:space="preserve"> </w:t>
      </w:r>
      <w:r>
        <w:t>is</w:t>
      </w:r>
      <w:r>
        <w:rPr>
          <w:spacing w:val="-9"/>
        </w:rPr>
        <w:t xml:space="preserve"> </w:t>
      </w:r>
      <w:r>
        <w:t>advised</w:t>
      </w:r>
      <w:r>
        <w:rPr>
          <w:spacing w:val="-7"/>
        </w:rPr>
        <w:t xml:space="preserve"> </w:t>
      </w:r>
      <w:r>
        <w:t>to be as specific as possible – demonstrating what has happened and the impact of this - to enable the individual to respond to the complaint.</w:t>
      </w:r>
    </w:p>
    <w:p w14:paraId="79A01D19" w14:textId="77777777" w:rsidR="0054391A" w:rsidRDefault="0054391A">
      <w:pPr>
        <w:pStyle w:val="BodyText"/>
        <w:ind w:left="0"/>
      </w:pPr>
    </w:p>
    <w:p w14:paraId="0E8932EF" w14:textId="77777777" w:rsidR="0054391A" w:rsidRDefault="000E0270">
      <w:pPr>
        <w:pStyle w:val="BodyText"/>
        <w:ind w:right="958"/>
        <w:jc w:val="both"/>
      </w:pPr>
      <w:r>
        <w:t>It is recognised that due to the nature of such allegations, an Employee may be unable or unwilling to raise the issue with the individual.</w:t>
      </w:r>
      <w:r>
        <w:rPr>
          <w:spacing w:val="40"/>
        </w:rPr>
        <w:t xml:space="preserve"> </w:t>
      </w:r>
      <w:r>
        <w:t>In such a situation an Employee may seek the support of the Line Manager / Headteacher to facilitate a discussion or make representations on their behalf.</w:t>
      </w:r>
    </w:p>
    <w:p w14:paraId="4073AF33" w14:textId="77777777" w:rsidR="0054391A" w:rsidRDefault="000E0270">
      <w:pPr>
        <w:pStyle w:val="BodyText"/>
        <w:spacing w:before="242"/>
        <w:ind w:right="958"/>
        <w:jc w:val="both"/>
      </w:pPr>
      <w:r>
        <w:t>The normal expectation is that both parties would arrange a confidential meeting as</w:t>
      </w:r>
      <w:r>
        <w:rPr>
          <w:spacing w:val="-1"/>
        </w:rPr>
        <w:t xml:space="preserve"> </w:t>
      </w:r>
      <w:r>
        <w:t>soon as</w:t>
      </w:r>
      <w:r>
        <w:rPr>
          <w:spacing w:val="-1"/>
        </w:rPr>
        <w:t xml:space="preserve"> </w:t>
      </w:r>
      <w:r>
        <w:t>possible.</w:t>
      </w:r>
      <w:r>
        <w:rPr>
          <w:spacing w:val="40"/>
        </w:rPr>
        <w:t xml:space="preserve"> </w:t>
      </w:r>
      <w:r>
        <w:t>The</w:t>
      </w:r>
      <w:r>
        <w:rPr>
          <w:spacing w:val="-2"/>
        </w:rPr>
        <w:t xml:space="preserve"> </w:t>
      </w:r>
      <w:r>
        <w:t>purpose of</w:t>
      </w:r>
      <w:r>
        <w:rPr>
          <w:spacing w:val="-1"/>
        </w:rPr>
        <w:t xml:space="preserve"> </w:t>
      </w:r>
      <w:r>
        <w:t>this meeting</w:t>
      </w:r>
      <w:r>
        <w:rPr>
          <w:spacing w:val="-1"/>
        </w:rPr>
        <w:t xml:space="preserve"> </w:t>
      </w:r>
      <w:r>
        <w:t>is</w:t>
      </w:r>
      <w:r>
        <w:rPr>
          <w:spacing w:val="-1"/>
        </w:rPr>
        <w:t xml:space="preserve"> </w:t>
      </w:r>
      <w:r>
        <w:t>to explore</w:t>
      </w:r>
      <w:r>
        <w:rPr>
          <w:spacing w:val="-2"/>
        </w:rPr>
        <w:t xml:space="preserve"> </w:t>
      </w:r>
      <w:r>
        <w:t>the</w:t>
      </w:r>
      <w:r>
        <w:rPr>
          <w:spacing w:val="-2"/>
        </w:rPr>
        <w:t xml:space="preserve"> </w:t>
      </w:r>
      <w:r>
        <w:t>issues with the aim of informally agreeing a solution or way forward that is mutually acceptable.</w:t>
      </w:r>
    </w:p>
    <w:p w14:paraId="31151018" w14:textId="77777777" w:rsidR="0054391A" w:rsidRDefault="0054391A">
      <w:pPr>
        <w:pStyle w:val="BodyText"/>
        <w:ind w:left="0"/>
      </w:pPr>
    </w:p>
    <w:p w14:paraId="10173706" w14:textId="77777777" w:rsidR="0054391A" w:rsidRDefault="000E0270">
      <w:pPr>
        <w:pStyle w:val="BodyText"/>
        <w:spacing w:line="242" w:lineRule="auto"/>
        <w:ind w:right="961"/>
        <w:jc w:val="both"/>
      </w:pPr>
      <w:r>
        <w:t>Both parties should seek</w:t>
      </w:r>
      <w:r>
        <w:rPr>
          <w:spacing w:val="-1"/>
        </w:rPr>
        <w:t xml:space="preserve"> </w:t>
      </w:r>
      <w:r>
        <w:t>to explore reasonable informal action which may resolve the issues including:</w:t>
      </w:r>
    </w:p>
    <w:p w14:paraId="65A68D89" w14:textId="77777777" w:rsidR="0054391A" w:rsidRDefault="000E0270">
      <w:pPr>
        <w:pStyle w:val="ListParagraph"/>
        <w:numPr>
          <w:ilvl w:val="0"/>
          <w:numId w:val="4"/>
        </w:numPr>
        <w:tabs>
          <w:tab w:val="left" w:pos="1670"/>
        </w:tabs>
        <w:spacing w:before="239" w:line="244" w:lineRule="exact"/>
        <w:rPr>
          <w:sz w:val="20"/>
        </w:rPr>
      </w:pPr>
      <w:r>
        <w:rPr>
          <w:sz w:val="20"/>
        </w:rPr>
        <w:t>Acknowledging</w:t>
      </w:r>
      <w:r>
        <w:rPr>
          <w:spacing w:val="-11"/>
          <w:sz w:val="20"/>
        </w:rPr>
        <w:t xml:space="preserve"> </w:t>
      </w:r>
      <w:r>
        <w:rPr>
          <w:sz w:val="20"/>
        </w:rPr>
        <w:t>the</w:t>
      </w:r>
      <w:r>
        <w:rPr>
          <w:spacing w:val="-11"/>
          <w:sz w:val="20"/>
        </w:rPr>
        <w:t xml:space="preserve"> </w:t>
      </w:r>
      <w:r>
        <w:rPr>
          <w:sz w:val="20"/>
        </w:rPr>
        <w:t>distress</w:t>
      </w:r>
      <w:r>
        <w:rPr>
          <w:spacing w:val="-8"/>
          <w:sz w:val="20"/>
        </w:rPr>
        <w:t xml:space="preserve"> </w:t>
      </w:r>
      <w:r>
        <w:rPr>
          <w:spacing w:val="-2"/>
          <w:sz w:val="20"/>
        </w:rPr>
        <w:t>caused</w:t>
      </w:r>
    </w:p>
    <w:p w14:paraId="4190AEFD" w14:textId="77777777" w:rsidR="0054391A" w:rsidRDefault="000E0270">
      <w:pPr>
        <w:pStyle w:val="ListParagraph"/>
        <w:numPr>
          <w:ilvl w:val="0"/>
          <w:numId w:val="4"/>
        </w:numPr>
        <w:tabs>
          <w:tab w:val="left" w:pos="1670"/>
        </w:tabs>
        <w:spacing w:line="244" w:lineRule="exact"/>
        <w:rPr>
          <w:sz w:val="20"/>
        </w:rPr>
      </w:pPr>
      <w:r>
        <w:rPr>
          <w:sz w:val="20"/>
        </w:rPr>
        <w:t>Providing</w:t>
      </w:r>
      <w:r>
        <w:rPr>
          <w:spacing w:val="-7"/>
          <w:sz w:val="20"/>
        </w:rPr>
        <w:t xml:space="preserve"> </w:t>
      </w:r>
      <w:r>
        <w:rPr>
          <w:sz w:val="20"/>
        </w:rPr>
        <w:t>an</w:t>
      </w:r>
      <w:r>
        <w:rPr>
          <w:spacing w:val="-7"/>
          <w:sz w:val="20"/>
        </w:rPr>
        <w:t xml:space="preserve"> </w:t>
      </w:r>
      <w:r>
        <w:rPr>
          <w:spacing w:val="-2"/>
          <w:sz w:val="20"/>
        </w:rPr>
        <w:t>apology</w:t>
      </w:r>
    </w:p>
    <w:p w14:paraId="6696012A" w14:textId="77777777" w:rsidR="0054391A" w:rsidRDefault="000E0270">
      <w:pPr>
        <w:pStyle w:val="ListParagraph"/>
        <w:numPr>
          <w:ilvl w:val="0"/>
          <w:numId w:val="4"/>
        </w:numPr>
        <w:tabs>
          <w:tab w:val="left" w:pos="1670"/>
        </w:tabs>
        <w:spacing w:line="244" w:lineRule="exact"/>
        <w:rPr>
          <w:sz w:val="20"/>
        </w:rPr>
      </w:pPr>
      <w:r>
        <w:rPr>
          <w:sz w:val="20"/>
        </w:rPr>
        <w:t>Seeking</w:t>
      </w:r>
      <w:r>
        <w:rPr>
          <w:spacing w:val="-7"/>
          <w:sz w:val="20"/>
        </w:rPr>
        <w:t xml:space="preserve"> </w:t>
      </w:r>
      <w:r>
        <w:rPr>
          <w:sz w:val="20"/>
        </w:rPr>
        <w:t>a</w:t>
      </w:r>
      <w:r>
        <w:rPr>
          <w:spacing w:val="-8"/>
          <w:sz w:val="20"/>
        </w:rPr>
        <w:t xml:space="preserve"> </w:t>
      </w:r>
      <w:r>
        <w:rPr>
          <w:sz w:val="20"/>
        </w:rPr>
        <w:t>commitment</w:t>
      </w:r>
      <w:r>
        <w:rPr>
          <w:spacing w:val="-5"/>
          <w:sz w:val="20"/>
        </w:rPr>
        <w:t xml:space="preserve"> </w:t>
      </w:r>
      <w:r>
        <w:rPr>
          <w:sz w:val="20"/>
        </w:rPr>
        <w:t>to</w:t>
      </w:r>
      <w:r>
        <w:rPr>
          <w:spacing w:val="-9"/>
          <w:sz w:val="20"/>
        </w:rPr>
        <w:t xml:space="preserve"> </w:t>
      </w:r>
      <w:r>
        <w:rPr>
          <w:sz w:val="20"/>
        </w:rPr>
        <w:t>changed</w:t>
      </w:r>
      <w:r>
        <w:rPr>
          <w:spacing w:val="-7"/>
          <w:sz w:val="20"/>
        </w:rPr>
        <w:t xml:space="preserve"> </w:t>
      </w:r>
      <w:r>
        <w:rPr>
          <w:spacing w:val="-2"/>
          <w:sz w:val="20"/>
        </w:rPr>
        <w:t>behaviour</w:t>
      </w:r>
    </w:p>
    <w:p w14:paraId="23B79F9F" w14:textId="77777777" w:rsidR="0054391A" w:rsidRDefault="000E0270">
      <w:pPr>
        <w:pStyle w:val="ListParagraph"/>
        <w:numPr>
          <w:ilvl w:val="0"/>
          <w:numId w:val="4"/>
        </w:numPr>
        <w:tabs>
          <w:tab w:val="left" w:pos="1670"/>
        </w:tabs>
        <w:spacing w:line="242" w:lineRule="exact"/>
        <w:rPr>
          <w:sz w:val="20"/>
        </w:rPr>
      </w:pPr>
      <w:r>
        <w:rPr>
          <w:sz w:val="20"/>
        </w:rPr>
        <w:t>Agreeing</w:t>
      </w:r>
      <w:r>
        <w:rPr>
          <w:spacing w:val="-7"/>
          <w:sz w:val="20"/>
        </w:rPr>
        <w:t xml:space="preserve"> </w:t>
      </w:r>
      <w:r>
        <w:rPr>
          <w:sz w:val="20"/>
        </w:rPr>
        <w:t>how</w:t>
      </w:r>
      <w:r>
        <w:rPr>
          <w:spacing w:val="-6"/>
          <w:sz w:val="20"/>
        </w:rPr>
        <w:t xml:space="preserve"> </w:t>
      </w:r>
      <w:r>
        <w:rPr>
          <w:sz w:val="20"/>
        </w:rPr>
        <w:t>future</w:t>
      </w:r>
      <w:r>
        <w:rPr>
          <w:spacing w:val="-7"/>
          <w:sz w:val="20"/>
        </w:rPr>
        <w:t xml:space="preserve"> </w:t>
      </w:r>
      <w:r>
        <w:rPr>
          <w:sz w:val="20"/>
        </w:rPr>
        <w:t>communication</w:t>
      </w:r>
      <w:r>
        <w:rPr>
          <w:spacing w:val="-7"/>
          <w:sz w:val="20"/>
        </w:rPr>
        <w:t xml:space="preserve"> </w:t>
      </w:r>
      <w:r>
        <w:rPr>
          <w:sz w:val="20"/>
        </w:rPr>
        <w:t>will</w:t>
      </w:r>
      <w:r>
        <w:rPr>
          <w:spacing w:val="-6"/>
          <w:sz w:val="20"/>
        </w:rPr>
        <w:t xml:space="preserve"> </w:t>
      </w:r>
      <w:r>
        <w:rPr>
          <w:sz w:val="20"/>
        </w:rPr>
        <w:t>take</w:t>
      </w:r>
      <w:r>
        <w:rPr>
          <w:spacing w:val="-7"/>
          <w:sz w:val="20"/>
        </w:rPr>
        <w:t xml:space="preserve"> </w:t>
      </w:r>
      <w:r>
        <w:rPr>
          <w:spacing w:val="-4"/>
          <w:sz w:val="20"/>
        </w:rPr>
        <w:t>place</w:t>
      </w:r>
    </w:p>
    <w:p w14:paraId="567357CC" w14:textId="77777777" w:rsidR="0054391A" w:rsidRDefault="000E0270">
      <w:pPr>
        <w:pStyle w:val="ListParagraph"/>
        <w:numPr>
          <w:ilvl w:val="0"/>
          <w:numId w:val="4"/>
        </w:numPr>
        <w:tabs>
          <w:tab w:val="left" w:pos="1670"/>
        </w:tabs>
        <w:spacing w:line="242" w:lineRule="exact"/>
        <w:rPr>
          <w:sz w:val="20"/>
        </w:rPr>
      </w:pPr>
      <w:r>
        <w:rPr>
          <w:sz w:val="20"/>
        </w:rPr>
        <w:t>Agreeing</w:t>
      </w:r>
      <w:r>
        <w:rPr>
          <w:spacing w:val="-6"/>
          <w:sz w:val="20"/>
        </w:rPr>
        <w:t xml:space="preserve"> </w:t>
      </w:r>
      <w:r>
        <w:rPr>
          <w:sz w:val="20"/>
        </w:rPr>
        <w:t>future</w:t>
      </w:r>
      <w:r>
        <w:rPr>
          <w:spacing w:val="-6"/>
          <w:sz w:val="20"/>
        </w:rPr>
        <w:t xml:space="preserve"> </w:t>
      </w:r>
      <w:r>
        <w:rPr>
          <w:sz w:val="20"/>
        </w:rPr>
        <w:t>standards</w:t>
      </w:r>
      <w:r>
        <w:rPr>
          <w:spacing w:val="-8"/>
          <w:sz w:val="20"/>
        </w:rPr>
        <w:t xml:space="preserve"> </w:t>
      </w:r>
      <w:r>
        <w:rPr>
          <w:sz w:val="20"/>
        </w:rPr>
        <w:t>of</w:t>
      </w:r>
      <w:r>
        <w:rPr>
          <w:spacing w:val="-8"/>
          <w:sz w:val="20"/>
        </w:rPr>
        <w:t xml:space="preserve"> </w:t>
      </w:r>
      <w:r>
        <w:rPr>
          <w:sz w:val="20"/>
        </w:rPr>
        <w:t>behaviour</w:t>
      </w:r>
      <w:r>
        <w:rPr>
          <w:spacing w:val="-5"/>
          <w:sz w:val="20"/>
        </w:rPr>
        <w:t xml:space="preserve"> </w:t>
      </w:r>
      <w:r>
        <w:rPr>
          <w:sz w:val="20"/>
        </w:rPr>
        <w:t>that</w:t>
      </w:r>
      <w:r>
        <w:rPr>
          <w:spacing w:val="-6"/>
          <w:sz w:val="20"/>
        </w:rPr>
        <w:t xml:space="preserve"> </w:t>
      </w:r>
      <w:r>
        <w:rPr>
          <w:sz w:val="20"/>
        </w:rPr>
        <w:t>are</w:t>
      </w:r>
      <w:r>
        <w:rPr>
          <w:spacing w:val="-6"/>
          <w:sz w:val="20"/>
        </w:rPr>
        <w:t xml:space="preserve"> </w:t>
      </w:r>
      <w:r>
        <w:rPr>
          <w:sz w:val="20"/>
        </w:rPr>
        <w:t>acceptable</w:t>
      </w:r>
      <w:r>
        <w:rPr>
          <w:spacing w:val="-8"/>
          <w:sz w:val="20"/>
        </w:rPr>
        <w:t xml:space="preserve"> </w:t>
      </w:r>
      <w:r>
        <w:rPr>
          <w:sz w:val="20"/>
        </w:rPr>
        <w:t>to</w:t>
      </w:r>
      <w:r>
        <w:rPr>
          <w:spacing w:val="-8"/>
          <w:sz w:val="20"/>
        </w:rPr>
        <w:t xml:space="preserve"> </w:t>
      </w:r>
      <w:r>
        <w:rPr>
          <w:sz w:val="20"/>
        </w:rPr>
        <w:t>all</w:t>
      </w:r>
      <w:r>
        <w:rPr>
          <w:spacing w:val="-6"/>
          <w:sz w:val="20"/>
        </w:rPr>
        <w:t xml:space="preserve"> </w:t>
      </w:r>
      <w:r>
        <w:rPr>
          <w:spacing w:val="-2"/>
          <w:sz w:val="20"/>
        </w:rPr>
        <w:t>parties</w:t>
      </w:r>
    </w:p>
    <w:p w14:paraId="21FC206D" w14:textId="77777777" w:rsidR="0054391A" w:rsidRDefault="000E0270">
      <w:pPr>
        <w:pStyle w:val="ListParagraph"/>
        <w:numPr>
          <w:ilvl w:val="0"/>
          <w:numId w:val="4"/>
        </w:numPr>
        <w:tabs>
          <w:tab w:val="left" w:pos="1670"/>
        </w:tabs>
        <w:spacing w:line="244" w:lineRule="exact"/>
        <w:rPr>
          <w:sz w:val="20"/>
        </w:rPr>
      </w:pPr>
      <w:r>
        <w:rPr>
          <w:sz w:val="20"/>
        </w:rPr>
        <w:t>Exploring</w:t>
      </w:r>
      <w:r>
        <w:rPr>
          <w:spacing w:val="-9"/>
          <w:sz w:val="20"/>
        </w:rPr>
        <w:t xml:space="preserve"> </w:t>
      </w:r>
      <w:r>
        <w:rPr>
          <w:sz w:val="20"/>
        </w:rPr>
        <w:t>counselling</w:t>
      </w:r>
      <w:r>
        <w:rPr>
          <w:spacing w:val="-8"/>
          <w:sz w:val="20"/>
        </w:rPr>
        <w:t xml:space="preserve"> </w:t>
      </w:r>
      <w:r>
        <w:rPr>
          <w:sz w:val="20"/>
        </w:rPr>
        <w:t>or</w:t>
      </w:r>
      <w:r>
        <w:rPr>
          <w:spacing w:val="-8"/>
          <w:sz w:val="20"/>
        </w:rPr>
        <w:t xml:space="preserve"> </w:t>
      </w:r>
      <w:r>
        <w:rPr>
          <w:sz w:val="20"/>
        </w:rPr>
        <w:t>workplace</w:t>
      </w:r>
      <w:r>
        <w:rPr>
          <w:spacing w:val="-10"/>
          <w:sz w:val="20"/>
        </w:rPr>
        <w:t xml:space="preserve"> </w:t>
      </w:r>
      <w:r>
        <w:rPr>
          <w:spacing w:val="-2"/>
          <w:sz w:val="20"/>
        </w:rPr>
        <w:t>mediation</w:t>
      </w:r>
    </w:p>
    <w:p w14:paraId="6074BDFA" w14:textId="77777777" w:rsidR="0054391A" w:rsidRDefault="000E0270">
      <w:pPr>
        <w:pStyle w:val="ListParagraph"/>
        <w:numPr>
          <w:ilvl w:val="0"/>
          <w:numId w:val="4"/>
        </w:numPr>
        <w:tabs>
          <w:tab w:val="left" w:pos="1670"/>
        </w:tabs>
        <w:spacing w:line="244" w:lineRule="exact"/>
        <w:rPr>
          <w:sz w:val="20"/>
        </w:rPr>
      </w:pPr>
      <w:r>
        <w:rPr>
          <w:sz w:val="20"/>
        </w:rPr>
        <w:t>Agreeing</w:t>
      </w:r>
      <w:r>
        <w:rPr>
          <w:spacing w:val="-7"/>
          <w:sz w:val="20"/>
        </w:rPr>
        <w:t xml:space="preserve"> </w:t>
      </w:r>
      <w:r>
        <w:rPr>
          <w:sz w:val="20"/>
        </w:rPr>
        <w:t>further</w:t>
      </w:r>
      <w:r>
        <w:rPr>
          <w:spacing w:val="-8"/>
          <w:sz w:val="20"/>
        </w:rPr>
        <w:t xml:space="preserve"> </w:t>
      </w:r>
      <w:r>
        <w:rPr>
          <w:sz w:val="20"/>
        </w:rPr>
        <w:t>training,</w:t>
      </w:r>
      <w:r>
        <w:rPr>
          <w:spacing w:val="-9"/>
          <w:sz w:val="20"/>
        </w:rPr>
        <w:t xml:space="preserve"> </w:t>
      </w:r>
      <w:r>
        <w:rPr>
          <w:sz w:val="20"/>
        </w:rPr>
        <w:t>coaching</w:t>
      </w:r>
      <w:r>
        <w:rPr>
          <w:spacing w:val="-6"/>
          <w:sz w:val="20"/>
        </w:rPr>
        <w:t xml:space="preserve"> </w:t>
      </w:r>
      <w:r>
        <w:rPr>
          <w:sz w:val="20"/>
        </w:rPr>
        <w:t>or</w:t>
      </w:r>
      <w:r>
        <w:rPr>
          <w:spacing w:val="-9"/>
          <w:sz w:val="20"/>
        </w:rPr>
        <w:t xml:space="preserve"> </w:t>
      </w:r>
      <w:r>
        <w:rPr>
          <w:spacing w:val="-2"/>
          <w:sz w:val="20"/>
        </w:rPr>
        <w:t>mentoring</w:t>
      </w:r>
    </w:p>
    <w:p w14:paraId="79A90B7D" w14:textId="77777777" w:rsidR="0054391A" w:rsidRDefault="000E0270">
      <w:pPr>
        <w:pStyle w:val="ListParagraph"/>
        <w:numPr>
          <w:ilvl w:val="0"/>
          <w:numId w:val="4"/>
        </w:numPr>
        <w:tabs>
          <w:tab w:val="left" w:pos="1670"/>
        </w:tabs>
        <w:spacing w:before="1" w:line="237" w:lineRule="auto"/>
        <w:ind w:right="949"/>
        <w:rPr>
          <w:sz w:val="20"/>
        </w:rPr>
      </w:pPr>
      <w:r>
        <w:rPr>
          <w:sz w:val="20"/>
        </w:rPr>
        <w:t>Agreeing</w:t>
      </w:r>
      <w:r>
        <w:rPr>
          <w:spacing w:val="36"/>
          <w:sz w:val="20"/>
        </w:rPr>
        <w:t xml:space="preserve"> </w:t>
      </w:r>
      <w:r>
        <w:rPr>
          <w:sz w:val="20"/>
        </w:rPr>
        <w:t>alternative</w:t>
      </w:r>
      <w:r>
        <w:rPr>
          <w:spacing w:val="34"/>
          <w:sz w:val="20"/>
        </w:rPr>
        <w:t xml:space="preserve"> </w:t>
      </w:r>
      <w:r>
        <w:rPr>
          <w:sz w:val="20"/>
        </w:rPr>
        <w:t>work</w:t>
      </w:r>
      <w:r>
        <w:rPr>
          <w:spacing w:val="35"/>
          <w:sz w:val="20"/>
        </w:rPr>
        <w:t xml:space="preserve"> </w:t>
      </w:r>
      <w:r>
        <w:rPr>
          <w:sz w:val="20"/>
        </w:rPr>
        <w:t>patterns</w:t>
      </w:r>
      <w:r>
        <w:rPr>
          <w:spacing w:val="34"/>
          <w:sz w:val="20"/>
        </w:rPr>
        <w:t xml:space="preserve"> </w:t>
      </w:r>
      <w:r>
        <w:rPr>
          <w:sz w:val="20"/>
        </w:rPr>
        <w:t>/</w:t>
      </w:r>
      <w:r>
        <w:rPr>
          <w:spacing w:val="36"/>
          <w:sz w:val="20"/>
        </w:rPr>
        <w:t xml:space="preserve"> </w:t>
      </w:r>
      <w:r>
        <w:rPr>
          <w:sz w:val="20"/>
        </w:rPr>
        <w:t>practices</w:t>
      </w:r>
      <w:r>
        <w:rPr>
          <w:spacing w:val="40"/>
          <w:sz w:val="20"/>
        </w:rPr>
        <w:t xml:space="preserve"> </w:t>
      </w:r>
      <w:r>
        <w:rPr>
          <w:sz w:val="20"/>
        </w:rPr>
        <w:t>for</w:t>
      </w:r>
      <w:r>
        <w:rPr>
          <w:spacing w:val="34"/>
          <w:sz w:val="20"/>
        </w:rPr>
        <w:t xml:space="preserve"> </w:t>
      </w:r>
      <w:r>
        <w:rPr>
          <w:sz w:val="20"/>
        </w:rPr>
        <w:t>either</w:t>
      </w:r>
      <w:r>
        <w:rPr>
          <w:spacing w:val="34"/>
          <w:sz w:val="20"/>
        </w:rPr>
        <w:t xml:space="preserve"> </w:t>
      </w:r>
      <w:r>
        <w:rPr>
          <w:sz w:val="20"/>
        </w:rPr>
        <w:t>or</w:t>
      </w:r>
      <w:r>
        <w:rPr>
          <w:spacing w:val="34"/>
          <w:sz w:val="20"/>
        </w:rPr>
        <w:t xml:space="preserve"> </w:t>
      </w:r>
      <w:r>
        <w:rPr>
          <w:sz w:val="20"/>
        </w:rPr>
        <w:t>both</w:t>
      </w:r>
      <w:r>
        <w:rPr>
          <w:spacing w:val="36"/>
          <w:sz w:val="20"/>
        </w:rPr>
        <w:t xml:space="preserve"> </w:t>
      </w:r>
      <w:r>
        <w:rPr>
          <w:sz w:val="20"/>
        </w:rPr>
        <w:t>parties subject to operational and business requirements</w:t>
      </w:r>
    </w:p>
    <w:p w14:paraId="652ABB49" w14:textId="77777777" w:rsidR="0054391A" w:rsidRDefault="0054391A">
      <w:pPr>
        <w:pStyle w:val="BodyText"/>
        <w:spacing w:before="1"/>
        <w:ind w:left="0"/>
      </w:pPr>
    </w:p>
    <w:p w14:paraId="335FC98B" w14:textId="77777777" w:rsidR="0054391A" w:rsidRDefault="000E0270">
      <w:pPr>
        <w:pStyle w:val="BodyText"/>
        <w:ind w:right="958"/>
        <w:jc w:val="both"/>
      </w:pPr>
      <w:r>
        <w:t>It should be noted that any resolution should take into account School policies, procedures and rules.</w:t>
      </w:r>
    </w:p>
    <w:p w14:paraId="7CC3B428" w14:textId="77777777" w:rsidR="0054391A" w:rsidRDefault="0054391A">
      <w:pPr>
        <w:pStyle w:val="BodyText"/>
        <w:spacing w:before="1"/>
        <w:ind w:left="0"/>
      </w:pPr>
    </w:p>
    <w:p w14:paraId="7AE35A7D" w14:textId="77777777" w:rsidR="0054391A" w:rsidRDefault="000E0270">
      <w:pPr>
        <w:pStyle w:val="BodyText"/>
        <w:ind w:right="945"/>
        <w:jc w:val="both"/>
      </w:pPr>
      <w:r>
        <w:t>At</w:t>
      </w:r>
      <w:r>
        <w:rPr>
          <w:spacing w:val="-6"/>
        </w:rPr>
        <w:t xml:space="preserve"> </w:t>
      </w:r>
      <w:r>
        <w:t>the</w:t>
      </w:r>
      <w:r>
        <w:rPr>
          <w:spacing w:val="-5"/>
        </w:rPr>
        <w:t xml:space="preserve"> </w:t>
      </w:r>
      <w:r>
        <w:t>end</w:t>
      </w:r>
      <w:r>
        <w:rPr>
          <w:spacing w:val="-6"/>
        </w:rPr>
        <w:t xml:space="preserve"> </w:t>
      </w:r>
      <w:r>
        <w:t>of</w:t>
      </w:r>
      <w:r>
        <w:rPr>
          <w:spacing w:val="-6"/>
        </w:rPr>
        <w:t xml:space="preserve"> </w:t>
      </w:r>
      <w:r>
        <w:t>the</w:t>
      </w:r>
      <w:r>
        <w:rPr>
          <w:spacing w:val="-6"/>
        </w:rPr>
        <w:t xml:space="preserve"> </w:t>
      </w:r>
      <w:r>
        <w:t>meeting(s),</w:t>
      </w:r>
      <w:r>
        <w:rPr>
          <w:spacing w:val="-6"/>
        </w:rPr>
        <w:t xml:space="preserve"> </w:t>
      </w:r>
      <w:r>
        <w:t>all</w:t>
      </w:r>
      <w:r>
        <w:rPr>
          <w:spacing w:val="-6"/>
        </w:rPr>
        <w:t xml:space="preserve"> </w:t>
      </w:r>
      <w:r>
        <w:t>parties</w:t>
      </w:r>
      <w:r>
        <w:rPr>
          <w:spacing w:val="-5"/>
        </w:rPr>
        <w:t xml:space="preserve"> </w:t>
      </w:r>
      <w:r>
        <w:t>should</w:t>
      </w:r>
      <w:r>
        <w:rPr>
          <w:spacing w:val="-4"/>
        </w:rPr>
        <w:t xml:space="preserve"> </w:t>
      </w:r>
      <w:r>
        <w:t>agree</w:t>
      </w:r>
      <w:r>
        <w:rPr>
          <w:spacing w:val="-6"/>
        </w:rPr>
        <w:t xml:space="preserve"> </w:t>
      </w:r>
      <w:r>
        <w:t>what</w:t>
      </w:r>
      <w:r>
        <w:rPr>
          <w:spacing w:val="-6"/>
        </w:rPr>
        <w:t xml:space="preserve"> </w:t>
      </w:r>
      <w:r>
        <w:t>actions</w:t>
      </w:r>
      <w:r>
        <w:rPr>
          <w:spacing w:val="-5"/>
        </w:rPr>
        <w:t xml:space="preserve"> </w:t>
      </w:r>
      <w:r>
        <w:t>will</w:t>
      </w:r>
      <w:r>
        <w:rPr>
          <w:spacing w:val="-3"/>
        </w:rPr>
        <w:t xml:space="preserve"> </w:t>
      </w:r>
      <w:r>
        <w:t>be taken</w:t>
      </w:r>
      <w:r>
        <w:rPr>
          <w:spacing w:val="-6"/>
        </w:rPr>
        <w:t xml:space="preserve"> </w:t>
      </w:r>
      <w:r>
        <w:t>to achieve an acceptable outcome and the timescales for achieving these.</w:t>
      </w:r>
    </w:p>
    <w:p w14:paraId="7F136644" w14:textId="77777777" w:rsidR="0054391A" w:rsidRDefault="0054391A">
      <w:pPr>
        <w:pStyle w:val="BodyText"/>
        <w:ind w:left="0"/>
      </w:pPr>
    </w:p>
    <w:p w14:paraId="26473E75" w14:textId="77777777" w:rsidR="0054391A" w:rsidRDefault="000E0270">
      <w:pPr>
        <w:pStyle w:val="BodyText"/>
        <w:ind w:right="954"/>
        <w:jc w:val="both"/>
      </w:pPr>
      <w:r>
        <w:t>At the conclusion of the informal process a written record may be made outlining the</w:t>
      </w:r>
      <w:r>
        <w:rPr>
          <w:spacing w:val="-8"/>
        </w:rPr>
        <w:t xml:space="preserve"> </w:t>
      </w:r>
      <w:r>
        <w:t>date</w:t>
      </w:r>
      <w:r>
        <w:rPr>
          <w:spacing w:val="-8"/>
        </w:rPr>
        <w:t xml:space="preserve"> </w:t>
      </w:r>
      <w:r>
        <w:t>of</w:t>
      </w:r>
      <w:r>
        <w:rPr>
          <w:spacing w:val="-7"/>
        </w:rPr>
        <w:t xml:space="preserve"> </w:t>
      </w:r>
      <w:r>
        <w:t>the</w:t>
      </w:r>
      <w:r>
        <w:rPr>
          <w:spacing w:val="-8"/>
        </w:rPr>
        <w:t xml:space="preserve"> </w:t>
      </w:r>
      <w:r>
        <w:t>meeting(s),</w:t>
      </w:r>
      <w:r>
        <w:rPr>
          <w:spacing w:val="-7"/>
        </w:rPr>
        <w:t xml:space="preserve"> </w:t>
      </w:r>
      <w:r>
        <w:t>concerns</w:t>
      </w:r>
      <w:r>
        <w:rPr>
          <w:spacing w:val="-7"/>
        </w:rPr>
        <w:t xml:space="preserve"> </w:t>
      </w:r>
      <w:r>
        <w:t>discussed,</w:t>
      </w:r>
      <w:r>
        <w:rPr>
          <w:spacing w:val="-5"/>
        </w:rPr>
        <w:t xml:space="preserve"> </w:t>
      </w:r>
      <w:r>
        <w:t>and</w:t>
      </w:r>
      <w:r>
        <w:rPr>
          <w:spacing w:val="-6"/>
        </w:rPr>
        <w:t xml:space="preserve"> </w:t>
      </w:r>
      <w:r>
        <w:t>actions</w:t>
      </w:r>
      <w:r>
        <w:rPr>
          <w:spacing w:val="-7"/>
        </w:rPr>
        <w:t xml:space="preserve"> </w:t>
      </w:r>
      <w:r>
        <w:t>/</w:t>
      </w:r>
      <w:r>
        <w:rPr>
          <w:spacing w:val="-6"/>
        </w:rPr>
        <w:t xml:space="preserve"> </w:t>
      </w:r>
      <w:r>
        <w:t>outcomes</w:t>
      </w:r>
      <w:r>
        <w:rPr>
          <w:spacing w:val="-5"/>
        </w:rPr>
        <w:t xml:space="preserve"> </w:t>
      </w:r>
      <w:r>
        <w:t>agreed.</w:t>
      </w:r>
      <w:r>
        <w:rPr>
          <w:spacing w:val="40"/>
        </w:rPr>
        <w:t xml:space="preserve"> </w:t>
      </w:r>
      <w:r>
        <w:t>A copy should be shared with all parties.</w:t>
      </w:r>
    </w:p>
    <w:p w14:paraId="1633DCCF" w14:textId="77777777" w:rsidR="0054391A" w:rsidRDefault="0054391A">
      <w:pPr>
        <w:pStyle w:val="BodyText"/>
        <w:ind w:left="0"/>
      </w:pPr>
    </w:p>
    <w:p w14:paraId="5EAA9D8E" w14:textId="77777777" w:rsidR="0054391A" w:rsidRDefault="000E0270">
      <w:pPr>
        <w:pStyle w:val="BodyText"/>
        <w:ind w:right="960"/>
        <w:jc w:val="both"/>
      </w:pPr>
      <w:r>
        <w:t>If</w:t>
      </w:r>
      <w:r>
        <w:rPr>
          <w:spacing w:val="-5"/>
        </w:rPr>
        <w:t xml:space="preserve"> </w:t>
      </w:r>
      <w:r>
        <w:t>the</w:t>
      </w:r>
      <w:r>
        <w:rPr>
          <w:spacing w:val="-3"/>
        </w:rPr>
        <w:t xml:space="preserve"> </w:t>
      </w:r>
      <w:r>
        <w:t>Employee</w:t>
      </w:r>
      <w:r>
        <w:rPr>
          <w:spacing w:val="-5"/>
        </w:rPr>
        <w:t xml:space="preserve"> </w:t>
      </w:r>
      <w:r>
        <w:t>feels</w:t>
      </w:r>
      <w:r>
        <w:rPr>
          <w:spacing w:val="-2"/>
        </w:rPr>
        <w:t xml:space="preserve"> </w:t>
      </w:r>
      <w:r>
        <w:t>unable</w:t>
      </w:r>
      <w:r>
        <w:rPr>
          <w:spacing w:val="-5"/>
        </w:rPr>
        <w:t xml:space="preserve"> </w:t>
      </w:r>
      <w:r>
        <w:t>to</w:t>
      </w:r>
      <w:r>
        <w:rPr>
          <w:spacing w:val="-2"/>
        </w:rPr>
        <w:t xml:space="preserve"> </w:t>
      </w:r>
      <w:r>
        <w:t>take</w:t>
      </w:r>
      <w:r>
        <w:rPr>
          <w:spacing w:val="-5"/>
        </w:rPr>
        <w:t xml:space="preserve"> </w:t>
      </w:r>
      <w:r>
        <w:t>this</w:t>
      </w:r>
      <w:r>
        <w:rPr>
          <w:spacing w:val="-2"/>
        </w:rPr>
        <w:t xml:space="preserve"> </w:t>
      </w:r>
      <w:r>
        <w:t>course</w:t>
      </w:r>
      <w:r>
        <w:rPr>
          <w:spacing w:val="-3"/>
        </w:rPr>
        <w:t xml:space="preserve"> </w:t>
      </w:r>
      <w:r>
        <w:t>of</w:t>
      </w:r>
      <w:r>
        <w:rPr>
          <w:spacing w:val="-2"/>
        </w:rPr>
        <w:t xml:space="preserve"> </w:t>
      </w:r>
      <w:r>
        <w:t>action,</w:t>
      </w:r>
      <w:r>
        <w:rPr>
          <w:spacing w:val="-2"/>
        </w:rPr>
        <w:t xml:space="preserve"> </w:t>
      </w:r>
      <w:r>
        <w:t>or</w:t>
      </w:r>
      <w:r>
        <w:rPr>
          <w:spacing w:val="-2"/>
        </w:rPr>
        <w:t xml:space="preserve"> </w:t>
      </w:r>
      <w:r>
        <w:t>if</w:t>
      </w:r>
      <w:r>
        <w:rPr>
          <w:spacing w:val="-1"/>
        </w:rPr>
        <w:t xml:space="preserve"> </w:t>
      </w:r>
      <w:r>
        <w:t>he/she</w:t>
      </w:r>
      <w:r>
        <w:rPr>
          <w:spacing w:val="-3"/>
        </w:rPr>
        <w:t xml:space="preserve"> </w:t>
      </w:r>
      <w:r>
        <w:t>has</w:t>
      </w:r>
      <w:r>
        <w:rPr>
          <w:spacing w:val="-4"/>
        </w:rPr>
        <w:t xml:space="preserve"> </w:t>
      </w:r>
      <w:r>
        <w:t>already approached the individual to no avail, or if the harassment is of a very serious nature, he/she may elect to raise a formal complaint.</w:t>
      </w:r>
    </w:p>
    <w:p w14:paraId="526B3ECE" w14:textId="77777777" w:rsidR="0054391A" w:rsidRDefault="000E0270">
      <w:pPr>
        <w:pStyle w:val="Heading1"/>
        <w:numPr>
          <w:ilvl w:val="0"/>
          <w:numId w:val="7"/>
        </w:numPr>
        <w:tabs>
          <w:tab w:val="left" w:pos="1369"/>
        </w:tabs>
        <w:spacing w:before="239"/>
        <w:ind w:left="1369" w:hanging="419"/>
        <w:jc w:val="left"/>
      </w:pPr>
      <w:bookmarkStart w:id="12" w:name="_TOC_250016"/>
      <w:r>
        <w:t>Formal</w:t>
      </w:r>
      <w:r>
        <w:rPr>
          <w:spacing w:val="-7"/>
        </w:rPr>
        <w:t xml:space="preserve"> </w:t>
      </w:r>
      <w:bookmarkEnd w:id="12"/>
      <w:r>
        <w:rPr>
          <w:spacing w:val="-2"/>
        </w:rPr>
        <w:t>Action</w:t>
      </w:r>
    </w:p>
    <w:p w14:paraId="77554617" w14:textId="77777777" w:rsidR="0054391A" w:rsidRDefault="000E0270">
      <w:pPr>
        <w:pStyle w:val="BodyText"/>
        <w:spacing w:before="61"/>
        <w:ind w:right="954"/>
        <w:jc w:val="both"/>
      </w:pPr>
      <w:r>
        <w:t>Where</w:t>
      </w:r>
      <w:r>
        <w:rPr>
          <w:spacing w:val="-5"/>
        </w:rPr>
        <w:t xml:space="preserve"> </w:t>
      </w:r>
      <w:r>
        <w:t>the</w:t>
      </w:r>
      <w:r>
        <w:rPr>
          <w:spacing w:val="-5"/>
        </w:rPr>
        <w:t xml:space="preserve"> </w:t>
      </w:r>
      <w:r>
        <w:t>matter</w:t>
      </w:r>
      <w:r>
        <w:rPr>
          <w:spacing w:val="-5"/>
        </w:rPr>
        <w:t xml:space="preserve"> </w:t>
      </w:r>
      <w:r>
        <w:t>cannot</w:t>
      </w:r>
      <w:r>
        <w:rPr>
          <w:spacing w:val="-3"/>
        </w:rPr>
        <w:t xml:space="preserve"> </w:t>
      </w:r>
      <w:r>
        <w:t>be</w:t>
      </w:r>
      <w:r>
        <w:rPr>
          <w:spacing w:val="-5"/>
        </w:rPr>
        <w:t xml:space="preserve"> </w:t>
      </w:r>
      <w:r>
        <w:t>resolved</w:t>
      </w:r>
      <w:r>
        <w:rPr>
          <w:spacing w:val="-3"/>
        </w:rPr>
        <w:t xml:space="preserve"> </w:t>
      </w:r>
      <w:r>
        <w:t>informally,</w:t>
      </w:r>
      <w:r>
        <w:rPr>
          <w:spacing w:val="-4"/>
        </w:rPr>
        <w:t xml:space="preserve"> </w:t>
      </w:r>
      <w:r>
        <w:t>an</w:t>
      </w:r>
      <w:r>
        <w:rPr>
          <w:spacing w:val="-3"/>
        </w:rPr>
        <w:t xml:space="preserve"> </w:t>
      </w:r>
      <w:r>
        <w:t>Employee</w:t>
      </w:r>
      <w:r>
        <w:rPr>
          <w:spacing w:val="-5"/>
        </w:rPr>
        <w:t xml:space="preserve"> </w:t>
      </w:r>
      <w:r>
        <w:t>may</w:t>
      </w:r>
      <w:r>
        <w:rPr>
          <w:spacing w:val="-3"/>
        </w:rPr>
        <w:t xml:space="preserve"> </w:t>
      </w:r>
      <w:r>
        <w:t>wish</w:t>
      </w:r>
      <w:r>
        <w:rPr>
          <w:spacing w:val="-3"/>
        </w:rPr>
        <w:t xml:space="preserve"> </w:t>
      </w:r>
      <w:r>
        <w:t>to</w:t>
      </w:r>
      <w:r>
        <w:rPr>
          <w:spacing w:val="-4"/>
        </w:rPr>
        <w:t xml:space="preserve"> </w:t>
      </w:r>
      <w:r>
        <w:t>raise</w:t>
      </w:r>
      <w:r>
        <w:rPr>
          <w:spacing w:val="-5"/>
        </w:rPr>
        <w:t xml:space="preserve"> </w:t>
      </w:r>
      <w:r>
        <w:t>a formal complaint.</w:t>
      </w:r>
    </w:p>
    <w:p w14:paraId="1D6ED7B8" w14:textId="77777777" w:rsidR="0054391A" w:rsidRDefault="0054391A">
      <w:pPr>
        <w:pStyle w:val="BodyText"/>
        <w:spacing w:before="1"/>
        <w:ind w:left="0"/>
      </w:pPr>
    </w:p>
    <w:p w14:paraId="40566EF5" w14:textId="77777777" w:rsidR="0054391A" w:rsidRDefault="000E0270">
      <w:pPr>
        <w:pStyle w:val="BodyText"/>
        <w:ind w:right="949"/>
        <w:jc w:val="both"/>
      </w:pPr>
      <w:r>
        <w:t>Where an informal resolution attempt has been unsuccessful, if the employee wishes to make a formal complaint, they must do so in writing within 5 working days of the conclusion of the informal process.</w:t>
      </w:r>
    </w:p>
    <w:p w14:paraId="4EEB80EC" w14:textId="77777777" w:rsidR="0054391A" w:rsidRDefault="000E0270">
      <w:pPr>
        <w:pStyle w:val="BodyText"/>
        <w:spacing w:before="243"/>
        <w:ind w:right="961"/>
        <w:jc w:val="both"/>
      </w:pPr>
      <w:r>
        <w:t>All formal complaints should be raised in writing. The Bullying and Harassment Notification Form, attached at Appendix A, should be used for this purpose.</w:t>
      </w:r>
    </w:p>
    <w:p w14:paraId="3BBDC85C" w14:textId="77777777" w:rsidR="0054391A" w:rsidRDefault="0054391A">
      <w:pPr>
        <w:pStyle w:val="BodyText"/>
        <w:ind w:left="0"/>
      </w:pPr>
    </w:p>
    <w:p w14:paraId="7ABC371A" w14:textId="77777777" w:rsidR="0054391A" w:rsidRDefault="000E0270">
      <w:pPr>
        <w:pStyle w:val="BodyText"/>
        <w:ind w:right="957"/>
        <w:jc w:val="both"/>
      </w:pPr>
      <w:r>
        <w:t>The</w:t>
      </w:r>
      <w:r>
        <w:rPr>
          <w:spacing w:val="-11"/>
        </w:rPr>
        <w:t xml:space="preserve"> </w:t>
      </w:r>
      <w:r>
        <w:t>written</w:t>
      </w:r>
      <w:r>
        <w:rPr>
          <w:spacing w:val="-9"/>
        </w:rPr>
        <w:t xml:space="preserve"> </w:t>
      </w:r>
      <w:r>
        <w:t>notification</w:t>
      </w:r>
      <w:r>
        <w:rPr>
          <w:spacing w:val="-8"/>
        </w:rPr>
        <w:t xml:space="preserve"> </w:t>
      </w:r>
      <w:r>
        <w:t>should</w:t>
      </w:r>
      <w:r>
        <w:rPr>
          <w:spacing w:val="-9"/>
        </w:rPr>
        <w:t xml:space="preserve"> </w:t>
      </w:r>
      <w:r>
        <w:t>set</w:t>
      </w:r>
      <w:r>
        <w:rPr>
          <w:spacing w:val="-8"/>
        </w:rPr>
        <w:t xml:space="preserve"> </w:t>
      </w:r>
      <w:r>
        <w:t>out</w:t>
      </w:r>
      <w:r>
        <w:rPr>
          <w:spacing w:val="-9"/>
        </w:rPr>
        <w:t xml:space="preserve"> </w:t>
      </w:r>
      <w:r>
        <w:t>the</w:t>
      </w:r>
      <w:r>
        <w:rPr>
          <w:spacing w:val="-11"/>
        </w:rPr>
        <w:t xml:space="preserve"> </w:t>
      </w:r>
      <w:r>
        <w:t>concerns</w:t>
      </w:r>
      <w:r>
        <w:rPr>
          <w:spacing w:val="-11"/>
        </w:rPr>
        <w:t xml:space="preserve"> </w:t>
      </w:r>
      <w:r>
        <w:t>objectively,</w:t>
      </w:r>
      <w:r>
        <w:rPr>
          <w:spacing w:val="-11"/>
        </w:rPr>
        <w:t xml:space="preserve"> </w:t>
      </w:r>
      <w:r>
        <w:t>including</w:t>
      </w:r>
      <w:r>
        <w:rPr>
          <w:spacing w:val="-9"/>
        </w:rPr>
        <w:t xml:space="preserve"> </w:t>
      </w:r>
      <w:r>
        <w:t>details</w:t>
      </w:r>
      <w:r>
        <w:rPr>
          <w:spacing w:val="-11"/>
        </w:rPr>
        <w:t xml:space="preserve"> </w:t>
      </w:r>
      <w:r>
        <w:t>of the nature of the complaint as follows:</w:t>
      </w:r>
    </w:p>
    <w:p w14:paraId="219ADDCD" w14:textId="77777777" w:rsidR="0054391A" w:rsidRDefault="0054391A">
      <w:pPr>
        <w:pStyle w:val="BodyText"/>
        <w:spacing w:before="39"/>
        <w:ind w:left="0"/>
      </w:pPr>
    </w:p>
    <w:p w14:paraId="4D3BD6F7" w14:textId="77777777" w:rsidR="0054391A" w:rsidRDefault="000E0270">
      <w:pPr>
        <w:pStyle w:val="ListParagraph"/>
        <w:numPr>
          <w:ilvl w:val="1"/>
          <w:numId w:val="7"/>
        </w:numPr>
        <w:tabs>
          <w:tab w:val="left" w:pos="1670"/>
        </w:tabs>
        <w:spacing w:line="237" w:lineRule="auto"/>
        <w:ind w:left="1670" w:right="956" w:hanging="360"/>
        <w:rPr>
          <w:sz w:val="20"/>
        </w:rPr>
      </w:pPr>
      <w:r>
        <w:rPr>
          <w:sz w:val="20"/>
        </w:rPr>
        <w:t>The</w:t>
      </w:r>
      <w:r>
        <w:rPr>
          <w:spacing w:val="-9"/>
          <w:sz w:val="20"/>
        </w:rPr>
        <w:t xml:space="preserve"> </w:t>
      </w:r>
      <w:r>
        <w:rPr>
          <w:sz w:val="20"/>
        </w:rPr>
        <w:t>name</w:t>
      </w:r>
      <w:r>
        <w:rPr>
          <w:spacing w:val="-6"/>
          <w:sz w:val="20"/>
        </w:rPr>
        <w:t xml:space="preserve"> </w:t>
      </w:r>
      <w:r>
        <w:rPr>
          <w:sz w:val="20"/>
        </w:rPr>
        <w:t>of</w:t>
      </w:r>
      <w:r>
        <w:rPr>
          <w:spacing w:val="-8"/>
          <w:sz w:val="20"/>
        </w:rPr>
        <w:t xml:space="preserve"> </w:t>
      </w:r>
      <w:r>
        <w:rPr>
          <w:sz w:val="20"/>
        </w:rPr>
        <w:t>the</w:t>
      </w:r>
      <w:r>
        <w:rPr>
          <w:spacing w:val="-9"/>
          <w:sz w:val="20"/>
        </w:rPr>
        <w:t xml:space="preserve"> </w:t>
      </w:r>
      <w:r>
        <w:rPr>
          <w:sz w:val="20"/>
        </w:rPr>
        <w:t>Employee(s)</w:t>
      </w:r>
      <w:r>
        <w:rPr>
          <w:spacing w:val="-7"/>
          <w:sz w:val="20"/>
        </w:rPr>
        <w:t xml:space="preserve"> </w:t>
      </w:r>
      <w:r>
        <w:rPr>
          <w:sz w:val="20"/>
        </w:rPr>
        <w:t>whose</w:t>
      </w:r>
      <w:r>
        <w:rPr>
          <w:spacing w:val="-9"/>
          <w:sz w:val="20"/>
        </w:rPr>
        <w:t xml:space="preserve"> </w:t>
      </w:r>
      <w:r>
        <w:rPr>
          <w:sz w:val="20"/>
        </w:rPr>
        <w:t>behaviour</w:t>
      </w:r>
      <w:r>
        <w:rPr>
          <w:spacing w:val="-6"/>
          <w:sz w:val="20"/>
        </w:rPr>
        <w:t xml:space="preserve"> </w:t>
      </w:r>
      <w:r>
        <w:rPr>
          <w:sz w:val="20"/>
        </w:rPr>
        <w:t>he/she</w:t>
      </w:r>
      <w:r>
        <w:rPr>
          <w:spacing w:val="-9"/>
          <w:sz w:val="20"/>
        </w:rPr>
        <w:t xml:space="preserve"> </w:t>
      </w:r>
      <w:r>
        <w:rPr>
          <w:sz w:val="20"/>
        </w:rPr>
        <w:t>believes</w:t>
      </w:r>
      <w:r>
        <w:rPr>
          <w:spacing w:val="-8"/>
          <w:sz w:val="20"/>
        </w:rPr>
        <w:t xml:space="preserve"> </w:t>
      </w:r>
      <w:r>
        <w:rPr>
          <w:sz w:val="20"/>
        </w:rPr>
        <w:t>amounts</w:t>
      </w:r>
      <w:r>
        <w:rPr>
          <w:spacing w:val="-8"/>
          <w:sz w:val="20"/>
        </w:rPr>
        <w:t xml:space="preserve"> </w:t>
      </w:r>
      <w:r>
        <w:rPr>
          <w:sz w:val="20"/>
        </w:rPr>
        <w:t>to harassment or bullying</w:t>
      </w:r>
    </w:p>
    <w:p w14:paraId="0BB2A53D" w14:textId="77777777" w:rsidR="0054391A" w:rsidRDefault="000E0270">
      <w:pPr>
        <w:pStyle w:val="ListParagraph"/>
        <w:numPr>
          <w:ilvl w:val="1"/>
          <w:numId w:val="7"/>
        </w:numPr>
        <w:tabs>
          <w:tab w:val="left" w:pos="1670"/>
        </w:tabs>
        <w:ind w:left="1670" w:right="947" w:hanging="360"/>
        <w:rPr>
          <w:sz w:val="20"/>
        </w:rPr>
      </w:pPr>
      <w:r>
        <w:rPr>
          <w:sz w:val="20"/>
        </w:rPr>
        <w:t>The</w:t>
      </w:r>
      <w:r>
        <w:rPr>
          <w:spacing w:val="69"/>
          <w:sz w:val="20"/>
        </w:rPr>
        <w:t xml:space="preserve"> </w:t>
      </w:r>
      <w:r>
        <w:rPr>
          <w:sz w:val="20"/>
        </w:rPr>
        <w:t>type</w:t>
      </w:r>
      <w:r>
        <w:rPr>
          <w:spacing w:val="69"/>
          <w:sz w:val="20"/>
        </w:rPr>
        <w:t xml:space="preserve"> </w:t>
      </w:r>
      <w:r>
        <w:rPr>
          <w:sz w:val="20"/>
        </w:rPr>
        <w:t>of</w:t>
      </w:r>
      <w:r>
        <w:rPr>
          <w:spacing w:val="69"/>
          <w:sz w:val="20"/>
        </w:rPr>
        <w:t xml:space="preserve"> </w:t>
      </w:r>
      <w:r>
        <w:rPr>
          <w:sz w:val="20"/>
        </w:rPr>
        <w:t>behaviour</w:t>
      </w:r>
      <w:r>
        <w:rPr>
          <w:spacing w:val="71"/>
          <w:sz w:val="20"/>
        </w:rPr>
        <w:t xml:space="preserve"> </w:t>
      </w:r>
      <w:r>
        <w:rPr>
          <w:sz w:val="20"/>
        </w:rPr>
        <w:t>that</w:t>
      </w:r>
      <w:r>
        <w:rPr>
          <w:spacing w:val="70"/>
          <w:sz w:val="20"/>
        </w:rPr>
        <w:t xml:space="preserve"> </w:t>
      </w:r>
      <w:r>
        <w:rPr>
          <w:sz w:val="20"/>
        </w:rPr>
        <w:t>is</w:t>
      </w:r>
      <w:r>
        <w:rPr>
          <w:spacing w:val="69"/>
          <w:sz w:val="20"/>
        </w:rPr>
        <w:t xml:space="preserve"> </w:t>
      </w:r>
      <w:r>
        <w:rPr>
          <w:sz w:val="20"/>
        </w:rPr>
        <w:t>causing</w:t>
      </w:r>
      <w:r>
        <w:rPr>
          <w:spacing w:val="70"/>
          <w:sz w:val="20"/>
        </w:rPr>
        <w:t xml:space="preserve"> </w:t>
      </w:r>
      <w:r>
        <w:rPr>
          <w:sz w:val="20"/>
        </w:rPr>
        <w:t>offence,</w:t>
      </w:r>
      <w:r>
        <w:rPr>
          <w:spacing w:val="71"/>
          <w:sz w:val="20"/>
        </w:rPr>
        <w:t xml:space="preserve"> </w:t>
      </w:r>
      <w:r>
        <w:rPr>
          <w:sz w:val="20"/>
        </w:rPr>
        <w:t>together</w:t>
      </w:r>
      <w:r>
        <w:rPr>
          <w:spacing w:val="71"/>
          <w:sz w:val="20"/>
        </w:rPr>
        <w:t xml:space="preserve"> </w:t>
      </w:r>
      <w:r>
        <w:rPr>
          <w:sz w:val="20"/>
        </w:rPr>
        <w:t>with</w:t>
      </w:r>
      <w:r>
        <w:rPr>
          <w:spacing w:val="71"/>
          <w:sz w:val="20"/>
        </w:rPr>
        <w:t xml:space="preserve"> </w:t>
      </w:r>
      <w:r>
        <w:rPr>
          <w:sz w:val="20"/>
        </w:rPr>
        <w:t xml:space="preserve">specific </w:t>
      </w:r>
      <w:r>
        <w:rPr>
          <w:spacing w:val="-2"/>
          <w:sz w:val="20"/>
        </w:rPr>
        <w:t>examples</w:t>
      </w:r>
    </w:p>
    <w:p w14:paraId="5F79D107" w14:textId="77777777" w:rsidR="0054391A" w:rsidRDefault="0054391A">
      <w:pPr>
        <w:pStyle w:val="ListParagraph"/>
        <w:rPr>
          <w:sz w:val="20"/>
        </w:rPr>
        <w:sectPr w:rsidR="0054391A">
          <w:pgSz w:w="11910" w:h="16840"/>
          <w:pgMar w:top="1180" w:right="850" w:bottom="800" w:left="850" w:header="710" w:footer="611" w:gutter="0"/>
          <w:cols w:space="720"/>
        </w:sectPr>
      </w:pPr>
    </w:p>
    <w:p w14:paraId="5F54D867" w14:textId="77777777" w:rsidR="0054391A" w:rsidRDefault="000E0270">
      <w:pPr>
        <w:pStyle w:val="ListParagraph"/>
        <w:numPr>
          <w:ilvl w:val="1"/>
          <w:numId w:val="7"/>
        </w:numPr>
        <w:tabs>
          <w:tab w:val="left" w:pos="1670"/>
        </w:tabs>
        <w:spacing w:before="91" w:line="237" w:lineRule="auto"/>
        <w:ind w:left="1670" w:right="955" w:hanging="360"/>
        <w:jc w:val="both"/>
        <w:rPr>
          <w:sz w:val="20"/>
        </w:rPr>
      </w:pPr>
      <w:r>
        <w:rPr>
          <w:noProof/>
          <w:sz w:val="20"/>
        </w:rPr>
        <w:lastRenderedPageBreak/>
        <mc:AlternateContent>
          <mc:Choice Requires="wps">
            <w:drawing>
              <wp:anchor distT="0" distB="0" distL="0" distR="0" simplePos="0" relativeHeight="487127552" behindDoc="1" locked="0" layoutInCell="1" allowOverlap="1" wp14:anchorId="3EC4320A" wp14:editId="07C09097">
                <wp:simplePos x="0" y="0"/>
                <wp:positionH relativeFrom="page">
                  <wp:posOffset>393192</wp:posOffset>
                </wp:positionH>
                <wp:positionV relativeFrom="page">
                  <wp:posOffset>393191</wp:posOffset>
                </wp:positionV>
                <wp:extent cx="6864350" cy="99961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9996170"/>
                        </a:xfrm>
                        <a:custGeom>
                          <a:avLst/>
                          <a:gdLst/>
                          <a:ahLst/>
                          <a:cxnLst/>
                          <a:rect l="l" t="t" r="r" b="b"/>
                          <a:pathLst>
                            <a:path w="6864350" h="9996170">
                              <a:moveTo>
                                <a:pt x="6827520" y="36576"/>
                              </a:moveTo>
                              <a:lnTo>
                                <a:pt x="6809232" y="36576"/>
                              </a:lnTo>
                              <a:lnTo>
                                <a:pt x="6809232" y="54864"/>
                              </a:lnTo>
                              <a:lnTo>
                                <a:pt x="6809232" y="9941052"/>
                              </a:lnTo>
                              <a:lnTo>
                                <a:pt x="54864" y="9941052"/>
                              </a:lnTo>
                              <a:lnTo>
                                <a:pt x="54864" y="54864"/>
                              </a:lnTo>
                              <a:lnTo>
                                <a:pt x="6809232" y="54864"/>
                              </a:lnTo>
                              <a:lnTo>
                                <a:pt x="6809232" y="36576"/>
                              </a:lnTo>
                              <a:lnTo>
                                <a:pt x="54864" y="36576"/>
                              </a:lnTo>
                              <a:lnTo>
                                <a:pt x="36576" y="36576"/>
                              </a:lnTo>
                              <a:lnTo>
                                <a:pt x="36576" y="54864"/>
                              </a:lnTo>
                              <a:lnTo>
                                <a:pt x="36576" y="9941052"/>
                              </a:lnTo>
                              <a:lnTo>
                                <a:pt x="36576" y="9959340"/>
                              </a:lnTo>
                              <a:lnTo>
                                <a:pt x="54864" y="9959340"/>
                              </a:lnTo>
                              <a:lnTo>
                                <a:pt x="6809232" y="9959340"/>
                              </a:lnTo>
                              <a:lnTo>
                                <a:pt x="6827520" y="9959340"/>
                              </a:lnTo>
                              <a:lnTo>
                                <a:pt x="6827520" y="9941052"/>
                              </a:lnTo>
                              <a:lnTo>
                                <a:pt x="6827520" y="54864"/>
                              </a:lnTo>
                              <a:lnTo>
                                <a:pt x="6827520" y="36576"/>
                              </a:lnTo>
                              <a:close/>
                            </a:path>
                            <a:path w="6864350" h="9996170">
                              <a:moveTo>
                                <a:pt x="6864096" y="9941065"/>
                              </a:moveTo>
                              <a:lnTo>
                                <a:pt x="6845808" y="9941065"/>
                              </a:lnTo>
                              <a:lnTo>
                                <a:pt x="6845808" y="9977641"/>
                              </a:lnTo>
                              <a:lnTo>
                                <a:pt x="6809232" y="9977641"/>
                              </a:lnTo>
                              <a:lnTo>
                                <a:pt x="54864" y="9977641"/>
                              </a:lnTo>
                              <a:lnTo>
                                <a:pt x="18288" y="9977641"/>
                              </a:lnTo>
                              <a:lnTo>
                                <a:pt x="18288" y="9941065"/>
                              </a:lnTo>
                              <a:lnTo>
                                <a:pt x="0" y="9941065"/>
                              </a:lnTo>
                              <a:lnTo>
                                <a:pt x="0" y="9977641"/>
                              </a:lnTo>
                              <a:lnTo>
                                <a:pt x="0" y="9995916"/>
                              </a:lnTo>
                              <a:lnTo>
                                <a:pt x="6864096" y="9995916"/>
                              </a:lnTo>
                              <a:lnTo>
                                <a:pt x="6864096" y="9977641"/>
                              </a:lnTo>
                              <a:lnTo>
                                <a:pt x="6864096" y="9941065"/>
                              </a:lnTo>
                              <a:close/>
                            </a:path>
                            <a:path w="6864350" h="9996170">
                              <a:moveTo>
                                <a:pt x="6864096" y="0"/>
                              </a:moveTo>
                              <a:lnTo>
                                <a:pt x="6864096" y="0"/>
                              </a:lnTo>
                              <a:lnTo>
                                <a:pt x="0" y="0"/>
                              </a:lnTo>
                              <a:lnTo>
                                <a:pt x="0" y="18288"/>
                              </a:lnTo>
                              <a:lnTo>
                                <a:pt x="0" y="54864"/>
                              </a:lnTo>
                              <a:lnTo>
                                <a:pt x="0" y="9941052"/>
                              </a:lnTo>
                              <a:lnTo>
                                <a:pt x="18288" y="9941052"/>
                              </a:lnTo>
                              <a:lnTo>
                                <a:pt x="18288" y="54864"/>
                              </a:lnTo>
                              <a:lnTo>
                                <a:pt x="18288" y="18288"/>
                              </a:lnTo>
                              <a:lnTo>
                                <a:pt x="54864" y="18288"/>
                              </a:lnTo>
                              <a:lnTo>
                                <a:pt x="6809232" y="18288"/>
                              </a:lnTo>
                              <a:lnTo>
                                <a:pt x="6845808" y="18288"/>
                              </a:lnTo>
                              <a:lnTo>
                                <a:pt x="6845808" y="54864"/>
                              </a:lnTo>
                              <a:lnTo>
                                <a:pt x="6845808" y="9941052"/>
                              </a:lnTo>
                              <a:lnTo>
                                <a:pt x="6864096" y="9941052"/>
                              </a:lnTo>
                              <a:lnTo>
                                <a:pt x="6864096" y="54864"/>
                              </a:lnTo>
                              <a:lnTo>
                                <a:pt x="6864096" y="18288"/>
                              </a:lnTo>
                              <a:lnTo>
                                <a:pt x="686409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0805C103" id="Graphic 13" o:spid="_x0000_s1026" style="position:absolute;margin-left:30.95pt;margin-top:30.95pt;width:540.5pt;height:787.1pt;z-index:-16188928;visibility:visible;mso-wrap-style:square;mso-wrap-distance-left:0;mso-wrap-distance-top:0;mso-wrap-distance-right:0;mso-wrap-distance-bottom:0;mso-position-horizontal:absolute;mso-position-horizontal-relative:page;mso-position-vertical:absolute;mso-position-vertical-relative:page;v-text-anchor:top" coordsize="6864350,999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" path="m6827520,36576r-18288,l6809232,54864r,9886188l54864,9941052r,-9886188l6809232,54864r,-18288l54864,36576r-18288,l36576,54864r,9886188l36576,9959340r18288,l6809232,9959340r18288,l6827520,9941052r,-9886188l6827520,36576xem6864096,9941065r-18288,l6845808,9977641r-36576,l54864,9977641r-36576,l18288,9941065r-18288,l,9977641r,18275l6864096,9995916r,-18275l6864096,9941065xem6864096,r,l,,,18288,,54864,,9941052r18288,l18288,54864r,-36576l54864,18288r6754368,l6845808,18288r,36576l6845808,9941052r18288,l6864096,54864r,-36576l6864096,xe" fillcolor="#006fc0" stroked="f">
                <v:path arrowok="t"/>
                <w10:wrap anchorx="page" anchory="page"/>
              </v:shape>
            </w:pict>
          </mc:Fallback>
        </mc:AlternateContent>
      </w:r>
      <w:r>
        <w:rPr>
          <w:sz w:val="20"/>
        </w:rPr>
        <w:t>The</w:t>
      </w:r>
      <w:r>
        <w:rPr>
          <w:spacing w:val="-17"/>
          <w:sz w:val="20"/>
        </w:rPr>
        <w:t xml:space="preserve"> </w:t>
      </w:r>
      <w:r>
        <w:rPr>
          <w:sz w:val="20"/>
        </w:rPr>
        <w:t>dates</w:t>
      </w:r>
      <w:r>
        <w:rPr>
          <w:spacing w:val="-17"/>
          <w:sz w:val="20"/>
        </w:rPr>
        <w:t xml:space="preserve"> </w:t>
      </w:r>
      <w:r>
        <w:rPr>
          <w:sz w:val="20"/>
        </w:rPr>
        <w:t>and</w:t>
      </w:r>
      <w:r>
        <w:rPr>
          <w:spacing w:val="-16"/>
          <w:sz w:val="20"/>
        </w:rPr>
        <w:t xml:space="preserve"> </w:t>
      </w:r>
      <w:r>
        <w:rPr>
          <w:sz w:val="20"/>
        </w:rPr>
        <w:t>times</w:t>
      </w:r>
      <w:r>
        <w:rPr>
          <w:spacing w:val="-17"/>
          <w:sz w:val="20"/>
        </w:rPr>
        <w:t xml:space="preserve"> </w:t>
      </w:r>
      <w:r>
        <w:rPr>
          <w:sz w:val="20"/>
        </w:rPr>
        <w:t>when</w:t>
      </w:r>
      <w:r>
        <w:rPr>
          <w:spacing w:val="-15"/>
          <w:sz w:val="20"/>
        </w:rPr>
        <w:t xml:space="preserve"> </w:t>
      </w:r>
      <w:r>
        <w:rPr>
          <w:sz w:val="20"/>
        </w:rPr>
        <w:t>incidents</w:t>
      </w:r>
      <w:r>
        <w:rPr>
          <w:spacing w:val="-14"/>
          <w:sz w:val="20"/>
        </w:rPr>
        <w:t xml:space="preserve"> </w:t>
      </w:r>
      <w:r>
        <w:rPr>
          <w:sz w:val="20"/>
        </w:rPr>
        <w:t>of</w:t>
      </w:r>
      <w:r>
        <w:rPr>
          <w:spacing w:val="-17"/>
          <w:sz w:val="20"/>
        </w:rPr>
        <w:t xml:space="preserve"> </w:t>
      </w:r>
      <w:r>
        <w:rPr>
          <w:sz w:val="20"/>
        </w:rPr>
        <w:t>harassment</w:t>
      </w:r>
      <w:r>
        <w:rPr>
          <w:spacing w:val="-16"/>
          <w:sz w:val="20"/>
        </w:rPr>
        <w:t xml:space="preserve"> </w:t>
      </w:r>
      <w:r>
        <w:rPr>
          <w:sz w:val="20"/>
        </w:rPr>
        <w:t>or</w:t>
      </w:r>
      <w:r>
        <w:rPr>
          <w:spacing w:val="-17"/>
          <w:sz w:val="20"/>
        </w:rPr>
        <w:t xml:space="preserve"> </w:t>
      </w:r>
      <w:r>
        <w:rPr>
          <w:sz w:val="20"/>
        </w:rPr>
        <w:t>bullying</w:t>
      </w:r>
      <w:r>
        <w:rPr>
          <w:spacing w:val="-16"/>
          <w:sz w:val="20"/>
        </w:rPr>
        <w:t xml:space="preserve"> </w:t>
      </w:r>
      <w:r>
        <w:rPr>
          <w:sz w:val="20"/>
        </w:rPr>
        <w:t>occurred,</w:t>
      </w:r>
      <w:r>
        <w:rPr>
          <w:spacing w:val="-15"/>
          <w:sz w:val="20"/>
        </w:rPr>
        <w:t xml:space="preserve"> </w:t>
      </w:r>
      <w:r>
        <w:rPr>
          <w:sz w:val="20"/>
        </w:rPr>
        <w:t>and where they occurred</w:t>
      </w:r>
    </w:p>
    <w:p w14:paraId="54FEBF9C" w14:textId="77777777" w:rsidR="0054391A" w:rsidRDefault="000E0270">
      <w:pPr>
        <w:pStyle w:val="ListParagraph"/>
        <w:numPr>
          <w:ilvl w:val="1"/>
          <w:numId w:val="7"/>
        </w:numPr>
        <w:tabs>
          <w:tab w:val="left" w:pos="1670"/>
        </w:tabs>
        <w:ind w:left="1670" w:right="953" w:hanging="360"/>
        <w:jc w:val="both"/>
        <w:rPr>
          <w:sz w:val="20"/>
        </w:rPr>
      </w:pPr>
      <w:r>
        <w:rPr>
          <w:sz w:val="20"/>
        </w:rPr>
        <w:t>The names of any Employees who witnessed any incidents, or who themselves may have been the victims of harassment or bullying by the same person</w:t>
      </w:r>
    </w:p>
    <w:p w14:paraId="4C09957E" w14:textId="77777777" w:rsidR="0054391A" w:rsidRDefault="000E0270">
      <w:pPr>
        <w:pStyle w:val="ListParagraph"/>
        <w:numPr>
          <w:ilvl w:val="1"/>
          <w:numId w:val="7"/>
        </w:numPr>
        <w:tabs>
          <w:tab w:val="left" w:pos="1670"/>
        </w:tabs>
        <w:spacing w:line="237" w:lineRule="auto"/>
        <w:ind w:left="1670" w:right="958" w:hanging="360"/>
        <w:jc w:val="both"/>
        <w:rPr>
          <w:sz w:val="20"/>
        </w:rPr>
      </w:pPr>
      <w:r>
        <w:rPr>
          <w:sz w:val="20"/>
        </w:rPr>
        <w:t xml:space="preserve">Any action that the Employee has already taken to try to deal with the </w:t>
      </w:r>
      <w:r>
        <w:rPr>
          <w:spacing w:val="-2"/>
          <w:sz w:val="20"/>
        </w:rPr>
        <w:t>harassment</w:t>
      </w:r>
    </w:p>
    <w:p w14:paraId="26B8EA1A" w14:textId="77777777" w:rsidR="0054391A" w:rsidRDefault="000E0270">
      <w:pPr>
        <w:pStyle w:val="ListParagraph"/>
        <w:numPr>
          <w:ilvl w:val="1"/>
          <w:numId w:val="7"/>
        </w:numPr>
        <w:tabs>
          <w:tab w:val="left" w:pos="1669"/>
        </w:tabs>
        <w:spacing w:before="2"/>
        <w:ind w:left="1669" w:hanging="359"/>
        <w:jc w:val="both"/>
        <w:rPr>
          <w:sz w:val="20"/>
        </w:rPr>
      </w:pPr>
      <w:r>
        <w:rPr>
          <w:sz w:val="20"/>
        </w:rPr>
        <w:t>The</w:t>
      </w:r>
      <w:r>
        <w:rPr>
          <w:spacing w:val="-7"/>
          <w:sz w:val="20"/>
        </w:rPr>
        <w:t xml:space="preserve"> </w:t>
      </w:r>
      <w:r>
        <w:rPr>
          <w:sz w:val="20"/>
        </w:rPr>
        <w:t>action</w:t>
      </w:r>
      <w:r>
        <w:rPr>
          <w:spacing w:val="-4"/>
          <w:sz w:val="20"/>
        </w:rPr>
        <w:t xml:space="preserve"> </w:t>
      </w:r>
      <w:r>
        <w:rPr>
          <w:sz w:val="20"/>
        </w:rPr>
        <w:t>or</w:t>
      </w:r>
      <w:r>
        <w:rPr>
          <w:spacing w:val="-5"/>
          <w:sz w:val="20"/>
        </w:rPr>
        <w:t xml:space="preserve"> </w:t>
      </w:r>
      <w:r>
        <w:rPr>
          <w:sz w:val="20"/>
        </w:rPr>
        <w:t>outcome</w:t>
      </w:r>
      <w:r>
        <w:rPr>
          <w:spacing w:val="-3"/>
          <w:sz w:val="20"/>
        </w:rPr>
        <w:t xml:space="preserve"> </w:t>
      </w:r>
      <w:r>
        <w:rPr>
          <w:sz w:val="20"/>
        </w:rPr>
        <w:t>sought</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pacing w:val="-2"/>
          <w:sz w:val="20"/>
        </w:rPr>
        <w:t>Employee</w:t>
      </w:r>
    </w:p>
    <w:p w14:paraId="1EF9AD6E" w14:textId="77777777" w:rsidR="0054391A" w:rsidRDefault="0054391A">
      <w:pPr>
        <w:pStyle w:val="BodyText"/>
        <w:spacing w:before="35"/>
        <w:ind w:left="0"/>
      </w:pPr>
    </w:p>
    <w:p w14:paraId="6B7F2176" w14:textId="77777777" w:rsidR="0054391A" w:rsidRDefault="000E0270">
      <w:pPr>
        <w:pStyle w:val="BodyText"/>
        <w:ind w:right="957"/>
        <w:jc w:val="both"/>
      </w:pPr>
      <w:r>
        <w:t>As far as is possible the Employee should also submit any supporting documentation that is relevant to their complaint with this written notification.</w:t>
      </w:r>
    </w:p>
    <w:p w14:paraId="0733972B" w14:textId="77777777" w:rsidR="0054391A" w:rsidRDefault="0054391A">
      <w:pPr>
        <w:pStyle w:val="BodyText"/>
        <w:spacing w:before="37"/>
        <w:ind w:left="0"/>
      </w:pPr>
    </w:p>
    <w:p w14:paraId="613B044B" w14:textId="77777777" w:rsidR="0054391A" w:rsidRDefault="000E0270">
      <w:pPr>
        <w:pStyle w:val="BodyText"/>
        <w:ind w:right="945"/>
        <w:jc w:val="both"/>
      </w:pPr>
      <w:r>
        <w:t>It should be noted that without the complaint being received in writing the Complaint</w:t>
      </w:r>
      <w:r>
        <w:rPr>
          <w:spacing w:val="-18"/>
        </w:rPr>
        <w:t xml:space="preserve"> </w:t>
      </w:r>
      <w:r>
        <w:t>Officer</w:t>
      </w:r>
      <w:r>
        <w:rPr>
          <w:spacing w:val="-18"/>
        </w:rPr>
        <w:t xml:space="preserve"> </w:t>
      </w:r>
      <w:r>
        <w:t>will</w:t>
      </w:r>
      <w:r>
        <w:rPr>
          <w:spacing w:val="-17"/>
        </w:rPr>
        <w:t xml:space="preserve"> </w:t>
      </w:r>
      <w:r>
        <w:t>be</w:t>
      </w:r>
      <w:r>
        <w:rPr>
          <w:spacing w:val="-18"/>
        </w:rPr>
        <w:t xml:space="preserve"> </w:t>
      </w:r>
      <w:r>
        <w:t>unable</w:t>
      </w:r>
      <w:r>
        <w:rPr>
          <w:spacing w:val="-17"/>
        </w:rPr>
        <w:t xml:space="preserve"> </w:t>
      </w:r>
      <w:r>
        <w:t>to</w:t>
      </w:r>
      <w:r>
        <w:rPr>
          <w:spacing w:val="-18"/>
        </w:rPr>
        <w:t xml:space="preserve"> </w:t>
      </w:r>
      <w:r>
        <w:t>progress</w:t>
      </w:r>
      <w:r>
        <w:rPr>
          <w:spacing w:val="-18"/>
        </w:rPr>
        <w:t xml:space="preserve"> </w:t>
      </w:r>
      <w:r>
        <w:t>the</w:t>
      </w:r>
      <w:r>
        <w:rPr>
          <w:spacing w:val="-17"/>
        </w:rPr>
        <w:t xml:space="preserve"> </w:t>
      </w:r>
      <w:r>
        <w:t>matter.</w:t>
      </w:r>
      <w:r>
        <w:rPr>
          <w:spacing w:val="11"/>
        </w:rPr>
        <w:t xml:space="preserve"> </w:t>
      </w:r>
      <w:r>
        <w:t>Where</w:t>
      </w:r>
      <w:r>
        <w:rPr>
          <w:spacing w:val="-18"/>
        </w:rPr>
        <w:t xml:space="preserve"> </w:t>
      </w:r>
      <w:r>
        <w:t>it</w:t>
      </w:r>
      <w:r>
        <w:rPr>
          <w:spacing w:val="-17"/>
        </w:rPr>
        <w:t xml:space="preserve"> </w:t>
      </w:r>
      <w:r>
        <w:t>is</w:t>
      </w:r>
      <w:r>
        <w:rPr>
          <w:spacing w:val="-18"/>
        </w:rPr>
        <w:t xml:space="preserve"> </w:t>
      </w:r>
      <w:r>
        <w:t>unclear</w:t>
      </w:r>
      <w:r>
        <w:rPr>
          <w:spacing w:val="-18"/>
        </w:rPr>
        <w:t xml:space="preserve"> </w:t>
      </w:r>
      <w:r>
        <w:t>whether the</w:t>
      </w:r>
      <w:r>
        <w:rPr>
          <w:spacing w:val="-15"/>
        </w:rPr>
        <w:t xml:space="preserve"> </w:t>
      </w:r>
      <w:r>
        <w:t>Employee</w:t>
      </w:r>
      <w:r>
        <w:rPr>
          <w:spacing w:val="-15"/>
        </w:rPr>
        <w:t xml:space="preserve"> </w:t>
      </w:r>
      <w:r>
        <w:t>wishes</w:t>
      </w:r>
      <w:r>
        <w:rPr>
          <w:spacing w:val="-14"/>
        </w:rPr>
        <w:t xml:space="preserve"> </w:t>
      </w:r>
      <w:r>
        <w:t>a</w:t>
      </w:r>
      <w:r>
        <w:rPr>
          <w:spacing w:val="-11"/>
        </w:rPr>
        <w:t xml:space="preserve"> </w:t>
      </w:r>
      <w:r>
        <w:t>written</w:t>
      </w:r>
      <w:r>
        <w:rPr>
          <w:spacing w:val="-13"/>
        </w:rPr>
        <w:t xml:space="preserve"> </w:t>
      </w:r>
      <w:r>
        <w:t>complaint</w:t>
      </w:r>
      <w:r>
        <w:rPr>
          <w:spacing w:val="-13"/>
        </w:rPr>
        <w:t xml:space="preserve"> </w:t>
      </w:r>
      <w:r>
        <w:t>to</w:t>
      </w:r>
      <w:r>
        <w:rPr>
          <w:spacing w:val="-15"/>
        </w:rPr>
        <w:t xml:space="preserve"> </w:t>
      </w:r>
      <w:r>
        <w:t>be</w:t>
      </w:r>
      <w:r>
        <w:rPr>
          <w:spacing w:val="-15"/>
        </w:rPr>
        <w:t xml:space="preserve"> </w:t>
      </w:r>
      <w:r>
        <w:t>addressed</w:t>
      </w:r>
      <w:r>
        <w:rPr>
          <w:spacing w:val="-13"/>
        </w:rPr>
        <w:t xml:space="preserve"> </w:t>
      </w:r>
      <w:r>
        <w:t>under</w:t>
      </w:r>
      <w:r>
        <w:rPr>
          <w:spacing w:val="-15"/>
        </w:rPr>
        <w:t xml:space="preserve"> </w:t>
      </w:r>
      <w:r>
        <w:t>the</w:t>
      </w:r>
      <w:r>
        <w:rPr>
          <w:spacing w:val="-15"/>
        </w:rPr>
        <w:t xml:space="preserve"> </w:t>
      </w:r>
      <w:r>
        <w:t>formal</w:t>
      </w:r>
      <w:r>
        <w:rPr>
          <w:spacing w:val="-14"/>
        </w:rPr>
        <w:t xml:space="preserve"> </w:t>
      </w:r>
      <w:r>
        <w:t>bullying and harassment procedure the Complaint Officer will seek to clarify this without unreasonable delay.</w:t>
      </w:r>
    </w:p>
    <w:p w14:paraId="30208983" w14:textId="77777777" w:rsidR="0054391A" w:rsidRDefault="0054391A">
      <w:pPr>
        <w:pStyle w:val="BodyText"/>
        <w:spacing w:before="37"/>
        <w:ind w:left="0"/>
      </w:pPr>
    </w:p>
    <w:p w14:paraId="6B483F61" w14:textId="77777777" w:rsidR="0054391A" w:rsidRDefault="000E0270">
      <w:pPr>
        <w:pStyle w:val="BodyText"/>
        <w:ind w:right="946"/>
        <w:jc w:val="both"/>
      </w:pPr>
      <w:r>
        <w:t>In</w:t>
      </w:r>
      <w:r>
        <w:rPr>
          <w:spacing w:val="-3"/>
        </w:rPr>
        <w:t xml:space="preserve"> </w:t>
      </w:r>
      <w:r>
        <w:t>most</w:t>
      </w:r>
      <w:r>
        <w:rPr>
          <w:spacing w:val="-4"/>
        </w:rPr>
        <w:t xml:space="preserve"> </w:t>
      </w:r>
      <w:r>
        <w:t>instances</w:t>
      </w:r>
      <w:r>
        <w:rPr>
          <w:spacing w:val="-5"/>
        </w:rPr>
        <w:t xml:space="preserve"> </w:t>
      </w:r>
      <w:r>
        <w:t>where</w:t>
      </w:r>
      <w:r>
        <w:rPr>
          <w:spacing w:val="-5"/>
        </w:rPr>
        <w:t xml:space="preserve"> </w:t>
      </w:r>
      <w:r>
        <w:t>a</w:t>
      </w:r>
      <w:r>
        <w:rPr>
          <w:spacing w:val="-4"/>
        </w:rPr>
        <w:t xml:space="preserve"> </w:t>
      </w:r>
      <w:r>
        <w:t>Complaint</w:t>
      </w:r>
      <w:r>
        <w:rPr>
          <w:spacing w:val="-3"/>
        </w:rPr>
        <w:t xml:space="preserve"> </w:t>
      </w:r>
      <w:r>
        <w:t>Officer</w:t>
      </w:r>
      <w:r>
        <w:rPr>
          <w:spacing w:val="-5"/>
        </w:rPr>
        <w:t xml:space="preserve"> </w:t>
      </w:r>
      <w:r>
        <w:t>was</w:t>
      </w:r>
      <w:r>
        <w:rPr>
          <w:spacing w:val="-4"/>
        </w:rPr>
        <w:t xml:space="preserve"> </w:t>
      </w:r>
      <w:r>
        <w:t>identified</w:t>
      </w:r>
      <w:r>
        <w:rPr>
          <w:spacing w:val="-3"/>
        </w:rPr>
        <w:t xml:space="preserve"> </w:t>
      </w:r>
      <w:r>
        <w:t>at</w:t>
      </w:r>
      <w:r>
        <w:rPr>
          <w:spacing w:val="-4"/>
        </w:rPr>
        <w:t xml:space="preserve"> </w:t>
      </w:r>
      <w:r>
        <w:t>the</w:t>
      </w:r>
      <w:r>
        <w:rPr>
          <w:spacing w:val="-5"/>
        </w:rPr>
        <w:t xml:space="preserve"> </w:t>
      </w:r>
      <w:r>
        <w:t>informal</w:t>
      </w:r>
      <w:r>
        <w:rPr>
          <w:spacing w:val="-3"/>
        </w:rPr>
        <w:t xml:space="preserve"> </w:t>
      </w:r>
      <w:r>
        <w:t>stage – this individual can continue to consider the complaint at the formal stage. The Complaint</w:t>
      </w:r>
      <w:r>
        <w:rPr>
          <w:spacing w:val="-8"/>
        </w:rPr>
        <w:t xml:space="preserve"> </w:t>
      </w:r>
      <w:r>
        <w:t>Officer</w:t>
      </w:r>
      <w:r>
        <w:rPr>
          <w:spacing w:val="-8"/>
        </w:rPr>
        <w:t xml:space="preserve"> </w:t>
      </w:r>
      <w:r>
        <w:t>should</w:t>
      </w:r>
      <w:r>
        <w:rPr>
          <w:spacing w:val="-8"/>
        </w:rPr>
        <w:t xml:space="preserve"> </w:t>
      </w:r>
      <w:r>
        <w:t>provide</w:t>
      </w:r>
      <w:r>
        <w:rPr>
          <w:spacing w:val="-10"/>
        </w:rPr>
        <w:t xml:space="preserve"> </w:t>
      </w:r>
      <w:r>
        <w:t>the</w:t>
      </w:r>
      <w:r>
        <w:rPr>
          <w:spacing w:val="-10"/>
        </w:rPr>
        <w:t xml:space="preserve"> </w:t>
      </w:r>
      <w:r>
        <w:t>Employee</w:t>
      </w:r>
      <w:r>
        <w:rPr>
          <w:spacing w:val="-8"/>
        </w:rPr>
        <w:t xml:space="preserve"> </w:t>
      </w:r>
      <w:r>
        <w:t>with</w:t>
      </w:r>
      <w:r>
        <w:rPr>
          <w:spacing w:val="-8"/>
        </w:rPr>
        <w:t xml:space="preserve"> </w:t>
      </w:r>
      <w:r>
        <w:t>written</w:t>
      </w:r>
      <w:r>
        <w:rPr>
          <w:spacing w:val="-8"/>
        </w:rPr>
        <w:t xml:space="preserve"> </w:t>
      </w:r>
      <w:r>
        <w:t>confirmation</w:t>
      </w:r>
      <w:r>
        <w:rPr>
          <w:spacing w:val="-8"/>
        </w:rPr>
        <w:t xml:space="preserve"> </w:t>
      </w:r>
      <w:r>
        <w:t>of</w:t>
      </w:r>
      <w:r>
        <w:rPr>
          <w:spacing w:val="-9"/>
        </w:rPr>
        <w:t xml:space="preserve"> </w:t>
      </w:r>
      <w:r>
        <w:t>receipt of the complaint and confirmation of the action to be taken</w:t>
      </w:r>
    </w:p>
    <w:p w14:paraId="4DB44F71" w14:textId="77777777" w:rsidR="0054391A" w:rsidRDefault="0054391A">
      <w:pPr>
        <w:pStyle w:val="BodyText"/>
        <w:spacing w:before="38"/>
        <w:ind w:left="0"/>
      </w:pPr>
    </w:p>
    <w:p w14:paraId="19588EC6" w14:textId="77777777" w:rsidR="0054391A" w:rsidRDefault="000E0270">
      <w:pPr>
        <w:pStyle w:val="Heading1"/>
        <w:numPr>
          <w:ilvl w:val="0"/>
          <w:numId w:val="7"/>
        </w:numPr>
        <w:tabs>
          <w:tab w:val="left" w:pos="1369"/>
        </w:tabs>
        <w:ind w:left="1369" w:hanging="419"/>
        <w:jc w:val="left"/>
      </w:pPr>
      <w:bookmarkStart w:id="13" w:name="_TOC_250015"/>
      <w:r>
        <w:t>Formal</w:t>
      </w:r>
      <w:r>
        <w:rPr>
          <w:spacing w:val="-6"/>
        </w:rPr>
        <w:t xml:space="preserve"> </w:t>
      </w:r>
      <w:r>
        <w:t>Meeting</w:t>
      </w:r>
      <w:r>
        <w:rPr>
          <w:spacing w:val="-7"/>
        </w:rPr>
        <w:t xml:space="preserve"> </w:t>
      </w:r>
      <w:r>
        <w:t>to</w:t>
      </w:r>
      <w:r>
        <w:rPr>
          <w:spacing w:val="-7"/>
        </w:rPr>
        <w:t xml:space="preserve"> </w:t>
      </w:r>
      <w:r>
        <w:t>Consider</w:t>
      </w:r>
      <w:r>
        <w:rPr>
          <w:spacing w:val="-7"/>
        </w:rPr>
        <w:t xml:space="preserve"> </w:t>
      </w:r>
      <w:r>
        <w:t>the</w:t>
      </w:r>
      <w:r>
        <w:rPr>
          <w:spacing w:val="-5"/>
        </w:rPr>
        <w:t xml:space="preserve"> </w:t>
      </w:r>
      <w:bookmarkEnd w:id="13"/>
      <w:r>
        <w:rPr>
          <w:spacing w:val="-2"/>
        </w:rPr>
        <w:t>Complaint</w:t>
      </w:r>
    </w:p>
    <w:p w14:paraId="756A0AE8" w14:textId="77777777" w:rsidR="0054391A" w:rsidRDefault="0054391A">
      <w:pPr>
        <w:pStyle w:val="BodyText"/>
        <w:spacing w:before="37"/>
        <w:ind w:left="0"/>
        <w:rPr>
          <w:b/>
        </w:rPr>
      </w:pPr>
    </w:p>
    <w:p w14:paraId="00316357" w14:textId="77777777" w:rsidR="0054391A" w:rsidRDefault="000E0270">
      <w:pPr>
        <w:pStyle w:val="BodyText"/>
        <w:ind w:right="948"/>
        <w:jc w:val="both"/>
      </w:pPr>
      <w:r>
        <w:t>The Complaint Officer will arrange a meeting with the Employee usually within 10 working days of receipt of the formal complaint.</w:t>
      </w:r>
    </w:p>
    <w:p w14:paraId="01BCBA3B" w14:textId="77777777" w:rsidR="0054391A" w:rsidRDefault="0054391A">
      <w:pPr>
        <w:pStyle w:val="BodyText"/>
        <w:spacing w:before="36"/>
        <w:ind w:left="0"/>
      </w:pPr>
    </w:p>
    <w:p w14:paraId="404110B3" w14:textId="77777777" w:rsidR="0054391A" w:rsidRDefault="000E0270">
      <w:pPr>
        <w:pStyle w:val="BodyText"/>
        <w:spacing w:before="1"/>
        <w:ind w:right="959"/>
        <w:jc w:val="both"/>
      </w:pPr>
      <w:r>
        <w:t>An Employee may be accompanied by a workplace colleague or Trade Union representative at this meeting</w:t>
      </w:r>
    </w:p>
    <w:p w14:paraId="1B2A6BC6" w14:textId="77777777" w:rsidR="0054391A" w:rsidRDefault="0054391A">
      <w:pPr>
        <w:pStyle w:val="BodyText"/>
        <w:spacing w:before="36"/>
        <w:ind w:left="0"/>
      </w:pPr>
    </w:p>
    <w:p w14:paraId="45754CCB" w14:textId="77777777" w:rsidR="0054391A" w:rsidRDefault="000E0270">
      <w:pPr>
        <w:pStyle w:val="BodyText"/>
        <w:jc w:val="both"/>
      </w:pPr>
      <w:r>
        <w:t>The</w:t>
      </w:r>
      <w:r>
        <w:rPr>
          <w:spacing w:val="-6"/>
        </w:rPr>
        <w:t xml:space="preserve"> </w:t>
      </w:r>
      <w:r>
        <w:t>purpose</w:t>
      </w:r>
      <w:r>
        <w:rPr>
          <w:spacing w:val="-4"/>
        </w:rPr>
        <w:t xml:space="preserve"> </w:t>
      </w:r>
      <w:r>
        <w:t>of</w:t>
      </w:r>
      <w:r>
        <w:rPr>
          <w:spacing w:val="-5"/>
        </w:rPr>
        <w:t xml:space="preserve"> </w:t>
      </w:r>
      <w:r>
        <w:t>this</w:t>
      </w:r>
      <w:r>
        <w:rPr>
          <w:spacing w:val="-3"/>
        </w:rPr>
        <w:t xml:space="preserve"> </w:t>
      </w:r>
      <w:r>
        <w:t>meeting</w:t>
      </w:r>
      <w:r>
        <w:rPr>
          <w:spacing w:val="-4"/>
        </w:rPr>
        <w:t xml:space="preserve"> </w:t>
      </w:r>
      <w:r>
        <w:t>is</w:t>
      </w:r>
      <w:r>
        <w:rPr>
          <w:spacing w:val="-5"/>
        </w:rPr>
        <w:t xml:space="preserve"> to:</w:t>
      </w:r>
    </w:p>
    <w:p w14:paraId="400FD49F" w14:textId="77777777" w:rsidR="0054391A" w:rsidRDefault="0054391A">
      <w:pPr>
        <w:pStyle w:val="BodyText"/>
        <w:spacing w:before="39"/>
        <w:ind w:left="0"/>
      </w:pPr>
    </w:p>
    <w:p w14:paraId="3A5CBF8A" w14:textId="77777777" w:rsidR="0054391A" w:rsidRDefault="000E0270">
      <w:pPr>
        <w:pStyle w:val="ListParagraph"/>
        <w:numPr>
          <w:ilvl w:val="1"/>
          <w:numId w:val="7"/>
        </w:numPr>
        <w:tabs>
          <w:tab w:val="left" w:pos="1670"/>
        </w:tabs>
        <w:spacing w:line="237" w:lineRule="auto"/>
        <w:ind w:left="1670" w:right="952" w:hanging="360"/>
        <w:rPr>
          <w:sz w:val="20"/>
        </w:rPr>
      </w:pPr>
      <w:r>
        <w:rPr>
          <w:sz w:val="20"/>
        </w:rPr>
        <w:t>Provide the Employee with the opportunity to explain their concerns in full and consider / clarify the details of the complaint</w:t>
      </w:r>
    </w:p>
    <w:p w14:paraId="132CDA91" w14:textId="77777777" w:rsidR="0054391A" w:rsidRDefault="000E0270">
      <w:pPr>
        <w:pStyle w:val="ListParagraph"/>
        <w:numPr>
          <w:ilvl w:val="1"/>
          <w:numId w:val="7"/>
        </w:numPr>
        <w:tabs>
          <w:tab w:val="left" w:pos="1670"/>
        </w:tabs>
        <w:ind w:left="1670" w:right="958" w:hanging="360"/>
        <w:rPr>
          <w:sz w:val="20"/>
        </w:rPr>
      </w:pPr>
      <w:r>
        <w:rPr>
          <w:sz w:val="20"/>
        </w:rPr>
        <w:t>Gather</w:t>
      </w:r>
      <w:r>
        <w:rPr>
          <w:spacing w:val="-9"/>
          <w:sz w:val="20"/>
        </w:rPr>
        <w:t xml:space="preserve"> </w:t>
      </w:r>
      <w:r>
        <w:rPr>
          <w:sz w:val="20"/>
        </w:rPr>
        <w:t>any</w:t>
      </w:r>
      <w:r>
        <w:rPr>
          <w:spacing w:val="-8"/>
          <w:sz w:val="20"/>
        </w:rPr>
        <w:t xml:space="preserve"> </w:t>
      </w:r>
      <w:r>
        <w:rPr>
          <w:sz w:val="20"/>
        </w:rPr>
        <w:t>evidence</w:t>
      </w:r>
      <w:r>
        <w:rPr>
          <w:spacing w:val="-11"/>
          <w:sz w:val="20"/>
        </w:rPr>
        <w:t xml:space="preserve"> </w:t>
      </w:r>
      <w:r>
        <w:rPr>
          <w:sz w:val="20"/>
        </w:rPr>
        <w:t>that</w:t>
      </w:r>
      <w:r>
        <w:rPr>
          <w:spacing w:val="-9"/>
          <w:sz w:val="20"/>
        </w:rPr>
        <w:t xml:space="preserve"> </w:t>
      </w:r>
      <w:r>
        <w:rPr>
          <w:sz w:val="20"/>
        </w:rPr>
        <w:t>the</w:t>
      </w:r>
      <w:r>
        <w:rPr>
          <w:spacing w:val="-11"/>
          <w:sz w:val="20"/>
        </w:rPr>
        <w:t xml:space="preserve"> </w:t>
      </w:r>
      <w:r>
        <w:rPr>
          <w:sz w:val="20"/>
        </w:rPr>
        <w:t>Employee</w:t>
      </w:r>
      <w:r>
        <w:rPr>
          <w:spacing w:val="-9"/>
          <w:sz w:val="20"/>
        </w:rPr>
        <w:t xml:space="preserve"> </w:t>
      </w:r>
      <w:r>
        <w:rPr>
          <w:sz w:val="20"/>
        </w:rPr>
        <w:t>wishes</w:t>
      </w:r>
      <w:r>
        <w:rPr>
          <w:spacing w:val="-8"/>
          <w:sz w:val="20"/>
        </w:rPr>
        <w:t xml:space="preserve"> </w:t>
      </w:r>
      <w:r>
        <w:rPr>
          <w:sz w:val="20"/>
        </w:rPr>
        <w:t>to</w:t>
      </w:r>
      <w:r>
        <w:rPr>
          <w:spacing w:val="-11"/>
          <w:sz w:val="20"/>
        </w:rPr>
        <w:t xml:space="preserve"> </w:t>
      </w:r>
      <w:r>
        <w:rPr>
          <w:sz w:val="20"/>
        </w:rPr>
        <w:t>submit</w:t>
      </w:r>
      <w:r>
        <w:rPr>
          <w:spacing w:val="-9"/>
          <w:sz w:val="20"/>
        </w:rPr>
        <w:t xml:space="preserve"> </w:t>
      </w:r>
      <w:r>
        <w:rPr>
          <w:sz w:val="20"/>
        </w:rPr>
        <w:t>in</w:t>
      </w:r>
      <w:r>
        <w:rPr>
          <w:spacing w:val="-9"/>
          <w:sz w:val="20"/>
        </w:rPr>
        <w:t xml:space="preserve"> </w:t>
      </w:r>
      <w:r>
        <w:rPr>
          <w:sz w:val="20"/>
        </w:rPr>
        <w:t>support</w:t>
      </w:r>
      <w:r>
        <w:rPr>
          <w:spacing w:val="-9"/>
          <w:sz w:val="20"/>
        </w:rPr>
        <w:t xml:space="preserve"> </w:t>
      </w:r>
      <w:r>
        <w:rPr>
          <w:sz w:val="20"/>
        </w:rPr>
        <w:t>of</w:t>
      </w:r>
      <w:r>
        <w:rPr>
          <w:spacing w:val="-8"/>
          <w:sz w:val="20"/>
        </w:rPr>
        <w:t xml:space="preserve"> </w:t>
      </w:r>
      <w:r>
        <w:rPr>
          <w:sz w:val="20"/>
        </w:rPr>
        <w:t xml:space="preserve">their </w:t>
      </w:r>
      <w:r>
        <w:rPr>
          <w:spacing w:val="-2"/>
          <w:sz w:val="20"/>
        </w:rPr>
        <w:t>complaint</w:t>
      </w:r>
    </w:p>
    <w:p w14:paraId="3AC9A074" w14:textId="77777777" w:rsidR="0054391A" w:rsidRDefault="000E0270">
      <w:pPr>
        <w:pStyle w:val="ListParagraph"/>
        <w:numPr>
          <w:ilvl w:val="1"/>
          <w:numId w:val="7"/>
        </w:numPr>
        <w:tabs>
          <w:tab w:val="left" w:pos="1670"/>
        </w:tabs>
        <w:spacing w:before="1" w:line="237" w:lineRule="auto"/>
        <w:ind w:left="1670" w:right="959" w:hanging="360"/>
        <w:rPr>
          <w:sz w:val="20"/>
        </w:rPr>
      </w:pPr>
      <w:r>
        <w:rPr>
          <w:sz w:val="20"/>
        </w:rPr>
        <w:t>Gather any documentation that the Employee wishes to submit in support of their complaint – where not provided in the complaint notification</w:t>
      </w:r>
    </w:p>
    <w:p w14:paraId="641D4952" w14:textId="77777777" w:rsidR="0054391A" w:rsidRDefault="000E0270">
      <w:pPr>
        <w:pStyle w:val="ListParagraph"/>
        <w:numPr>
          <w:ilvl w:val="1"/>
          <w:numId w:val="7"/>
        </w:numPr>
        <w:tabs>
          <w:tab w:val="left" w:pos="1670"/>
        </w:tabs>
        <w:spacing w:before="2" w:line="244" w:lineRule="exact"/>
        <w:ind w:left="1670" w:hanging="360"/>
        <w:rPr>
          <w:sz w:val="20"/>
        </w:rPr>
      </w:pPr>
      <w:r>
        <w:rPr>
          <w:sz w:val="20"/>
        </w:rPr>
        <w:t>Identify</w:t>
      </w:r>
      <w:r>
        <w:rPr>
          <w:spacing w:val="-7"/>
          <w:sz w:val="20"/>
        </w:rPr>
        <w:t xml:space="preserve"> </w:t>
      </w:r>
      <w:r>
        <w:rPr>
          <w:sz w:val="20"/>
        </w:rPr>
        <w:t>any</w:t>
      </w:r>
      <w:r>
        <w:rPr>
          <w:spacing w:val="-4"/>
          <w:sz w:val="20"/>
        </w:rPr>
        <w:t xml:space="preserve"> </w:t>
      </w:r>
      <w:r>
        <w:rPr>
          <w:sz w:val="20"/>
        </w:rPr>
        <w:t>witnesses</w:t>
      </w:r>
      <w:r>
        <w:rPr>
          <w:spacing w:val="-7"/>
          <w:sz w:val="20"/>
        </w:rPr>
        <w:t xml:space="preserve"> </w:t>
      </w:r>
      <w:r>
        <w:rPr>
          <w:sz w:val="20"/>
        </w:rPr>
        <w:t>to</w:t>
      </w:r>
      <w:r>
        <w:rPr>
          <w:spacing w:val="-7"/>
          <w:sz w:val="20"/>
        </w:rPr>
        <w:t xml:space="preserve"> </w:t>
      </w:r>
      <w:r>
        <w:rPr>
          <w:sz w:val="20"/>
        </w:rPr>
        <w:t>the</w:t>
      </w:r>
      <w:r>
        <w:rPr>
          <w:spacing w:val="-5"/>
          <w:sz w:val="20"/>
        </w:rPr>
        <w:t xml:space="preserve"> </w:t>
      </w:r>
      <w:r>
        <w:rPr>
          <w:spacing w:val="-2"/>
          <w:sz w:val="20"/>
        </w:rPr>
        <w:t>complaint</w:t>
      </w:r>
    </w:p>
    <w:p w14:paraId="5292BE0F" w14:textId="77777777" w:rsidR="0054391A" w:rsidRDefault="000E0270">
      <w:pPr>
        <w:pStyle w:val="ListParagraph"/>
        <w:numPr>
          <w:ilvl w:val="1"/>
          <w:numId w:val="7"/>
        </w:numPr>
        <w:tabs>
          <w:tab w:val="left" w:pos="1670"/>
        </w:tabs>
        <w:spacing w:line="242" w:lineRule="exact"/>
        <w:ind w:left="1670" w:hanging="360"/>
        <w:rPr>
          <w:sz w:val="20"/>
        </w:rPr>
      </w:pPr>
      <w:r>
        <w:rPr>
          <w:sz w:val="20"/>
        </w:rPr>
        <w:t>Explore</w:t>
      </w:r>
      <w:r>
        <w:rPr>
          <w:spacing w:val="-8"/>
          <w:sz w:val="20"/>
        </w:rPr>
        <w:t xml:space="preserve"> </w:t>
      </w:r>
      <w:r>
        <w:rPr>
          <w:sz w:val="20"/>
        </w:rPr>
        <w:t>and</w:t>
      </w:r>
      <w:r>
        <w:rPr>
          <w:spacing w:val="-5"/>
          <w:sz w:val="20"/>
        </w:rPr>
        <w:t xml:space="preserve"> </w:t>
      </w:r>
      <w:r>
        <w:rPr>
          <w:sz w:val="20"/>
        </w:rPr>
        <w:t>consider</w:t>
      </w:r>
      <w:r>
        <w:rPr>
          <w:spacing w:val="-8"/>
          <w:sz w:val="20"/>
        </w:rPr>
        <w:t xml:space="preserve"> </w:t>
      </w:r>
      <w:r>
        <w:rPr>
          <w:sz w:val="20"/>
        </w:rPr>
        <w:t>the</w:t>
      </w:r>
      <w:r>
        <w:rPr>
          <w:spacing w:val="-5"/>
          <w:sz w:val="20"/>
        </w:rPr>
        <w:t xml:space="preserve"> </w:t>
      </w:r>
      <w:r>
        <w:rPr>
          <w:sz w:val="20"/>
        </w:rPr>
        <w:t>outcome(s)</w:t>
      </w:r>
      <w:r>
        <w:rPr>
          <w:spacing w:val="-7"/>
          <w:sz w:val="20"/>
        </w:rPr>
        <w:t xml:space="preserve"> </w:t>
      </w:r>
      <w:r>
        <w:rPr>
          <w:sz w:val="20"/>
        </w:rPr>
        <w:t>that</w:t>
      </w:r>
      <w:r>
        <w:rPr>
          <w:spacing w:val="-5"/>
          <w:sz w:val="20"/>
        </w:rPr>
        <w:t xml:space="preserve"> </w:t>
      </w:r>
      <w:r>
        <w:rPr>
          <w:sz w:val="20"/>
        </w:rPr>
        <w:t>the</w:t>
      </w:r>
      <w:r>
        <w:rPr>
          <w:spacing w:val="-6"/>
          <w:sz w:val="20"/>
        </w:rPr>
        <w:t xml:space="preserve"> </w:t>
      </w:r>
      <w:r>
        <w:rPr>
          <w:sz w:val="20"/>
        </w:rPr>
        <w:t>Employee</w:t>
      </w:r>
      <w:r>
        <w:rPr>
          <w:spacing w:val="-7"/>
          <w:sz w:val="20"/>
        </w:rPr>
        <w:t xml:space="preserve"> </w:t>
      </w:r>
      <w:r>
        <w:rPr>
          <w:sz w:val="20"/>
        </w:rPr>
        <w:t>is</w:t>
      </w:r>
      <w:r>
        <w:rPr>
          <w:spacing w:val="-8"/>
          <w:sz w:val="20"/>
        </w:rPr>
        <w:t xml:space="preserve"> </w:t>
      </w:r>
      <w:r>
        <w:rPr>
          <w:spacing w:val="-2"/>
          <w:sz w:val="20"/>
        </w:rPr>
        <w:t>seeking</w:t>
      </w:r>
    </w:p>
    <w:p w14:paraId="6292152C" w14:textId="77777777" w:rsidR="0054391A" w:rsidRDefault="000E0270">
      <w:pPr>
        <w:pStyle w:val="ListParagraph"/>
        <w:numPr>
          <w:ilvl w:val="1"/>
          <w:numId w:val="7"/>
        </w:numPr>
        <w:tabs>
          <w:tab w:val="left" w:pos="1670"/>
        </w:tabs>
        <w:spacing w:before="1" w:line="237" w:lineRule="auto"/>
        <w:ind w:left="1670" w:right="959" w:hanging="360"/>
        <w:jc w:val="both"/>
        <w:rPr>
          <w:sz w:val="20"/>
        </w:rPr>
      </w:pPr>
      <w:r>
        <w:rPr>
          <w:sz w:val="20"/>
        </w:rPr>
        <w:t>Determine the outcome of the complaint / reach a resolution at the initial meeting if appropriate</w:t>
      </w:r>
    </w:p>
    <w:p w14:paraId="19431D04" w14:textId="77777777" w:rsidR="0054391A" w:rsidRDefault="000E0270">
      <w:pPr>
        <w:pStyle w:val="ListParagraph"/>
        <w:numPr>
          <w:ilvl w:val="1"/>
          <w:numId w:val="7"/>
        </w:numPr>
        <w:tabs>
          <w:tab w:val="left" w:pos="1670"/>
        </w:tabs>
        <w:spacing w:before="4" w:line="237" w:lineRule="auto"/>
        <w:ind w:left="1670" w:right="958" w:hanging="360"/>
        <w:jc w:val="both"/>
        <w:rPr>
          <w:sz w:val="20"/>
        </w:rPr>
      </w:pPr>
      <w:r>
        <w:rPr>
          <w:sz w:val="20"/>
        </w:rPr>
        <w:t>Determine what further action might be necessary before an outcome can be determined</w:t>
      </w:r>
    </w:p>
    <w:p w14:paraId="3EBCE8BC" w14:textId="77777777" w:rsidR="0054391A" w:rsidRDefault="000E0270">
      <w:pPr>
        <w:pStyle w:val="ListParagraph"/>
        <w:numPr>
          <w:ilvl w:val="1"/>
          <w:numId w:val="7"/>
        </w:numPr>
        <w:tabs>
          <w:tab w:val="left" w:pos="1670"/>
        </w:tabs>
        <w:ind w:left="1670" w:right="958" w:hanging="360"/>
        <w:jc w:val="both"/>
        <w:rPr>
          <w:sz w:val="20"/>
        </w:rPr>
      </w:pPr>
      <w:r>
        <w:rPr>
          <w:sz w:val="20"/>
        </w:rPr>
        <w:t>Explore</w:t>
      </w:r>
      <w:r>
        <w:rPr>
          <w:spacing w:val="-14"/>
          <w:sz w:val="20"/>
        </w:rPr>
        <w:t xml:space="preserve"> </w:t>
      </w:r>
      <w:r>
        <w:rPr>
          <w:sz w:val="20"/>
        </w:rPr>
        <w:t>other</w:t>
      </w:r>
      <w:r>
        <w:rPr>
          <w:spacing w:val="-14"/>
          <w:sz w:val="20"/>
        </w:rPr>
        <w:t xml:space="preserve"> </w:t>
      </w:r>
      <w:r>
        <w:rPr>
          <w:sz w:val="20"/>
        </w:rPr>
        <w:t>means</w:t>
      </w:r>
      <w:r>
        <w:rPr>
          <w:spacing w:val="-13"/>
          <w:sz w:val="20"/>
        </w:rPr>
        <w:t xml:space="preserve"> </w:t>
      </w:r>
      <w:r>
        <w:rPr>
          <w:sz w:val="20"/>
        </w:rPr>
        <w:t>of</w:t>
      </w:r>
      <w:r>
        <w:rPr>
          <w:spacing w:val="-11"/>
          <w:sz w:val="20"/>
        </w:rPr>
        <w:t xml:space="preserve"> </w:t>
      </w:r>
      <w:r>
        <w:rPr>
          <w:sz w:val="20"/>
        </w:rPr>
        <w:t>resolving</w:t>
      </w:r>
      <w:r>
        <w:rPr>
          <w:spacing w:val="-14"/>
          <w:sz w:val="20"/>
        </w:rPr>
        <w:t xml:space="preserve"> </w:t>
      </w:r>
      <w:r>
        <w:rPr>
          <w:sz w:val="20"/>
        </w:rPr>
        <w:t>the</w:t>
      </w:r>
      <w:r>
        <w:rPr>
          <w:spacing w:val="-14"/>
          <w:sz w:val="20"/>
        </w:rPr>
        <w:t xml:space="preserve"> </w:t>
      </w:r>
      <w:r>
        <w:rPr>
          <w:sz w:val="20"/>
        </w:rPr>
        <w:t>complaint</w:t>
      </w:r>
      <w:r>
        <w:rPr>
          <w:spacing w:val="-12"/>
          <w:sz w:val="20"/>
        </w:rPr>
        <w:t xml:space="preserve"> </w:t>
      </w:r>
      <w:r>
        <w:rPr>
          <w:sz w:val="20"/>
        </w:rPr>
        <w:t>which</w:t>
      </w:r>
      <w:r>
        <w:rPr>
          <w:spacing w:val="-14"/>
          <w:sz w:val="20"/>
        </w:rPr>
        <w:t xml:space="preserve"> </w:t>
      </w:r>
      <w:r>
        <w:rPr>
          <w:sz w:val="20"/>
        </w:rPr>
        <w:t>may</w:t>
      </w:r>
      <w:r>
        <w:rPr>
          <w:spacing w:val="-15"/>
          <w:sz w:val="20"/>
        </w:rPr>
        <w:t xml:space="preserve"> </w:t>
      </w:r>
      <w:r>
        <w:rPr>
          <w:sz w:val="20"/>
        </w:rPr>
        <w:t>be</w:t>
      </w:r>
      <w:r>
        <w:rPr>
          <w:spacing w:val="-14"/>
          <w:sz w:val="20"/>
        </w:rPr>
        <w:t xml:space="preserve"> </w:t>
      </w:r>
      <w:r>
        <w:rPr>
          <w:sz w:val="20"/>
        </w:rPr>
        <w:t>considered</w:t>
      </w:r>
      <w:r>
        <w:rPr>
          <w:spacing w:val="-14"/>
          <w:sz w:val="20"/>
        </w:rPr>
        <w:t xml:space="preserve"> </w:t>
      </w:r>
      <w:r>
        <w:rPr>
          <w:sz w:val="20"/>
        </w:rPr>
        <w:t xml:space="preserve">as an alternative to undertaking an investigation e.g. a joint meeting, </w:t>
      </w:r>
      <w:r>
        <w:rPr>
          <w:spacing w:val="-2"/>
          <w:sz w:val="20"/>
        </w:rPr>
        <w:t>mediation</w:t>
      </w:r>
    </w:p>
    <w:p w14:paraId="70395CAB" w14:textId="77777777" w:rsidR="0054391A" w:rsidRDefault="000E0270">
      <w:pPr>
        <w:pStyle w:val="BodyText"/>
        <w:spacing w:before="240"/>
        <w:jc w:val="both"/>
      </w:pPr>
      <w:r>
        <w:t>If</w:t>
      </w:r>
      <w:r>
        <w:rPr>
          <w:spacing w:val="-8"/>
        </w:rPr>
        <w:t xml:space="preserve"> </w:t>
      </w:r>
      <w:r>
        <w:t>appropriate,</w:t>
      </w:r>
      <w:r>
        <w:rPr>
          <w:spacing w:val="-7"/>
        </w:rPr>
        <w:t xml:space="preserve"> </w:t>
      </w:r>
      <w:r>
        <w:t>the</w:t>
      </w:r>
      <w:r>
        <w:rPr>
          <w:spacing w:val="-6"/>
        </w:rPr>
        <w:t xml:space="preserve"> </w:t>
      </w:r>
      <w:r>
        <w:t>meeting</w:t>
      </w:r>
      <w:r>
        <w:rPr>
          <w:spacing w:val="-5"/>
        </w:rPr>
        <w:t xml:space="preserve"> </w:t>
      </w:r>
      <w:r>
        <w:t>may</w:t>
      </w:r>
      <w:r>
        <w:rPr>
          <w:spacing w:val="-7"/>
        </w:rPr>
        <w:t xml:space="preserve"> </w:t>
      </w:r>
      <w:r>
        <w:t>be</w:t>
      </w:r>
      <w:r>
        <w:rPr>
          <w:spacing w:val="-7"/>
        </w:rPr>
        <w:t xml:space="preserve"> </w:t>
      </w:r>
      <w:r>
        <w:t>adjourned</w:t>
      </w:r>
      <w:r>
        <w:rPr>
          <w:spacing w:val="-4"/>
        </w:rPr>
        <w:t xml:space="preserve"> </w:t>
      </w:r>
      <w:r>
        <w:t>by</w:t>
      </w:r>
      <w:r>
        <w:rPr>
          <w:spacing w:val="-6"/>
        </w:rPr>
        <w:t xml:space="preserve"> </w:t>
      </w:r>
      <w:r>
        <w:t>the</w:t>
      </w:r>
      <w:r>
        <w:rPr>
          <w:spacing w:val="-8"/>
        </w:rPr>
        <w:t xml:space="preserve"> </w:t>
      </w:r>
      <w:r>
        <w:t>Complaint</w:t>
      </w:r>
      <w:r>
        <w:rPr>
          <w:spacing w:val="-5"/>
        </w:rPr>
        <w:t xml:space="preserve"> </w:t>
      </w:r>
      <w:r>
        <w:t>Officer</w:t>
      </w:r>
      <w:r>
        <w:rPr>
          <w:spacing w:val="-4"/>
        </w:rPr>
        <w:t xml:space="preserve"> </w:t>
      </w:r>
      <w:r>
        <w:rPr>
          <w:spacing w:val="-5"/>
        </w:rPr>
        <w:t>to:</w:t>
      </w:r>
    </w:p>
    <w:p w14:paraId="63A50D4C" w14:textId="77777777" w:rsidR="0054391A" w:rsidRDefault="0054391A">
      <w:pPr>
        <w:pStyle w:val="BodyText"/>
        <w:spacing w:before="4"/>
        <w:ind w:left="0"/>
      </w:pPr>
    </w:p>
    <w:p w14:paraId="4DFBFC24" w14:textId="77777777" w:rsidR="0054391A" w:rsidRDefault="000E0270">
      <w:pPr>
        <w:pStyle w:val="ListParagraph"/>
        <w:numPr>
          <w:ilvl w:val="1"/>
          <w:numId w:val="7"/>
        </w:numPr>
        <w:tabs>
          <w:tab w:val="left" w:pos="1670"/>
        </w:tabs>
        <w:spacing w:line="237" w:lineRule="auto"/>
        <w:ind w:left="1670" w:right="957" w:hanging="360"/>
        <w:rPr>
          <w:sz w:val="20"/>
        </w:rPr>
      </w:pPr>
      <w:r>
        <w:rPr>
          <w:sz w:val="20"/>
        </w:rPr>
        <w:t xml:space="preserve">Consider the information presented, allow for deliberations and make their </w:t>
      </w:r>
      <w:r>
        <w:rPr>
          <w:spacing w:val="-2"/>
          <w:sz w:val="20"/>
        </w:rPr>
        <w:t>decision</w:t>
      </w:r>
    </w:p>
    <w:p w14:paraId="5704E19F" w14:textId="77777777" w:rsidR="0054391A" w:rsidRDefault="000E0270">
      <w:pPr>
        <w:pStyle w:val="ListParagraph"/>
        <w:numPr>
          <w:ilvl w:val="1"/>
          <w:numId w:val="7"/>
        </w:numPr>
        <w:tabs>
          <w:tab w:val="left" w:pos="1670"/>
        </w:tabs>
        <w:ind w:left="1670" w:right="946" w:hanging="360"/>
        <w:rPr>
          <w:sz w:val="20"/>
        </w:rPr>
      </w:pPr>
      <w:r>
        <w:rPr>
          <w:sz w:val="20"/>
        </w:rPr>
        <w:t>Undertake</w:t>
      </w:r>
      <w:r>
        <w:rPr>
          <w:spacing w:val="40"/>
          <w:sz w:val="20"/>
        </w:rPr>
        <w:t xml:space="preserve"> </w:t>
      </w:r>
      <w:r>
        <w:rPr>
          <w:sz w:val="20"/>
        </w:rPr>
        <w:t>a</w:t>
      </w:r>
      <w:r>
        <w:rPr>
          <w:spacing w:val="40"/>
          <w:sz w:val="20"/>
        </w:rPr>
        <w:t xml:space="preserve"> </w:t>
      </w:r>
      <w:r>
        <w:rPr>
          <w:sz w:val="20"/>
        </w:rPr>
        <w:t>simple</w:t>
      </w:r>
      <w:r>
        <w:rPr>
          <w:spacing w:val="40"/>
          <w:sz w:val="20"/>
        </w:rPr>
        <w:t xml:space="preserve"> </w:t>
      </w:r>
      <w:r>
        <w:rPr>
          <w:sz w:val="20"/>
        </w:rPr>
        <w:t>fact</w:t>
      </w:r>
      <w:r>
        <w:rPr>
          <w:spacing w:val="40"/>
          <w:sz w:val="20"/>
        </w:rPr>
        <w:t xml:space="preserve"> </w:t>
      </w:r>
      <w:r>
        <w:rPr>
          <w:sz w:val="20"/>
        </w:rPr>
        <w:t>finding</w:t>
      </w:r>
      <w:r>
        <w:rPr>
          <w:spacing w:val="40"/>
          <w:sz w:val="20"/>
        </w:rPr>
        <w:t xml:space="preserve"> </w:t>
      </w:r>
      <w:r>
        <w:rPr>
          <w:sz w:val="20"/>
        </w:rPr>
        <w:t>exercise</w:t>
      </w:r>
      <w:r>
        <w:rPr>
          <w:spacing w:val="40"/>
          <w:sz w:val="20"/>
        </w:rPr>
        <w:t xml:space="preserve"> </w:t>
      </w:r>
      <w:r>
        <w:rPr>
          <w:sz w:val="20"/>
        </w:rPr>
        <w:t>themselves</w:t>
      </w:r>
      <w:r>
        <w:rPr>
          <w:spacing w:val="40"/>
          <w:sz w:val="20"/>
        </w:rPr>
        <w:t xml:space="preserve"> </w:t>
      </w:r>
      <w:r>
        <w:rPr>
          <w:sz w:val="20"/>
        </w:rPr>
        <w:t>-</w:t>
      </w:r>
      <w:r>
        <w:rPr>
          <w:spacing w:val="40"/>
          <w:sz w:val="20"/>
        </w:rPr>
        <w:t xml:space="preserve"> </w:t>
      </w:r>
      <w:r>
        <w:rPr>
          <w:sz w:val="20"/>
        </w:rPr>
        <w:t>this</w:t>
      </w:r>
      <w:r>
        <w:rPr>
          <w:spacing w:val="40"/>
          <w:sz w:val="20"/>
        </w:rPr>
        <w:t xml:space="preserve"> </w:t>
      </w:r>
      <w:r>
        <w:rPr>
          <w:sz w:val="20"/>
        </w:rPr>
        <w:t>may</w:t>
      </w:r>
      <w:r>
        <w:rPr>
          <w:spacing w:val="40"/>
          <w:sz w:val="20"/>
        </w:rPr>
        <w:t xml:space="preserve"> </w:t>
      </w:r>
      <w:r>
        <w:rPr>
          <w:sz w:val="20"/>
        </w:rPr>
        <w:t>include speaking to witnesses and reviewing necessary documents</w:t>
      </w:r>
    </w:p>
    <w:p w14:paraId="715063DB" w14:textId="77777777" w:rsidR="0054391A" w:rsidRDefault="000E0270">
      <w:pPr>
        <w:pStyle w:val="ListParagraph"/>
        <w:numPr>
          <w:ilvl w:val="1"/>
          <w:numId w:val="7"/>
        </w:numPr>
        <w:tabs>
          <w:tab w:val="left" w:pos="1670"/>
        </w:tabs>
        <w:spacing w:line="243" w:lineRule="exact"/>
        <w:ind w:left="1670" w:hanging="360"/>
        <w:rPr>
          <w:sz w:val="20"/>
        </w:rPr>
      </w:pPr>
      <w:r>
        <w:rPr>
          <w:sz w:val="20"/>
        </w:rPr>
        <w:t>Commission</w:t>
      </w:r>
      <w:r>
        <w:rPr>
          <w:spacing w:val="-8"/>
          <w:sz w:val="20"/>
        </w:rPr>
        <w:t xml:space="preserve"> </w:t>
      </w:r>
      <w:r>
        <w:rPr>
          <w:sz w:val="20"/>
        </w:rPr>
        <w:t>a</w:t>
      </w:r>
      <w:r>
        <w:rPr>
          <w:spacing w:val="-7"/>
          <w:sz w:val="20"/>
        </w:rPr>
        <w:t xml:space="preserve"> </w:t>
      </w:r>
      <w:r>
        <w:rPr>
          <w:sz w:val="20"/>
        </w:rPr>
        <w:t>formal</w:t>
      </w:r>
      <w:r>
        <w:rPr>
          <w:spacing w:val="-8"/>
          <w:sz w:val="20"/>
        </w:rPr>
        <w:t xml:space="preserve"> </w:t>
      </w:r>
      <w:r>
        <w:rPr>
          <w:sz w:val="20"/>
        </w:rPr>
        <w:t>investigation</w:t>
      </w:r>
      <w:r>
        <w:rPr>
          <w:spacing w:val="-7"/>
          <w:sz w:val="20"/>
        </w:rPr>
        <w:t xml:space="preserve"> </w:t>
      </w:r>
      <w:r>
        <w:rPr>
          <w:sz w:val="20"/>
        </w:rPr>
        <w:t>and</w:t>
      </w:r>
      <w:r>
        <w:rPr>
          <w:spacing w:val="-8"/>
          <w:sz w:val="20"/>
        </w:rPr>
        <w:t xml:space="preserve"> </w:t>
      </w:r>
      <w:r>
        <w:rPr>
          <w:sz w:val="20"/>
        </w:rPr>
        <w:t>appoint</w:t>
      </w:r>
      <w:r>
        <w:rPr>
          <w:spacing w:val="-7"/>
          <w:sz w:val="20"/>
        </w:rPr>
        <w:t xml:space="preserve"> </w:t>
      </w:r>
      <w:r>
        <w:rPr>
          <w:sz w:val="20"/>
        </w:rPr>
        <w:t>an</w:t>
      </w:r>
      <w:r>
        <w:rPr>
          <w:spacing w:val="-6"/>
          <w:sz w:val="20"/>
        </w:rPr>
        <w:t xml:space="preserve"> </w:t>
      </w:r>
      <w:r>
        <w:rPr>
          <w:sz w:val="20"/>
        </w:rPr>
        <w:t>Investigating</w:t>
      </w:r>
      <w:r>
        <w:rPr>
          <w:spacing w:val="-8"/>
          <w:sz w:val="20"/>
        </w:rPr>
        <w:t xml:space="preserve"> </w:t>
      </w:r>
      <w:r>
        <w:rPr>
          <w:spacing w:val="-2"/>
          <w:sz w:val="20"/>
        </w:rPr>
        <w:t>Officer</w:t>
      </w:r>
    </w:p>
    <w:p w14:paraId="3413B342" w14:textId="77777777" w:rsidR="0054391A" w:rsidRDefault="000E0270">
      <w:pPr>
        <w:pStyle w:val="ListParagraph"/>
        <w:numPr>
          <w:ilvl w:val="1"/>
          <w:numId w:val="7"/>
        </w:numPr>
        <w:tabs>
          <w:tab w:val="left" w:pos="1670"/>
        </w:tabs>
        <w:spacing w:line="244" w:lineRule="exact"/>
        <w:ind w:left="1670" w:hanging="360"/>
        <w:rPr>
          <w:sz w:val="20"/>
        </w:rPr>
      </w:pPr>
      <w:r>
        <w:rPr>
          <w:sz w:val="20"/>
        </w:rPr>
        <w:t>Identify</w:t>
      </w:r>
      <w:r>
        <w:rPr>
          <w:spacing w:val="-7"/>
          <w:sz w:val="20"/>
        </w:rPr>
        <w:t xml:space="preserve"> </w:t>
      </w:r>
      <w:r>
        <w:rPr>
          <w:sz w:val="20"/>
        </w:rPr>
        <w:t>other</w:t>
      </w:r>
      <w:r>
        <w:rPr>
          <w:spacing w:val="-5"/>
          <w:sz w:val="20"/>
        </w:rPr>
        <w:t xml:space="preserve"> </w:t>
      </w:r>
      <w:r>
        <w:rPr>
          <w:sz w:val="20"/>
        </w:rPr>
        <w:t>resolutions</w:t>
      </w:r>
      <w:r>
        <w:rPr>
          <w:spacing w:val="-8"/>
          <w:sz w:val="20"/>
        </w:rPr>
        <w:t xml:space="preserve"> </w:t>
      </w:r>
      <w:r>
        <w:rPr>
          <w:sz w:val="20"/>
        </w:rPr>
        <w:t>as</w:t>
      </w:r>
      <w:r>
        <w:rPr>
          <w:spacing w:val="-5"/>
          <w:sz w:val="20"/>
        </w:rPr>
        <w:t xml:space="preserve"> </w:t>
      </w:r>
      <w:r>
        <w:rPr>
          <w:sz w:val="20"/>
        </w:rPr>
        <w:t>outlined</w:t>
      </w:r>
      <w:r>
        <w:rPr>
          <w:spacing w:val="-7"/>
          <w:sz w:val="20"/>
        </w:rPr>
        <w:t xml:space="preserve"> </w:t>
      </w:r>
      <w:r>
        <w:rPr>
          <w:sz w:val="20"/>
        </w:rPr>
        <w:t>at</w:t>
      </w:r>
      <w:r>
        <w:rPr>
          <w:spacing w:val="-7"/>
          <w:sz w:val="20"/>
        </w:rPr>
        <w:t xml:space="preserve"> </w:t>
      </w:r>
      <w:r>
        <w:rPr>
          <w:sz w:val="20"/>
        </w:rPr>
        <w:t>the</w:t>
      </w:r>
      <w:r>
        <w:rPr>
          <w:spacing w:val="-6"/>
          <w:sz w:val="20"/>
        </w:rPr>
        <w:t xml:space="preserve"> </w:t>
      </w:r>
      <w:r>
        <w:rPr>
          <w:sz w:val="20"/>
        </w:rPr>
        <w:t>informal</w:t>
      </w:r>
      <w:r>
        <w:rPr>
          <w:spacing w:val="-6"/>
          <w:sz w:val="20"/>
        </w:rPr>
        <w:t xml:space="preserve"> </w:t>
      </w:r>
      <w:r>
        <w:rPr>
          <w:spacing w:val="-2"/>
          <w:sz w:val="20"/>
        </w:rPr>
        <w:t>stage</w:t>
      </w:r>
    </w:p>
    <w:p w14:paraId="72D0B7A0" w14:textId="77777777" w:rsidR="0054391A" w:rsidRDefault="000E0270">
      <w:pPr>
        <w:pStyle w:val="ListParagraph"/>
        <w:numPr>
          <w:ilvl w:val="1"/>
          <w:numId w:val="7"/>
        </w:numPr>
        <w:tabs>
          <w:tab w:val="left" w:pos="1670"/>
        </w:tabs>
        <w:ind w:left="1670" w:hanging="360"/>
        <w:rPr>
          <w:sz w:val="20"/>
        </w:rPr>
      </w:pPr>
      <w:r>
        <w:rPr>
          <w:sz w:val="20"/>
        </w:rPr>
        <w:t>Arrange</w:t>
      </w:r>
      <w:r>
        <w:rPr>
          <w:spacing w:val="-7"/>
          <w:sz w:val="20"/>
        </w:rPr>
        <w:t xml:space="preserve"> </w:t>
      </w:r>
      <w:r>
        <w:rPr>
          <w:sz w:val="20"/>
        </w:rPr>
        <w:t>a</w:t>
      </w:r>
      <w:r>
        <w:rPr>
          <w:spacing w:val="-7"/>
          <w:sz w:val="20"/>
        </w:rPr>
        <w:t xml:space="preserve"> </w:t>
      </w:r>
      <w:r>
        <w:rPr>
          <w:sz w:val="20"/>
        </w:rPr>
        <w:t>joint</w:t>
      </w:r>
      <w:r>
        <w:rPr>
          <w:spacing w:val="-6"/>
          <w:sz w:val="20"/>
        </w:rPr>
        <w:t xml:space="preserve"> </w:t>
      </w:r>
      <w:r>
        <w:rPr>
          <w:sz w:val="20"/>
        </w:rPr>
        <w:t>meeting</w:t>
      </w:r>
      <w:r>
        <w:rPr>
          <w:spacing w:val="-5"/>
          <w:sz w:val="20"/>
        </w:rPr>
        <w:t xml:space="preserve"> </w:t>
      </w:r>
      <w:r>
        <w:rPr>
          <w:sz w:val="20"/>
        </w:rPr>
        <w:t>between</w:t>
      </w:r>
      <w:r>
        <w:rPr>
          <w:spacing w:val="-6"/>
          <w:sz w:val="20"/>
        </w:rPr>
        <w:t xml:space="preserve"> </w:t>
      </w:r>
      <w:r>
        <w:rPr>
          <w:sz w:val="20"/>
        </w:rPr>
        <w:t>the</w:t>
      </w:r>
      <w:r>
        <w:rPr>
          <w:spacing w:val="-6"/>
          <w:sz w:val="20"/>
        </w:rPr>
        <w:t xml:space="preserve"> </w:t>
      </w:r>
      <w:r>
        <w:rPr>
          <w:spacing w:val="-2"/>
          <w:sz w:val="20"/>
        </w:rPr>
        <w:t>parties</w:t>
      </w:r>
    </w:p>
    <w:p w14:paraId="4C216E5C" w14:textId="77777777" w:rsidR="0054391A" w:rsidRDefault="0054391A">
      <w:pPr>
        <w:pStyle w:val="ListParagraph"/>
        <w:rPr>
          <w:sz w:val="20"/>
        </w:rPr>
        <w:sectPr w:rsidR="0054391A">
          <w:pgSz w:w="11910" w:h="16840"/>
          <w:pgMar w:top="1180" w:right="850" w:bottom="800" w:left="850" w:header="710" w:footer="611" w:gutter="0"/>
          <w:cols w:space="720"/>
        </w:sectPr>
      </w:pPr>
    </w:p>
    <w:p w14:paraId="3993955E" w14:textId="77777777" w:rsidR="0054391A" w:rsidRDefault="000E0270">
      <w:pPr>
        <w:pStyle w:val="ListParagraph"/>
        <w:numPr>
          <w:ilvl w:val="1"/>
          <w:numId w:val="7"/>
        </w:numPr>
        <w:tabs>
          <w:tab w:val="left" w:pos="1670"/>
        </w:tabs>
        <w:spacing w:before="89" w:line="244" w:lineRule="exact"/>
        <w:ind w:left="1670" w:hanging="360"/>
        <w:rPr>
          <w:sz w:val="20"/>
        </w:rPr>
      </w:pPr>
      <w:r>
        <w:rPr>
          <w:noProof/>
          <w:sz w:val="20"/>
        </w:rPr>
        <w:lastRenderedPageBreak/>
        <mc:AlternateContent>
          <mc:Choice Requires="wps">
            <w:drawing>
              <wp:anchor distT="0" distB="0" distL="0" distR="0" simplePos="0" relativeHeight="487128064" behindDoc="1" locked="0" layoutInCell="1" allowOverlap="1" wp14:anchorId="01779400" wp14:editId="63757EBE">
                <wp:simplePos x="0" y="0"/>
                <wp:positionH relativeFrom="page">
                  <wp:posOffset>393192</wp:posOffset>
                </wp:positionH>
                <wp:positionV relativeFrom="page">
                  <wp:posOffset>393191</wp:posOffset>
                </wp:positionV>
                <wp:extent cx="6864350" cy="99961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9996170"/>
                        </a:xfrm>
                        <a:custGeom>
                          <a:avLst/>
                          <a:gdLst/>
                          <a:ahLst/>
                          <a:cxnLst/>
                          <a:rect l="l" t="t" r="r" b="b"/>
                          <a:pathLst>
                            <a:path w="6864350" h="9996170">
                              <a:moveTo>
                                <a:pt x="6827520" y="36576"/>
                              </a:moveTo>
                              <a:lnTo>
                                <a:pt x="6809232" y="36576"/>
                              </a:lnTo>
                              <a:lnTo>
                                <a:pt x="6809232" y="54864"/>
                              </a:lnTo>
                              <a:lnTo>
                                <a:pt x="6809232" y="9941052"/>
                              </a:lnTo>
                              <a:lnTo>
                                <a:pt x="54864" y="9941052"/>
                              </a:lnTo>
                              <a:lnTo>
                                <a:pt x="54864" y="54864"/>
                              </a:lnTo>
                              <a:lnTo>
                                <a:pt x="6809232" y="54864"/>
                              </a:lnTo>
                              <a:lnTo>
                                <a:pt x="6809232" y="36576"/>
                              </a:lnTo>
                              <a:lnTo>
                                <a:pt x="54864" y="36576"/>
                              </a:lnTo>
                              <a:lnTo>
                                <a:pt x="36576" y="36576"/>
                              </a:lnTo>
                              <a:lnTo>
                                <a:pt x="36576" y="54864"/>
                              </a:lnTo>
                              <a:lnTo>
                                <a:pt x="36576" y="9941052"/>
                              </a:lnTo>
                              <a:lnTo>
                                <a:pt x="36576" y="9959340"/>
                              </a:lnTo>
                              <a:lnTo>
                                <a:pt x="54864" y="9959340"/>
                              </a:lnTo>
                              <a:lnTo>
                                <a:pt x="6809232" y="9959340"/>
                              </a:lnTo>
                              <a:lnTo>
                                <a:pt x="6827520" y="9959340"/>
                              </a:lnTo>
                              <a:lnTo>
                                <a:pt x="6827520" y="9941052"/>
                              </a:lnTo>
                              <a:lnTo>
                                <a:pt x="6827520" y="54864"/>
                              </a:lnTo>
                              <a:lnTo>
                                <a:pt x="6827520" y="36576"/>
                              </a:lnTo>
                              <a:close/>
                            </a:path>
                            <a:path w="6864350" h="9996170">
                              <a:moveTo>
                                <a:pt x="6864096" y="9941065"/>
                              </a:moveTo>
                              <a:lnTo>
                                <a:pt x="6845808" y="9941065"/>
                              </a:lnTo>
                              <a:lnTo>
                                <a:pt x="6845808" y="9977641"/>
                              </a:lnTo>
                              <a:lnTo>
                                <a:pt x="6809232" y="9977641"/>
                              </a:lnTo>
                              <a:lnTo>
                                <a:pt x="54864" y="9977641"/>
                              </a:lnTo>
                              <a:lnTo>
                                <a:pt x="18288" y="9977641"/>
                              </a:lnTo>
                              <a:lnTo>
                                <a:pt x="18288" y="9941065"/>
                              </a:lnTo>
                              <a:lnTo>
                                <a:pt x="0" y="9941065"/>
                              </a:lnTo>
                              <a:lnTo>
                                <a:pt x="0" y="9977641"/>
                              </a:lnTo>
                              <a:lnTo>
                                <a:pt x="0" y="9995916"/>
                              </a:lnTo>
                              <a:lnTo>
                                <a:pt x="6864096" y="9995916"/>
                              </a:lnTo>
                              <a:lnTo>
                                <a:pt x="6864096" y="9977641"/>
                              </a:lnTo>
                              <a:lnTo>
                                <a:pt x="6864096" y="9941065"/>
                              </a:lnTo>
                              <a:close/>
                            </a:path>
                            <a:path w="6864350" h="9996170">
                              <a:moveTo>
                                <a:pt x="6864096" y="0"/>
                              </a:moveTo>
                              <a:lnTo>
                                <a:pt x="6864096" y="0"/>
                              </a:lnTo>
                              <a:lnTo>
                                <a:pt x="0" y="0"/>
                              </a:lnTo>
                              <a:lnTo>
                                <a:pt x="0" y="18288"/>
                              </a:lnTo>
                              <a:lnTo>
                                <a:pt x="0" y="54864"/>
                              </a:lnTo>
                              <a:lnTo>
                                <a:pt x="0" y="9941052"/>
                              </a:lnTo>
                              <a:lnTo>
                                <a:pt x="18288" y="9941052"/>
                              </a:lnTo>
                              <a:lnTo>
                                <a:pt x="18288" y="54864"/>
                              </a:lnTo>
                              <a:lnTo>
                                <a:pt x="18288" y="18288"/>
                              </a:lnTo>
                              <a:lnTo>
                                <a:pt x="54864" y="18288"/>
                              </a:lnTo>
                              <a:lnTo>
                                <a:pt x="6809232" y="18288"/>
                              </a:lnTo>
                              <a:lnTo>
                                <a:pt x="6845808" y="18288"/>
                              </a:lnTo>
                              <a:lnTo>
                                <a:pt x="6845808" y="54864"/>
                              </a:lnTo>
                              <a:lnTo>
                                <a:pt x="6845808" y="9941052"/>
                              </a:lnTo>
                              <a:lnTo>
                                <a:pt x="6864096" y="9941052"/>
                              </a:lnTo>
                              <a:lnTo>
                                <a:pt x="6864096" y="54864"/>
                              </a:lnTo>
                              <a:lnTo>
                                <a:pt x="6864096" y="18288"/>
                              </a:lnTo>
                              <a:lnTo>
                                <a:pt x="686409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48D14C98" id="Graphic 14" o:spid="_x0000_s1026" style="position:absolute;margin-left:30.95pt;margin-top:30.95pt;width:540.5pt;height:787.1pt;z-index:-16188416;visibility:visible;mso-wrap-style:square;mso-wrap-distance-left:0;mso-wrap-distance-top:0;mso-wrap-distance-right:0;mso-wrap-distance-bottom:0;mso-position-horizontal:absolute;mso-position-horizontal-relative:page;mso-position-vertical:absolute;mso-position-vertical-relative:page;v-text-anchor:top" coordsize="6864350,999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" path="m6827520,36576r-18288,l6809232,54864r,9886188l54864,9941052r,-9886188l6809232,54864r,-18288l54864,36576r-18288,l36576,54864r,9886188l36576,9959340r18288,l6809232,9959340r18288,l6827520,9941052r,-9886188l6827520,36576xem6864096,9941065r-18288,l6845808,9977641r-36576,l54864,9977641r-36576,l18288,9941065r-18288,l,9977641r,18275l6864096,9995916r,-18275l6864096,9941065xem6864096,r,l,,,18288,,54864,,9941052r18288,l18288,54864r,-36576l54864,18288r6754368,l6845808,18288r,36576l6845808,9941052r18288,l6864096,54864r,-36576l6864096,xe" fillcolor="#006fc0" stroked="f">
                <v:path arrowok="t"/>
                <w10:wrap anchorx="page" anchory="page"/>
              </v:shape>
            </w:pict>
          </mc:Fallback>
        </mc:AlternateContent>
      </w:r>
      <w:r>
        <w:rPr>
          <w:sz w:val="20"/>
        </w:rPr>
        <w:t>Allow</w:t>
      </w:r>
      <w:r>
        <w:rPr>
          <w:spacing w:val="-8"/>
          <w:sz w:val="20"/>
        </w:rPr>
        <w:t xml:space="preserve"> </w:t>
      </w:r>
      <w:r>
        <w:rPr>
          <w:sz w:val="20"/>
        </w:rPr>
        <w:t>time</w:t>
      </w:r>
      <w:r>
        <w:rPr>
          <w:spacing w:val="-7"/>
          <w:sz w:val="20"/>
        </w:rPr>
        <w:t xml:space="preserve"> </w:t>
      </w:r>
      <w:r>
        <w:rPr>
          <w:sz w:val="20"/>
        </w:rPr>
        <w:t>for</w:t>
      </w:r>
      <w:r>
        <w:rPr>
          <w:spacing w:val="-8"/>
          <w:sz w:val="20"/>
        </w:rPr>
        <w:t xml:space="preserve"> </w:t>
      </w:r>
      <w:r>
        <w:rPr>
          <w:sz w:val="20"/>
        </w:rPr>
        <w:t>mediation</w:t>
      </w:r>
      <w:r>
        <w:rPr>
          <w:spacing w:val="-7"/>
          <w:sz w:val="20"/>
        </w:rPr>
        <w:t xml:space="preserve"> </w:t>
      </w:r>
      <w:r>
        <w:rPr>
          <w:sz w:val="20"/>
        </w:rPr>
        <w:t>between</w:t>
      </w:r>
      <w:r>
        <w:rPr>
          <w:spacing w:val="-8"/>
          <w:sz w:val="20"/>
        </w:rPr>
        <w:t xml:space="preserve"> </w:t>
      </w:r>
      <w:r>
        <w:rPr>
          <w:spacing w:val="-2"/>
          <w:sz w:val="20"/>
        </w:rPr>
        <w:t>parties</w:t>
      </w:r>
    </w:p>
    <w:p w14:paraId="6DD5F7BC" w14:textId="77777777" w:rsidR="0054391A" w:rsidRDefault="000E0270">
      <w:pPr>
        <w:pStyle w:val="ListParagraph"/>
        <w:numPr>
          <w:ilvl w:val="1"/>
          <w:numId w:val="7"/>
        </w:numPr>
        <w:tabs>
          <w:tab w:val="left" w:pos="1670"/>
        </w:tabs>
        <w:spacing w:line="244" w:lineRule="exact"/>
        <w:ind w:left="1670" w:hanging="360"/>
        <w:rPr>
          <w:sz w:val="20"/>
        </w:rPr>
      </w:pPr>
      <w:r>
        <w:rPr>
          <w:sz w:val="20"/>
        </w:rPr>
        <w:t>Consider</w:t>
      </w:r>
      <w:r>
        <w:rPr>
          <w:spacing w:val="-8"/>
          <w:sz w:val="20"/>
        </w:rPr>
        <w:t xml:space="preserve"> </w:t>
      </w:r>
      <w:r>
        <w:rPr>
          <w:sz w:val="20"/>
        </w:rPr>
        <w:t>whether</w:t>
      </w:r>
      <w:r>
        <w:rPr>
          <w:spacing w:val="-7"/>
          <w:sz w:val="20"/>
        </w:rPr>
        <w:t xml:space="preserve"> </w:t>
      </w:r>
      <w:r>
        <w:rPr>
          <w:sz w:val="20"/>
        </w:rPr>
        <w:t>any</w:t>
      </w:r>
      <w:r>
        <w:rPr>
          <w:spacing w:val="-5"/>
          <w:sz w:val="20"/>
        </w:rPr>
        <w:t xml:space="preserve"> </w:t>
      </w:r>
      <w:r>
        <w:rPr>
          <w:sz w:val="20"/>
        </w:rPr>
        <w:t>other</w:t>
      </w:r>
      <w:r>
        <w:rPr>
          <w:spacing w:val="-7"/>
          <w:sz w:val="20"/>
        </w:rPr>
        <w:t xml:space="preserve"> </w:t>
      </w:r>
      <w:r>
        <w:rPr>
          <w:sz w:val="20"/>
        </w:rPr>
        <w:t>further</w:t>
      </w:r>
      <w:r>
        <w:rPr>
          <w:spacing w:val="-4"/>
          <w:sz w:val="20"/>
        </w:rPr>
        <w:t xml:space="preserve"> </w:t>
      </w:r>
      <w:r>
        <w:rPr>
          <w:sz w:val="20"/>
        </w:rPr>
        <w:t>action</w:t>
      </w:r>
      <w:r>
        <w:rPr>
          <w:spacing w:val="-6"/>
          <w:sz w:val="20"/>
        </w:rPr>
        <w:t xml:space="preserve"> </w:t>
      </w:r>
      <w:r>
        <w:rPr>
          <w:sz w:val="20"/>
        </w:rPr>
        <w:t>might</w:t>
      </w:r>
      <w:r>
        <w:rPr>
          <w:spacing w:val="-5"/>
          <w:sz w:val="20"/>
        </w:rPr>
        <w:t xml:space="preserve"> </w:t>
      </w:r>
      <w:r>
        <w:rPr>
          <w:sz w:val="20"/>
        </w:rPr>
        <w:t>be</w:t>
      </w:r>
      <w:r>
        <w:rPr>
          <w:spacing w:val="-8"/>
          <w:sz w:val="20"/>
        </w:rPr>
        <w:t xml:space="preserve"> </w:t>
      </w:r>
      <w:r>
        <w:rPr>
          <w:spacing w:val="-2"/>
          <w:sz w:val="20"/>
        </w:rPr>
        <w:t>appropriate</w:t>
      </w:r>
    </w:p>
    <w:p w14:paraId="448DD72A" w14:textId="77777777" w:rsidR="0054391A" w:rsidRDefault="000E0270">
      <w:pPr>
        <w:pStyle w:val="BodyText"/>
        <w:spacing w:before="242"/>
        <w:ind w:right="961"/>
        <w:jc w:val="both"/>
      </w:pPr>
      <w:r>
        <w:t xml:space="preserve">It may be that a combination of these actions is appropriate in certain </w:t>
      </w:r>
      <w:r>
        <w:rPr>
          <w:spacing w:val="-2"/>
        </w:rPr>
        <w:t>circumstances.</w:t>
      </w:r>
    </w:p>
    <w:p w14:paraId="10844771" w14:textId="77777777" w:rsidR="0054391A" w:rsidRDefault="000E0270">
      <w:pPr>
        <w:pStyle w:val="BodyText"/>
        <w:spacing w:before="241"/>
        <w:ind w:right="953"/>
        <w:jc w:val="both"/>
      </w:pPr>
      <w:r>
        <w:t>Where is it not possible to provide an outcome to the complaint of bullying and harassment during an initial meeting, the Complaint Officer will confirm in writing the</w:t>
      </w:r>
      <w:r>
        <w:rPr>
          <w:spacing w:val="-13"/>
        </w:rPr>
        <w:t xml:space="preserve"> </w:t>
      </w:r>
      <w:r>
        <w:t>action</w:t>
      </w:r>
      <w:r>
        <w:rPr>
          <w:spacing w:val="-8"/>
        </w:rPr>
        <w:t xml:space="preserve"> </w:t>
      </w:r>
      <w:r>
        <w:t>that</w:t>
      </w:r>
      <w:r>
        <w:rPr>
          <w:spacing w:val="-11"/>
        </w:rPr>
        <w:t xml:space="preserve"> </w:t>
      </w:r>
      <w:r>
        <w:t>is</w:t>
      </w:r>
      <w:r>
        <w:rPr>
          <w:spacing w:val="-12"/>
        </w:rPr>
        <w:t xml:space="preserve"> </w:t>
      </w:r>
      <w:r>
        <w:t>proposed</w:t>
      </w:r>
      <w:r>
        <w:rPr>
          <w:spacing w:val="-11"/>
        </w:rPr>
        <w:t xml:space="preserve"> </w:t>
      </w:r>
      <w:r>
        <w:t>to</w:t>
      </w:r>
      <w:r>
        <w:rPr>
          <w:spacing w:val="-10"/>
        </w:rPr>
        <w:t xml:space="preserve"> </w:t>
      </w:r>
      <w:r>
        <w:t>progress</w:t>
      </w:r>
      <w:r>
        <w:rPr>
          <w:spacing w:val="-12"/>
        </w:rPr>
        <w:t xml:space="preserve"> </w:t>
      </w:r>
      <w:r>
        <w:t>the</w:t>
      </w:r>
      <w:r>
        <w:rPr>
          <w:spacing w:val="-13"/>
        </w:rPr>
        <w:t xml:space="preserve"> </w:t>
      </w:r>
      <w:r>
        <w:t>complaint</w:t>
      </w:r>
      <w:r>
        <w:rPr>
          <w:spacing w:val="-11"/>
        </w:rPr>
        <w:t xml:space="preserve"> </w:t>
      </w:r>
      <w:r>
        <w:t>and</w:t>
      </w:r>
      <w:r>
        <w:rPr>
          <w:spacing w:val="-11"/>
        </w:rPr>
        <w:t xml:space="preserve"> </w:t>
      </w:r>
      <w:r>
        <w:t>the</w:t>
      </w:r>
      <w:r>
        <w:rPr>
          <w:spacing w:val="-13"/>
        </w:rPr>
        <w:t xml:space="preserve"> </w:t>
      </w:r>
      <w:r>
        <w:t>anticipated</w:t>
      </w:r>
      <w:r>
        <w:rPr>
          <w:spacing w:val="-8"/>
        </w:rPr>
        <w:t xml:space="preserve"> </w:t>
      </w:r>
      <w:r>
        <w:t>timescale for completion.</w:t>
      </w:r>
    </w:p>
    <w:p w14:paraId="3DB58415" w14:textId="77777777" w:rsidR="0054391A" w:rsidRDefault="000E0270">
      <w:pPr>
        <w:pStyle w:val="Heading1"/>
        <w:numPr>
          <w:ilvl w:val="0"/>
          <w:numId w:val="7"/>
        </w:numPr>
        <w:tabs>
          <w:tab w:val="left" w:pos="1369"/>
        </w:tabs>
        <w:spacing w:before="240"/>
        <w:ind w:left="1369" w:hanging="419"/>
        <w:jc w:val="both"/>
      </w:pPr>
      <w:bookmarkStart w:id="14" w:name="_TOC_250014"/>
      <w:r>
        <w:t>Formal</w:t>
      </w:r>
      <w:r>
        <w:rPr>
          <w:spacing w:val="-7"/>
        </w:rPr>
        <w:t xml:space="preserve"> </w:t>
      </w:r>
      <w:bookmarkEnd w:id="14"/>
      <w:r>
        <w:rPr>
          <w:spacing w:val="-2"/>
        </w:rPr>
        <w:t>Investigation</w:t>
      </w:r>
    </w:p>
    <w:p w14:paraId="7798DEC9" w14:textId="77777777" w:rsidR="0054391A" w:rsidRDefault="000E0270">
      <w:pPr>
        <w:pStyle w:val="BodyText"/>
        <w:spacing w:before="62"/>
        <w:ind w:right="955"/>
        <w:jc w:val="both"/>
      </w:pPr>
      <w:r>
        <w:t>Consideration should be given to undertaking as much investigation as is reasonable and appropriate in order to gain a full understanding of the circumstances surrounding the complaint.</w:t>
      </w:r>
    </w:p>
    <w:p w14:paraId="3EA7B7F6" w14:textId="77777777" w:rsidR="0054391A" w:rsidRDefault="0054391A">
      <w:pPr>
        <w:pStyle w:val="BodyText"/>
        <w:ind w:left="0"/>
      </w:pPr>
    </w:p>
    <w:p w14:paraId="4349246B" w14:textId="77777777" w:rsidR="0054391A" w:rsidRDefault="000E0270">
      <w:pPr>
        <w:pStyle w:val="BodyText"/>
        <w:ind w:right="950"/>
        <w:jc w:val="both"/>
      </w:pPr>
      <w:r>
        <w:t>Where a formal investigation is necessary this will be undertaken in accordance with</w:t>
      </w:r>
      <w:r>
        <w:rPr>
          <w:spacing w:val="-5"/>
        </w:rPr>
        <w:t xml:space="preserve"> </w:t>
      </w:r>
      <w:r>
        <w:t>the</w:t>
      </w:r>
      <w:r>
        <w:rPr>
          <w:spacing w:val="-7"/>
        </w:rPr>
        <w:t xml:space="preserve"> </w:t>
      </w:r>
      <w:r>
        <w:t>School’s</w:t>
      </w:r>
      <w:r>
        <w:rPr>
          <w:spacing w:val="-4"/>
        </w:rPr>
        <w:t xml:space="preserve"> </w:t>
      </w:r>
      <w:r>
        <w:t>Disciplinary</w:t>
      </w:r>
      <w:r>
        <w:rPr>
          <w:spacing w:val="-6"/>
        </w:rPr>
        <w:t xml:space="preserve"> </w:t>
      </w:r>
      <w:r>
        <w:t>Procedure.</w:t>
      </w:r>
      <w:r>
        <w:rPr>
          <w:spacing w:val="-6"/>
        </w:rPr>
        <w:t xml:space="preserve"> </w:t>
      </w:r>
      <w:r>
        <w:t>Any</w:t>
      </w:r>
      <w:r>
        <w:rPr>
          <w:spacing w:val="-4"/>
        </w:rPr>
        <w:t xml:space="preserve"> </w:t>
      </w:r>
      <w:r>
        <w:t>issues</w:t>
      </w:r>
      <w:r>
        <w:rPr>
          <w:spacing w:val="-4"/>
        </w:rPr>
        <w:t xml:space="preserve"> </w:t>
      </w:r>
      <w:r>
        <w:t>of</w:t>
      </w:r>
      <w:r>
        <w:rPr>
          <w:spacing w:val="-4"/>
        </w:rPr>
        <w:t xml:space="preserve"> </w:t>
      </w:r>
      <w:r>
        <w:t>misconduct</w:t>
      </w:r>
      <w:r>
        <w:rPr>
          <w:spacing w:val="-5"/>
        </w:rPr>
        <w:t xml:space="preserve"> </w:t>
      </w:r>
      <w:r>
        <w:t>identified</w:t>
      </w:r>
      <w:r>
        <w:rPr>
          <w:spacing w:val="-5"/>
        </w:rPr>
        <w:t xml:space="preserve"> </w:t>
      </w:r>
      <w:r>
        <w:t>by</w:t>
      </w:r>
      <w:r>
        <w:rPr>
          <w:spacing w:val="-6"/>
        </w:rPr>
        <w:t xml:space="preserve"> </w:t>
      </w:r>
      <w:r>
        <w:t>an investigation will also be addressed under this Procedure.</w:t>
      </w:r>
    </w:p>
    <w:p w14:paraId="680704B8" w14:textId="77777777" w:rsidR="0054391A" w:rsidRDefault="000E0270">
      <w:pPr>
        <w:pStyle w:val="BodyText"/>
        <w:spacing w:before="243"/>
        <w:ind w:right="958"/>
        <w:jc w:val="both"/>
      </w:pPr>
      <w:r>
        <w:t>An Investigating Officer will be appointed to objectively establish the facts and determine, on the balance of probabilities, whether there is evidence to substantiate the complaint.</w:t>
      </w:r>
    </w:p>
    <w:p w14:paraId="704CFD9A" w14:textId="77777777" w:rsidR="0054391A" w:rsidRDefault="000E0270">
      <w:pPr>
        <w:pStyle w:val="BodyText"/>
        <w:spacing w:before="243"/>
        <w:ind w:right="955"/>
        <w:jc w:val="both"/>
      </w:pPr>
      <w:r>
        <w:t>Consideration should be given to identifying an appropriate Investigating Officer given</w:t>
      </w:r>
      <w:r>
        <w:rPr>
          <w:spacing w:val="-16"/>
        </w:rPr>
        <w:t xml:space="preserve"> </w:t>
      </w:r>
      <w:r>
        <w:t>the</w:t>
      </w:r>
      <w:r>
        <w:rPr>
          <w:spacing w:val="-18"/>
        </w:rPr>
        <w:t xml:space="preserve"> </w:t>
      </w:r>
      <w:r>
        <w:t>nature</w:t>
      </w:r>
      <w:r>
        <w:rPr>
          <w:spacing w:val="-15"/>
        </w:rPr>
        <w:t xml:space="preserve"> </w:t>
      </w:r>
      <w:r>
        <w:t>of</w:t>
      </w:r>
      <w:r>
        <w:rPr>
          <w:spacing w:val="-18"/>
        </w:rPr>
        <w:t xml:space="preserve"> </w:t>
      </w:r>
      <w:r>
        <w:t>the</w:t>
      </w:r>
      <w:r>
        <w:rPr>
          <w:spacing w:val="-17"/>
        </w:rPr>
        <w:t xml:space="preserve"> </w:t>
      </w:r>
      <w:r>
        <w:t>complaint.</w:t>
      </w:r>
      <w:r>
        <w:rPr>
          <w:spacing w:val="-18"/>
        </w:rPr>
        <w:t xml:space="preserve"> </w:t>
      </w:r>
      <w:r>
        <w:t>In</w:t>
      </w:r>
      <w:r>
        <w:rPr>
          <w:spacing w:val="-15"/>
        </w:rPr>
        <w:t xml:space="preserve"> </w:t>
      </w:r>
      <w:r>
        <w:t>some</w:t>
      </w:r>
      <w:r>
        <w:rPr>
          <w:spacing w:val="-18"/>
        </w:rPr>
        <w:t xml:space="preserve"> </w:t>
      </w:r>
      <w:r>
        <w:t>circumstances,</w:t>
      </w:r>
      <w:r>
        <w:rPr>
          <w:spacing w:val="-17"/>
        </w:rPr>
        <w:t xml:space="preserve"> </w:t>
      </w:r>
      <w:r>
        <w:t>depending</w:t>
      </w:r>
      <w:r>
        <w:rPr>
          <w:spacing w:val="-17"/>
        </w:rPr>
        <w:t xml:space="preserve"> </w:t>
      </w:r>
      <w:r>
        <w:t>on</w:t>
      </w:r>
      <w:r>
        <w:rPr>
          <w:spacing w:val="-16"/>
        </w:rPr>
        <w:t xml:space="preserve"> </w:t>
      </w:r>
      <w:r>
        <w:t>the</w:t>
      </w:r>
      <w:r>
        <w:rPr>
          <w:spacing w:val="-18"/>
        </w:rPr>
        <w:t xml:space="preserve"> </w:t>
      </w:r>
      <w:r>
        <w:t>nature of the complaint, it may be judged appropriate to have 2 Investigating Officers.</w:t>
      </w:r>
    </w:p>
    <w:p w14:paraId="54A9F953" w14:textId="77777777" w:rsidR="0054391A" w:rsidRDefault="000E0270">
      <w:pPr>
        <w:pStyle w:val="BodyText"/>
        <w:spacing w:before="243"/>
        <w:ind w:right="962"/>
        <w:jc w:val="both"/>
      </w:pPr>
      <w:r>
        <w:t>During the investigation a formal interview will take place with the</w:t>
      </w:r>
      <w:r>
        <w:rPr>
          <w:spacing w:val="-1"/>
        </w:rPr>
        <w:t xml:space="preserve"> </w:t>
      </w:r>
      <w:r>
        <w:t>Employee who has raised the complaint to explore the details of their concerns.</w:t>
      </w:r>
    </w:p>
    <w:p w14:paraId="17CED313" w14:textId="77777777" w:rsidR="0054391A" w:rsidRDefault="0054391A">
      <w:pPr>
        <w:pStyle w:val="BodyText"/>
        <w:ind w:left="0"/>
      </w:pPr>
    </w:p>
    <w:p w14:paraId="74844548" w14:textId="77777777" w:rsidR="0054391A" w:rsidRDefault="000E0270">
      <w:pPr>
        <w:pStyle w:val="BodyText"/>
        <w:ind w:right="955"/>
        <w:jc w:val="both"/>
      </w:pPr>
      <w:r>
        <w:t>The</w:t>
      </w:r>
      <w:r>
        <w:rPr>
          <w:spacing w:val="-5"/>
        </w:rPr>
        <w:t xml:space="preserve"> </w:t>
      </w:r>
      <w:r>
        <w:t>Employee</w:t>
      </w:r>
      <w:r>
        <w:rPr>
          <w:spacing w:val="-3"/>
        </w:rPr>
        <w:t xml:space="preserve"> </w:t>
      </w:r>
      <w:r>
        <w:t>against</w:t>
      </w:r>
      <w:r>
        <w:rPr>
          <w:spacing w:val="-4"/>
        </w:rPr>
        <w:t xml:space="preserve"> </w:t>
      </w:r>
      <w:r>
        <w:t>who</w:t>
      </w:r>
      <w:r>
        <w:rPr>
          <w:spacing w:val="-5"/>
        </w:rPr>
        <w:t xml:space="preserve"> </w:t>
      </w:r>
      <w:r>
        <w:t>the</w:t>
      </w:r>
      <w:r>
        <w:rPr>
          <w:spacing w:val="-3"/>
        </w:rPr>
        <w:t xml:space="preserve"> </w:t>
      </w:r>
      <w:r>
        <w:t>complaint</w:t>
      </w:r>
      <w:r>
        <w:rPr>
          <w:spacing w:val="-3"/>
        </w:rPr>
        <w:t xml:space="preserve"> </w:t>
      </w:r>
      <w:r>
        <w:t>has</w:t>
      </w:r>
      <w:r>
        <w:rPr>
          <w:spacing w:val="-5"/>
        </w:rPr>
        <w:t xml:space="preserve"> </w:t>
      </w:r>
      <w:r>
        <w:t>been</w:t>
      </w:r>
      <w:r>
        <w:rPr>
          <w:spacing w:val="-3"/>
        </w:rPr>
        <w:t xml:space="preserve"> </w:t>
      </w:r>
      <w:r>
        <w:t>made</w:t>
      </w:r>
      <w:r>
        <w:rPr>
          <w:spacing w:val="-5"/>
        </w:rPr>
        <w:t xml:space="preserve"> </w:t>
      </w:r>
      <w:r>
        <w:t>will</w:t>
      </w:r>
      <w:r>
        <w:rPr>
          <w:spacing w:val="-3"/>
        </w:rPr>
        <w:t xml:space="preserve"> </w:t>
      </w:r>
      <w:r>
        <w:t>be</w:t>
      </w:r>
      <w:r>
        <w:rPr>
          <w:spacing w:val="-3"/>
        </w:rPr>
        <w:t xml:space="preserve"> </w:t>
      </w:r>
      <w:r>
        <w:t>notified</w:t>
      </w:r>
      <w:r>
        <w:rPr>
          <w:spacing w:val="-1"/>
        </w:rPr>
        <w:t xml:space="preserve"> </w:t>
      </w:r>
      <w:r>
        <w:t>in</w:t>
      </w:r>
      <w:r>
        <w:rPr>
          <w:spacing w:val="-2"/>
        </w:rPr>
        <w:t xml:space="preserve"> </w:t>
      </w:r>
      <w:r>
        <w:t>writing of</w:t>
      </w:r>
      <w:r>
        <w:rPr>
          <w:spacing w:val="-18"/>
        </w:rPr>
        <w:t xml:space="preserve"> </w:t>
      </w:r>
      <w:r>
        <w:t>the</w:t>
      </w:r>
      <w:r>
        <w:rPr>
          <w:spacing w:val="-16"/>
        </w:rPr>
        <w:t xml:space="preserve"> </w:t>
      </w:r>
      <w:r>
        <w:t>nature</w:t>
      </w:r>
      <w:r>
        <w:rPr>
          <w:spacing w:val="-17"/>
        </w:rPr>
        <w:t xml:space="preserve"> </w:t>
      </w:r>
      <w:r>
        <w:t>of</w:t>
      </w:r>
      <w:r>
        <w:rPr>
          <w:spacing w:val="-18"/>
        </w:rPr>
        <w:t xml:space="preserve"> </w:t>
      </w:r>
      <w:r>
        <w:t>the</w:t>
      </w:r>
      <w:r>
        <w:rPr>
          <w:spacing w:val="-18"/>
        </w:rPr>
        <w:t xml:space="preserve"> </w:t>
      </w:r>
      <w:r>
        <w:t>allegations</w:t>
      </w:r>
      <w:r>
        <w:rPr>
          <w:spacing w:val="-17"/>
        </w:rPr>
        <w:t xml:space="preserve"> </w:t>
      </w:r>
      <w:r>
        <w:t>and</w:t>
      </w:r>
      <w:r>
        <w:rPr>
          <w:spacing w:val="-15"/>
        </w:rPr>
        <w:t xml:space="preserve"> </w:t>
      </w:r>
      <w:r>
        <w:t>be</w:t>
      </w:r>
      <w:r>
        <w:rPr>
          <w:spacing w:val="-17"/>
        </w:rPr>
        <w:t xml:space="preserve"> </w:t>
      </w:r>
      <w:r>
        <w:t>advised</w:t>
      </w:r>
      <w:r>
        <w:rPr>
          <w:spacing w:val="-15"/>
        </w:rPr>
        <w:t xml:space="preserve"> </w:t>
      </w:r>
      <w:r>
        <w:t>that</w:t>
      </w:r>
      <w:r>
        <w:rPr>
          <w:spacing w:val="-17"/>
        </w:rPr>
        <w:t xml:space="preserve"> </w:t>
      </w:r>
      <w:r>
        <w:t>should</w:t>
      </w:r>
      <w:r>
        <w:rPr>
          <w:spacing w:val="-15"/>
        </w:rPr>
        <w:t xml:space="preserve"> </w:t>
      </w:r>
      <w:r>
        <w:t>the</w:t>
      </w:r>
      <w:r>
        <w:rPr>
          <w:spacing w:val="-17"/>
        </w:rPr>
        <w:t xml:space="preserve"> </w:t>
      </w:r>
      <w:r>
        <w:t>complaint</w:t>
      </w:r>
      <w:r>
        <w:rPr>
          <w:spacing w:val="-15"/>
        </w:rPr>
        <w:t xml:space="preserve"> </w:t>
      </w:r>
      <w:r>
        <w:t>be</w:t>
      </w:r>
      <w:r>
        <w:rPr>
          <w:spacing w:val="-18"/>
        </w:rPr>
        <w:t xml:space="preserve"> </w:t>
      </w:r>
      <w:r>
        <w:t>upheld, formal</w:t>
      </w:r>
      <w:r>
        <w:rPr>
          <w:spacing w:val="-11"/>
        </w:rPr>
        <w:t xml:space="preserve"> </w:t>
      </w:r>
      <w:r>
        <w:t>disciplinary</w:t>
      </w:r>
      <w:r>
        <w:rPr>
          <w:spacing w:val="-10"/>
        </w:rPr>
        <w:t xml:space="preserve"> </w:t>
      </w:r>
      <w:r>
        <w:t>action</w:t>
      </w:r>
      <w:r>
        <w:rPr>
          <w:spacing w:val="-10"/>
        </w:rPr>
        <w:t xml:space="preserve"> </w:t>
      </w:r>
      <w:r>
        <w:t>may</w:t>
      </w:r>
      <w:r>
        <w:rPr>
          <w:spacing w:val="-10"/>
        </w:rPr>
        <w:t xml:space="preserve"> </w:t>
      </w:r>
      <w:r>
        <w:t>be</w:t>
      </w:r>
      <w:r>
        <w:rPr>
          <w:spacing w:val="-10"/>
        </w:rPr>
        <w:t xml:space="preserve"> </w:t>
      </w:r>
      <w:r>
        <w:t>taken</w:t>
      </w:r>
      <w:r>
        <w:rPr>
          <w:spacing w:val="-10"/>
        </w:rPr>
        <w:t xml:space="preserve"> </w:t>
      </w:r>
      <w:r>
        <w:t>against</w:t>
      </w:r>
      <w:r>
        <w:rPr>
          <w:spacing w:val="-8"/>
        </w:rPr>
        <w:t xml:space="preserve"> </w:t>
      </w:r>
      <w:r>
        <w:t>them.</w:t>
      </w:r>
      <w:r>
        <w:rPr>
          <w:spacing w:val="-9"/>
        </w:rPr>
        <w:t xml:space="preserve"> </w:t>
      </w:r>
      <w:r>
        <w:t>The</w:t>
      </w:r>
      <w:r>
        <w:rPr>
          <w:spacing w:val="-10"/>
        </w:rPr>
        <w:t xml:space="preserve"> </w:t>
      </w:r>
      <w:r>
        <w:t>Employee</w:t>
      </w:r>
      <w:r>
        <w:rPr>
          <w:spacing w:val="-10"/>
        </w:rPr>
        <w:t xml:space="preserve"> </w:t>
      </w:r>
      <w:r>
        <w:t>will</w:t>
      </w:r>
      <w:r>
        <w:rPr>
          <w:spacing w:val="-11"/>
        </w:rPr>
        <w:t xml:space="preserve"> </w:t>
      </w:r>
      <w:r>
        <w:t>be</w:t>
      </w:r>
      <w:r>
        <w:rPr>
          <w:spacing w:val="-10"/>
        </w:rPr>
        <w:t xml:space="preserve"> </w:t>
      </w:r>
      <w:r>
        <w:t>invited to attend a formal interview and be given full and fair opportunity to respond to the allegations, explain his / her conduct and any mitigating circumstances.</w:t>
      </w:r>
    </w:p>
    <w:p w14:paraId="1162E301" w14:textId="77777777" w:rsidR="0054391A" w:rsidRDefault="0054391A">
      <w:pPr>
        <w:pStyle w:val="BodyText"/>
        <w:spacing w:before="1"/>
        <w:ind w:left="0"/>
      </w:pPr>
    </w:p>
    <w:p w14:paraId="19AB5CFB" w14:textId="77777777" w:rsidR="0054391A" w:rsidRDefault="000E0270">
      <w:pPr>
        <w:pStyle w:val="BodyText"/>
        <w:ind w:right="957"/>
        <w:jc w:val="both"/>
      </w:pPr>
      <w:r>
        <w:t>Both parties may be accompanied to an investigation meeting by a workplace colleague or Trade Union representative.</w:t>
      </w:r>
    </w:p>
    <w:p w14:paraId="5E1AC4D3" w14:textId="77777777" w:rsidR="0054391A" w:rsidRDefault="000E0270">
      <w:pPr>
        <w:pStyle w:val="BodyText"/>
        <w:spacing w:before="242"/>
        <w:ind w:right="958"/>
        <w:jc w:val="both"/>
      </w:pPr>
      <w:r>
        <w:t>The Investigating Officer(s) may also conduct a formal interview with other Employees</w:t>
      </w:r>
      <w:r>
        <w:rPr>
          <w:spacing w:val="-6"/>
        </w:rPr>
        <w:t xml:space="preserve"> </w:t>
      </w:r>
      <w:r>
        <w:t>identified</w:t>
      </w:r>
      <w:r>
        <w:rPr>
          <w:spacing w:val="-7"/>
        </w:rPr>
        <w:t xml:space="preserve"> </w:t>
      </w:r>
      <w:r>
        <w:t>as</w:t>
      </w:r>
      <w:r>
        <w:rPr>
          <w:spacing w:val="-6"/>
        </w:rPr>
        <w:t xml:space="preserve"> </w:t>
      </w:r>
      <w:r>
        <w:t>witnesses</w:t>
      </w:r>
      <w:r>
        <w:rPr>
          <w:spacing w:val="-6"/>
        </w:rPr>
        <w:t xml:space="preserve"> </w:t>
      </w:r>
      <w:r>
        <w:t>to</w:t>
      </w:r>
      <w:r>
        <w:rPr>
          <w:spacing w:val="-6"/>
        </w:rPr>
        <w:t xml:space="preserve"> </w:t>
      </w:r>
      <w:r>
        <w:t>the</w:t>
      </w:r>
      <w:r>
        <w:rPr>
          <w:spacing w:val="-7"/>
        </w:rPr>
        <w:t xml:space="preserve"> </w:t>
      </w:r>
      <w:r>
        <w:t>complaint.</w:t>
      </w:r>
      <w:r>
        <w:rPr>
          <w:spacing w:val="40"/>
        </w:rPr>
        <w:t xml:space="preserve"> </w:t>
      </w:r>
      <w:r>
        <w:t>Witnesses</w:t>
      </w:r>
      <w:r>
        <w:rPr>
          <w:spacing w:val="-8"/>
        </w:rPr>
        <w:t xml:space="preserve"> </w:t>
      </w:r>
      <w:r>
        <w:t>providing</w:t>
      </w:r>
      <w:r>
        <w:rPr>
          <w:spacing w:val="-7"/>
        </w:rPr>
        <w:t xml:space="preserve"> </w:t>
      </w:r>
      <w:r>
        <w:t>evidence to an investigation should be advised that information provided may be used as evidence and / or they may be called as a witness at a subsequent hearing.</w:t>
      </w:r>
    </w:p>
    <w:p w14:paraId="43FDC2F8" w14:textId="77777777" w:rsidR="0054391A" w:rsidRDefault="000E0270">
      <w:pPr>
        <w:pStyle w:val="BodyText"/>
        <w:spacing w:before="2"/>
        <w:ind w:right="955"/>
        <w:jc w:val="both"/>
      </w:pPr>
      <w:r>
        <w:t>A</w:t>
      </w:r>
      <w:r>
        <w:rPr>
          <w:spacing w:val="-1"/>
        </w:rPr>
        <w:t xml:space="preserve"> </w:t>
      </w:r>
      <w:r>
        <w:t>written report will be produced of the</w:t>
      </w:r>
      <w:r>
        <w:rPr>
          <w:spacing w:val="-1"/>
        </w:rPr>
        <w:t xml:space="preserve"> </w:t>
      </w:r>
      <w:r>
        <w:t>investigation</w:t>
      </w:r>
      <w:r>
        <w:rPr>
          <w:spacing w:val="-1"/>
        </w:rPr>
        <w:t xml:space="preserve"> </w:t>
      </w:r>
      <w:r>
        <w:t>findings</w:t>
      </w:r>
      <w:r>
        <w:rPr>
          <w:spacing w:val="-2"/>
        </w:rPr>
        <w:t xml:space="preserve"> </w:t>
      </w:r>
      <w:r>
        <w:t>and shared</w:t>
      </w:r>
      <w:r>
        <w:rPr>
          <w:spacing w:val="-2"/>
        </w:rPr>
        <w:t xml:space="preserve"> </w:t>
      </w:r>
      <w:r>
        <w:t>with</w:t>
      </w:r>
      <w:r>
        <w:rPr>
          <w:spacing w:val="-1"/>
        </w:rPr>
        <w:t xml:space="preserve"> </w:t>
      </w:r>
      <w:r>
        <w:t>the Complaint Officer.</w:t>
      </w:r>
    </w:p>
    <w:p w14:paraId="792D88A5" w14:textId="77777777" w:rsidR="0054391A" w:rsidRDefault="000E0270">
      <w:pPr>
        <w:pStyle w:val="BodyText"/>
        <w:spacing w:before="241"/>
        <w:jc w:val="both"/>
      </w:pPr>
      <w:r>
        <w:t>The</w:t>
      </w:r>
      <w:r>
        <w:rPr>
          <w:spacing w:val="-6"/>
        </w:rPr>
        <w:t xml:space="preserve"> </w:t>
      </w:r>
      <w:r>
        <w:t>investigation</w:t>
      </w:r>
      <w:r>
        <w:rPr>
          <w:spacing w:val="-4"/>
        </w:rPr>
        <w:t xml:space="preserve"> </w:t>
      </w:r>
      <w:r>
        <w:t>findings</w:t>
      </w:r>
      <w:r>
        <w:rPr>
          <w:spacing w:val="-5"/>
        </w:rPr>
        <w:t xml:space="preserve"> </w:t>
      </w:r>
      <w:r>
        <w:t>will</w:t>
      </w:r>
      <w:r>
        <w:rPr>
          <w:spacing w:val="-5"/>
        </w:rPr>
        <w:t xml:space="preserve"> </w:t>
      </w:r>
      <w:r>
        <w:t>inform</w:t>
      </w:r>
      <w:r>
        <w:rPr>
          <w:spacing w:val="-3"/>
        </w:rPr>
        <w:t xml:space="preserve"> </w:t>
      </w:r>
      <w:r>
        <w:t>the</w:t>
      </w:r>
      <w:r>
        <w:rPr>
          <w:spacing w:val="-6"/>
        </w:rPr>
        <w:t xml:space="preserve"> </w:t>
      </w:r>
      <w:r>
        <w:t>basis</w:t>
      </w:r>
      <w:r>
        <w:rPr>
          <w:spacing w:val="-3"/>
        </w:rPr>
        <w:t xml:space="preserve"> </w:t>
      </w:r>
      <w:r>
        <w:t>of</w:t>
      </w:r>
      <w:r>
        <w:rPr>
          <w:spacing w:val="-5"/>
        </w:rPr>
        <w:t xml:space="preserve"> </w:t>
      </w:r>
      <w:r>
        <w:t>the</w:t>
      </w:r>
      <w:r>
        <w:rPr>
          <w:spacing w:val="-4"/>
        </w:rPr>
        <w:t xml:space="preserve"> </w:t>
      </w:r>
      <w:r>
        <w:t>Complaint</w:t>
      </w:r>
      <w:r>
        <w:rPr>
          <w:spacing w:val="-5"/>
        </w:rPr>
        <w:t xml:space="preserve"> </w:t>
      </w:r>
      <w:r>
        <w:t>Officer’s</w:t>
      </w:r>
      <w:r>
        <w:rPr>
          <w:spacing w:val="-3"/>
        </w:rPr>
        <w:t xml:space="preserve"> </w:t>
      </w:r>
      <w:r>
        <w:rPr>
          <w:spacing w:val="-2"/>
        </w:rPr>
        <w:t>response</w:t>
      </w:r>
    </w:p>
    <w:p w14:paraId="62E01900" w14:textId="77777777" w:rsidR="0054391A" w:rsidRDefault="000E0270">
      <w:pPr>
        <w:pStyle w:val="BodyText"/>
        <w:spacing w:before="2"/>
        <w:jc w:val="both"/>
      </w:pPr>
      <w:r>
        <w:t>to</w:t>
      </w:r>
      <w:r>
        <w:rPr>
          <w:spacing w:val="-5"/>
        </w:rPr>
        <w:t xml:space="preserve"> </w:t>
      </w:r>
      <w:r>
        <w:t>the</w:t>
      </w:r>
      <w:r>
        <w:rPr>
          <w:spacing w:val="-2"/>
        </w:rPr>
        <w:t xml:space="preserve"> complaint.</w:t>
      </w:r>
    </w:p>
    <w:p w14:paraId="4A2C06F7" w14:textId="77777777" w:rsidR="0054391A" w:rsidRDefault="000E0270">
      <w:pPr>
        <w:pStyle w:val="BodyText"/>
        <w:spacing w:before="241"/>
        <w:ind w:right="956"/>
        <w:jc w:val="both"/>
      </w:pPr>
      <w:r>
        <w:t>It may not be appropriate or useful in resolving the complaint to share the full investigation</w:t>
      </w:r>
      <w:r>
        <w:rPr>
          <w:spacing w:val="-2"/>
        </w:rPr>
        <w:t xml:space="preserve"> </w:t>
      </w:r>
      <w:r>
        <w:t>report</w:t>
      </w:r>
      <w:r>
        <w:rPr>
          <w:spacing w:val="-2"/>
        </w:rPr>
        <w:t xml:space="preserve"> </w:t>
      </w:r>
      <w:r>
        <w:t>with</w:t>
      </w:r>
      <w:r>
        <w:rPr>
          <w:spacing w:val="-4"/>
        </w:rPr>
        <w:t xml:space="preserve"> </w:t>
      </w:r>
      <w:r>
        <w:t>the</w:t>
      </w:r>
      <w:r>
        <w:rPr>
          <w:spacing w:val="-6"/>
        </w:rPr>
        <w:t xml:space="preserve"> </w:t>
      </w:r>
      <w:r>
        <w:t>parties</w:t>
      </w:r>
      <w:r>
        <w:rPr>
          <w:spacing w:val="-3"/>
        </w:rPr>
        <w:t xml:space="preserve"> </w:t>
      </w:r>
      <w:r>
        <w:t>to</w:t>
      </w:r>
      <w:r>
        <w:rPr>
          <w:spacing w:val="-3"/>
        </w:rPr>
        <w:t xml:space="preserve"> </w:t>
      </w:r>
      <w:r>
        <w:t>the</w:t>
      </w:r>
      <w:r>
        <w:rPr>
          <w:spacing w:val="-6"/>
        </w:rPr>
        <w:t xml:space="preserve"> </w:t>
      </w:r>
      <w:r>
        <w:t>bullying</w:t>
      </w:r>
      <w:r>
        <w:rPr>
          <w:spacing w:val="-4"/>
        </w:rPr>
        <w:t xml:space="preserve"> </w:t>
      </w:r>
      <w:r>
        <w:t>and</w:t>
      </w:r>
      <w:r>
        <w:rPr>
          <w:spacing w:val="-4"/>
        </w:rPr>
        <w:t xml:space="preserve"> </w:t>
      </w:r>
      <w:r>
        <w:t>harassment</w:t>
      </w:r>
      <w:r>
        <w:rPr>
          <w:spacing w:val="-3"/>
        </w:rPr>
        <w:t xml:space="preserve"> </w:t>
      </w:r>
      <w:r>
        <w:t>complaint.</w:t>
      </w:r>
      <w:r>
        <w:rPr>
          <w:spacing w:val="40"/>
        </w:rPr>
        <w:t xml:space="preserve"> </w:t>
      </w:r>
      <w:r>
        <w:t xml:space="preserve">In such circumstances a summary document or </w:t>
      </w:r>
      <w:proofErr w:type="spellStart"/>
      <w:r>
        <w:t>anonymised</w:t>
      </w:r>
      <w:proofErr w:type="spellEnd"/>
      <w:r>
        <w:t xml:space="preserve"> / redacted text may be made available as the Complaint Officer considers appropriate.</w:t>
      </w:r>
    </w:p>
    <w:p w14:paraId="16141623" w14:textId="77777777" w:rsidR="0054391A" w:rsidRDefault="0054391A">
      <w:pPr>
        <w:pStyle w:val="BodyText"/>
        <w:spacing w:before="2"/>
        <w:ind w:left="0"/>
      </w:pPr>
    </w:p>
    <w:p w14:paraId="1BA1FF7A" w14:textId="77777777" w:rsidR="0054391A" w:rsidRDefault="000E0270">
      <w:pPr>
        <w:pStyle w:val="BodyText"/>
        <w:ind w:right="950"/>
        <w:jc w:val="both"/>
      </w:pPr>
      <w:r>
        <w:t>Should the matter subsequently be considered under the School’s formal disciplinary</w:t>
      </w:r>
      <w:r>
        <w:rPr>
          <w:spacing w:val="-12"/>
        </w:rPr>
        <w:t xml:space="preserve"> </w:t>
      </w:r>
      <w:r>
        <w:t>procedure</w:t>
      </w:r>
      <w:r>
        <w:rPr>
          <w:spacing w:val="-10"/>
        </w:rPr>
        <w:t xml:space="preserve"> </w:t>
      </w:r>
      <w:r>
        <w:t>-</w:t>
      </w:r>
      <w:r>
        <w:rPr>
          <w:spacing w:val="-11"/>
        </w:rPr>
        <w:t xml:space="preserve"> </w:t>
      </w:r>
      <w:r>
        <w:t>the</w:t>
      </w:r>
      <w:r>
        <w:rPr>
          <w:spacing w:val="-13"/>
        </w:rPr>
        <w:t xml:space="preserve"> </w:t>
      </w:r>
      <w:r>
        <w:t>investigation</w:t>
      </w:r>
      <w:r>
        <w:rPr>
          <w:spacing w:val="-10"/>
        </w:rPr>
        <w:t xml:space="preserve"> </w:t>
      </w:r>
      <w:r>
        <w:t>report</w:t>
      </w:r>
      <w:r>
        <w:rPr>
          <w:spacing w:val="-8"/>
        </w:rPr>
        <w:t xml:space="preserve"> </w:t>
      </w:r>
      <w:r>
        <w:t>may</w:t>
      </w:r>
      <w:r>
        <w:rPr>
          <w:spacing w:val="-12"/>
        </w:rPr>
        <w:t xml:space="preserve"> </w:t>
      </w:r>
      <w:r>
        <w:t>be</w:t>
      </w:r>
      <w:r>
        <w:rPr>
          <w:spacing w:val="-13"/>
        </w:rPr>
        <w:t xml:space="preserve"> </w:t>
      </w:r>
      <w:r>
        <w:t>shared</w:t>
      </w:r>
      <w:r>
        <w:rPr>
          <w:spacing w:val="-11"/>
        </w:rPr>
        <w:t xml:space="preserve"> </w:t>
      </w:r>
      <w:r>
        <w:t>as</w:t>
      </w:r>
      <w:r>
        <w:rPr>
          <w:spacing w:val="-12"/>
        </w:rPr>
        <w:t xml:space="preserve"> </w:t>
      </w:r>
      <w:r>
        <w:t>evidence</w:t>
      </w:r>
      <w:r>
        <w:rPr>
          <w:spacing w:val="-13"/>
        </w:rPr>
        <w:t xml:space="preserve"> </w:t>
      </w:r>
      <w:r>
        <w:t>for</w:t>
      </w:r>
      <w:r>
        <w:rPr>
          <w:spacing w:val="-12"/>
        </w:rPr>
        <w:t xml:space="preserve"> </w:t>
      </w:r>
      <w:r>
        <w:t xml:space="preserve">this </w:t>
      </w:r>
      <w:r>
        <w:rPr>
          <w:spacing w:val="-2"/>
        </w:rPr>
        <w:t>process.</w:t>
      </w:r>
    </w:p>
    <w:p w14:paraId="30D2BF17" w14:textId="77777777" w:rsidR="0054391A" w:rsidRDefault="0054391A">
      <w:pPr>
        <w:pStyle w:val="BodyText"/>
        <w:jc w:val="both"/>
        <w:sectPr w:rsidR="0054391A">
          <w:pgSz w:w="11910" w:h="16840"/>
          <w:pgMar w:top="1180" w:right="850" w:bottom="800" w:left="850" w:header="710" w:footer="611" w:gutter="0"/>
          <w:cols w:space="720"/>
        </w:sectPr>
      </w:pPr>
    </w:p>
    <w:p w14:paraId="1FF9B20B" w14:textId="77777777" w:rsidR="0054391A" w:rsidRDefault="000E0270">
      <w:pPr>
        <w:pStyle w:val="Heading1"/>
        <w:numPr>
          <w:ilvl w:val="0"/>
          <w:numId w:val="7"/>
        </w:numPr>
        <w:tabs>
          <w:tab w:val="left" w:pos="1369"/>
        </w:tabs>
        <w:spacing w:before="89"/>
        <w:ind w:left="1369" w:hanging="419"/>
        <w:jc w:val="both"/>
      </w:pPr>
      <w:r>
        <w:rPr>
          <w:noProof/>
        </w:rPr>
        <w:lastRenderedPageBreak/>
        <mc:AlternateContent>
          <mc:Choice Requires="wps">
            <w:drawing>
              <wp:anchor distT="0" distB="0" distL="0" distR="0" simplePos="0" relativeHeight="487128576" behindDoc="1" locked="0" layoutInCell="1" allowOverlap="1" wp14:anchorId="2D8C2873" wp14:editId="74F89885">
                <wp:simplePos x="0" y="0"/>
                <wp:positionH relativeFrom="page">
                  <wp:posOffset>393192</wp:posOffset>
                </wp:positionH>
                <wp:positionV relativeFrom="page">
                  <wp:posOffset>393191</wp:posOffset>
                </wp:positionV>
                <wp:extent cx="6864350" cy="99961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9996170"/>
                        </a:xfrm>
                        <a:custGeom>
                          <a:avLst/>
                          <a:gdLst/>
                          <a:ahLst/>
                          <a:cxnLst/>
                          <a:rect l="l" t="t" r="r" b="b"/>
                          <a:pathLst>
                            <a:path w="6864350" h="9996170">
                              <a:moveTo>
                                <a:pt x="6827520" y="36576"/>
                              </a:moveTo>
                              <a:lnTo>
                                <a:pt x="6809232" y="36576"/>
                              </a:lnTo>
                              <a:lnTo>
                                <a:pt x="6809232" y="54864"/>
                              </a:lnTo>
                              <a:lnTo>
                                <a:pt x="6809232" y="9941052"/>
                              </a:lnTo>
                              <a:lnTo>
                                <a:pt x="54864" y="9941052"/>
                              </a:lnTo>
                              <a:lnTo>
                                <a:pt x="54864" y="54864"/>
                              </a:lnTo>
                              <a:lnTo>
                                <a:pt x="6809232" y="54864"/>
                              </a:lnTo>
                              <a:lnTo>
                                <a:pt x="6809232" y="36576"/>
                              </a:lnTo>
                              <a:lnTo>
                                <a:pt x="54864" y="36576"/>
                              </a:lnTo>
                              <a:lnTo>
                                <a:pt x="36576" y="36576"/>
                              </a:lnTo>
                              <a:lnTo>
                                <a:pt x="36576" y="54864"/>
                              </a:lnTo>
                              <a:lnTo>
                                <a:pt x="36576" y="9941052"/>
                              </a:lnTo>
                              <a:lnTo>
                                <a:pt x="36576" y="9959340"/>
                              </a:lnTo>
                              <a:lnTo>
                                <a:pt x="54864" y="9959340"/>
                              </a:lnTo>
                              <a:lnTo>
                                <a:pt x="6809232" y="9959340"/>
                              </a:lnTo>
                              <a:lnTo>
                                <a:pt x="6827520" y="9959340"/>
                              </a:lnTo>
                              <a:lnTo>
                                <a:pt x="6827520" y="9941052"/>
                              </a:lnTo>
                              <a:lnTo>
                                <a:pt x="6827520" y="54864"/>
                              </a:lnTo>
                              <a:lnTo>
                                <a:pt x="6827520" y="36576"/>
                              </a:lnTo>
                              <a:close/>
                            </a:path>
                            <a:path w="6864350" h="9996170">
                              <a:moveTo>
                                <a:pt x="6864096" y="9941065"/>
                              </a:moveTo>
                              <a:lnTo>
                                <a:pt x="6845808" y="9941065"/>
                              </a:lnTo>
                              <a:lnTo>
                                <a:pt x="6845808" y="9977641"/>
                              </a:lnTo>
                              <a:lnTo>
                                <a:pt x="6809232" y="9977641"/>
                              </a:lnTo>
                              <a:lnTo>
                                <a:pt x="54864" y="9977641"/>
                              </a:lnTo>
                              <a:lnTo>
                                <a:pt x="18288" y="9977641"/>
                              </a:lnTo>
                              <a:lnTo>
                                <a:pt x="18288" y="9941065"/>
                              </a:lnTo>
                              <a:lnTo>
                                <a:pt x="0" y="9941065"/>
                              </a:lnTo>
                              <a:lnTo>
                                <a:pt x="0" y="9977641"/>
                              </a:lnTo>
                              <a:lnTo>
                                <a:pt x="0" y="9995916"/>
                              </a:lnTo>
                              <a:lnTo>
                                <a:pt x="6864096" y="9995916"/>
                              </a:lnTo>
                              <a:lnTo>
                                <a:pt x="6864096" y="9977641"/>
                              </a:lnTo>
                              <a:lnTo>
                                <a:pt x="6864096" y="9941065"/>
                              </a:lnTo>
                              <a:close/>
                            </a:path>
                            <a:path w="6864350" h="9996170">
                              <a:moveTo>
                                <a:pt x="6864096" y="0"/>
                              </a:moveTo>
                              <a:lnTo>
                                <a:pt x="6864096" y="0"/>
                              </a:lnTo>
                              <a:lnTo>
                                <a:pt x="0" y="0"/>
                              </a:lnTo>
                              <a:lnTo>
                                <a:pt x="0" y="18288"/>
                              </a:lnTo>
                              <a:lnTo>
                                <a:pt x="0" y="54864"/>
                              </a:lnTo>
                              <a:lnTo>
                                <a:pt x="0" y="9941052"/>
                              </a:lnTo>
                              <a:lnTo>
                                <a:pt x="18288" y="9941052"/>
                              </a:lnTo>
                              <a:lnTo>
                                <a:pt x="18288" y="54864"/>
                              </a:lnTo>
                              <a:lnTo>
                                <a:pt x="18288" y="18288"/>
                              </a:lnTo>
                              <a:lnTo>
                                <a:pt x="54864" y="18288"/>
                              </a:lnTo>
                              <a:lnTo>
                                <a:pt x="6809232" y="18288"/>
                              </a:lnTo>
                              <a:lnTo>
                                <a:pt x="6845808" y="18288"/>
                              </a:lnTo>
                              <a:lnTo>
                                <a:pt x="6845808" y="54864"/>
                              </a:lnTo>
                              <a:lnTo>
                                <a:pt x="6845808" y="9941052"/>
                              </a:lnTo>
                              <a:lnTo>
                                <a:pt x="6864096" y="9941052"/>
                              </a:lnTo>
                              <a:lnTo>
                                <a:pt x="6864096" y="54864"/>
                              </a:lnTo>
                              <a:lnTo>
                                <a:pt x="6864096" y="18288"/>
                              </a:lnTo>
                              <a:lnTo>
                                <a:pt x="686409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45AEBEE" id="Graphic 15" o:spid="_x0000_s1026" style="position:absolute;margin-left:30.95pt;margin-top:30.95pt;width:540.5pt;height:787.1pt;z-index:-16187904;visibility:visible;mso-wrap-style:square;mso-wrap-distance-left:0;mso-wrap-distance-top:0;mso-wrap-distance-right:0;mso-wrap-distance-bottom:0;mso-position-horizontal:absolute;mso-position-horizontal-relative:page;mso-position-vertical:absolute;mso-position-vertical-relative:page;v-text-anchor:top" coordsize="6864350,999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" path="m6827520,36576r-18288,l6809232,54864r,9886188l54864,9941052r,-9886188l6809232,54864r,-18288l54864,36576r-18288,l36576,54864r,9886188l36576,9959340r18288,l6809232,9959340r18288,l6827520,9941052r,-9886188l6827520,36576xem6864096,9941065r-18288,l6845808,9977641r-36576,l54864,9977641r-36576,l18288,9941065r-18288,l,9977641r,18275l6864096,9995916r,-18275l6864096,9941065xem6864096,r,l,,,18288,,54864,,9941052r18288,l18288,54864r,-36576l54864,18288r6754368,l6845808,18288r,36576l6845808,9941052r18288,l6864096,54864r,-36576l6864096,xe" fillcolor="#006fc0" stroked="f">
                <v:path arrowok="t"/>
                <w10:wrap anchorx="page" anchory="page"/>
              </v:shape>
            </w:pict>
          </mc:Fallback>
        </mc:AlternateContent>
      </w:r>
      <w:bookmarkStart w:id="15" w:name="_TOC_250013"/>
      <w:r>
        <w:t>Communicating</w:t>
      </w:r>
      <w:r>
        <w:rPr>
          <w:spacing w:val="-13"/>
        </w:rPr>
        <w:t xml:space="preserve"> </w:t>
      </w:r>
      <w:r>
        <w:t>the</w:t>
      </w:r>
      <w:r>
        <w:rPr>
          <w:spacing w:val="-12"/>
        </w:rPr>
        <w:t xml:space="preserve"> </w:t>
      </w:r>
      <w:bookmarkEnd w:id="15"/>
      <w:r>
        <w:rPr>
          <w:spacing w:val="-2"/>
        </w:rPr>
        <w:t>Outcome</w:t>
      </w:r>
    </w:p>
    <w:p w14:paraId="49301DEC" w14:textId="77777777" w:rsidR="0054391A" w:rsidRDefault="000E0270">
      <w:pPr>
        <w:pStyle w:val="BodyText"/>
        <w:spacing w:before="60"/>
        <w:ind w:right="956"/>
        <w:jc w:val="both"/>
      </w:pPr>
      <w:r>
        <w:t>Having considered the matters raised, the Complaint Officer may be able to determine the outcome or agree actions to address the complaint raised and resolve the complaint during the course of the formal meeting.</w:t>
      </w:r>
    </w:p>
    <w:p w14:paraId="55F8BCFA" w14:textId="77777777" w:rsidR="0054391A" w:rsidRDefault="000E0270">
      <w:pPr>
        <w:pStyle w:val="BodyText"/>
        <w:spacing w:before="242"/>
        <w:ind w:right="958" w:hanging="12"/>
        <w:jc w:val="both"/>
      </w:pPr>
      <w:r>
        <w:t>Where this is not possible the formal meeting will be reconvened at the earliest opportunity following the completion of any investigation or agreed actions.</w:t>
      </w:r>
    </w:p>
    <w:p w14:paraId="42769F48" w14:textId="77777777" w:rsidR="0054391A" w:rsidRDefault="0054391A">
      <w:pPr>
        <w:pStyle w:val="BodyText"/>
        <w:spacing w:before="1"/>
        <w:ind w:left="0"/>
      </w:pPr>
    </w:p>
    <w:p w14:paraId="5BC96C8A" w14:textId="77777777" w:rsidR="0054391A" w:rsidRDefault="000E0270">
      <w:pPr>
        <w:pStyle w:val="BodyText"/>
        <w:jc w:val="both"/>
      </w:pPr>
      <w:r>
        <w:t>The</w:t>
      </w:r>
      <w:r>
        <w:rPr>
          <w:spacing w:val="-6"/>
        </w:rPr>
        <w:t xml:space="preserve"> </w:t>
      </w:r>
      <w:r>
        <w:t>purpose</w:t>
      </w:r>
      <w:r>
        <w:rPr>
          <w:spacing w:val="-4"/>
        </w:rPr>
        <w:t xml:space="preserve"> </w:t>
      </w:r>
      <w:r>
        <w:t>of</w:t>
      </w:r>
      <w:r>
        <w:rPr>
          <w:spacing w:val="-5"/>
        </w:rPr>
        <w:t xml:space="preserve"> </w:t>
      </w:r>
      <w:r>
        <w:t>this</w:t>
      </w:r>
      <w:r>
        <w:rPr>
          <w:spacing w:val="-3"/>
        </w:rPr>
        <w:t xml:space="preserve"> </w:t>
      </w:r>
      <w:r>
        <w:t>meeting</w:t>
      </w:r>
      <w:r>
        <w:rPr>
          <w:spacing w:val="-4"/>
        </w:rPr>
        <w:t xml:space="preserve"> </w:t>
      </w:r>
      <w:r>
        <w:t>is</w:t>
      </w:r>
      <w:r>
        <w:rPr>
          <w:spacing w:val="-5"/>
        </w:rPr>
        <w:t xml:space="preserve"> to:</w:t>
      </w:r>
    </w:p>
    <w:p w14:paraId="5955CCBD" w14:textId="77777777" w:rsidR="0054391A" w:rsidRDefault="000E0270">
      <w:pPr>
        <w:pStyle w:val="ListParagraph"/>
        <w:numPr>
          <w:ilvl w:val="1"/>
          <w:numId w:val="7"/>
        </w:numPr>
        <w:tabs>
          <w:tab w:val="left" w:pos="1670"/>
        </w:tabs>
        <w:spacing w:before="242"/>
        <w:ind w:left="1670" w:right="946" w:hanging="360"/>
        <w:jc w:val="both"/>
        <w:rPr>
          <w:sz w:val="20"/>
        </w:rPr>
      </w:pPr>
      <w:r>
        <w:rPr>
          <w:sz w:val="20"/>
        </w:rPr>
        <w:t>Communicate the outcome of the bullying and harassment complaint and the</w:t>
      </w:r>
      <w:r>
        <w:rPr>
          <w:spacing w:val="-18"/>
          <w:sz w:val="20"/>
        </w:rPr>
        <w:t xml:space="preserve"> </w:t>
      </w:r>
      <w:r>
        <w:rPr>
          <w:sz w:val="20"/>
        </w:rPr>
        <w:t>reasons</w:t>
      </w:r>
      <w:r>
        <w:rPr>
          <w:spacing w:val="-18"/>
          <w:sz w:val="20"/>
        </w:rPr>
        <w:t xml:space="preserve"> </w:t>
      </w:r>
      <w:r>
        <w:rPr>
          <w:sz w:val="20"/>
        </w:rPr>
        <w:t>for</w:t>
      </w:r>
      <w:r>
        <w:rPr>
          <w:spacing w:val="-17"/>
          <w:sz w:val="20"/>
        </w:rPr>
        <w:t xml:space="preserve"> </w:t>
      </w:r>
      <w:r>
        <w:rPr>
          <w:sz w:val="20"/>
        </w:rPr>
        <w:t>this</w:t>
      </w:r>
      <w:r>
        <w:rPr>
          <w:spacing w:val="-18"/>
          <w:sz w:val="20"/>
        </w:rPr>
        <w:t xml:space="preserve"> </w:t>
      </w:r>
      <w:r>
        <w:rPr>
          <w:sz w:val="20"/>
        </w:rPr>
        <w:t>decision</w:t>
      </w:r>
      <w:r>
        <w:rPr>
          <w:spacing w:val="-17"/>
          <w:sz w:val="20"/>
        </w:rPr>
        <w:t xml:space="preserve"> </w:t>
      </w:r>
      <w:r>
        <w:rPr>
          <w:sz w:val="20"/>
        </w:rPr>
        <w:t>to</w:t>
      </w:r>
      <w:r>
        <w:rPr>
          <w:spacing w:val="-18"/>
          <w:sz w:val="20"/>
        </w:rPr>
        <w:t xml:space="preserve"> </w:t>
      </w:r>
      <w:r>
        <w:rPr>
          <w:sz w:val="20"/>
        </w:rPr>
        <w:t>the</w:t>
      </w:r>
      <w:r>
        <w:rPr>
          <w:spacing w:val="-18"/>
          <w:sz w:val="20"/>
        </w:rPr>
        <w:t xml:space="preserve"> </w:t>
      </w:r>
      <w:r>
        <w:rPr>
          <w:sz w:val="20"/>
        </w:rPr>
        <w:t>Employee</w:t>
      </w:r>
      <w:r>
        <w:rPr>
          <w:spacing w:val="-17"/>
          <w:sz w:val="20"/>
        </w:rPr>
        <w:t xml:space="preserve"> </w:t>
      </w:r>
      <w:r>
        <w:rPr>
          <w:sz w:val="20"/>
        </w:rPr>
        <w:t>–</w:t>
      </w:r>
      <w:r>
        <w:rPr>
          <w:spacing w:val="-18"/>
          <w:sz w:val="20"/>
        </w:rPr>
        <w:t xml:space="preserve"> </w:t>
      </w:r>
      <w:r>
        <w:rPr>
          <w:sz w:val="20"/>
        </w:rPr>
        <w:t>with</w:t>
      </w:r>
      <w:r>
        <w:rPr>
          <w:spacing w:val="-17"/>
          <w:sz w:val="20"/>
        </w:rPr>
        <w:t xml:space="preserve"> </w:t>
      </w:r>
      <w:r>
        <w:rPr>
          <w:sz w:val="20"/>
        </w:rPr>
        <w:t>reference</w:t>
      </w:r>
      <w:r>
        <w:rPr>
          <w:spacing w:val="-18"/>
          <w:sz w:val="20"/>
        </w:rPr>
        <w:t xml:space="preserve"> </w:t>
      </w:r>
      <w:r>
        <w:rPr>
          <w:sz w:val="20"/>
        </w:rPr>
        <w:t>to</w:t>
      </w:r>
      <w:r>
        <w:rPr>
          <w:spacing w:val="-17"/>
          <w:sz w:val="20"/>
        </w:rPr>
        <w:t xml:space="preserve"> </w:t>
      </w:r>
      <w:r>
        <w:rPr>
          <w:sz w:val="20"/>
        </w:rPr>
        <w:t>the</w:t>
      </w:r>
      <w:r>
        <w:rPr>
          <w:spacing w:val="-18"/>
          <w:sz w:val="20"/>
        </w:rPr>
        <w:t xml:space="preserve"> </w:t>
      </w:r>
      <w:r>
        <w:rPr>
          <w:sz w:val="20"/>
        </w:rPr>
        <w:t>findings of any investigation</w:t>
      </w:r>
    </w:p>
    <w:p w14:paraId="4B9C49FF" w14:textId="77777777" w:rsidR="0054391A" w:rsidRDefault="000E0270">
      <w:pPr>
        <w:pStyle w:val="ListParagraph"/>
        <w:numPr>
          <w:ilvl w:val="1"/>
          <w:numId w:val="7"/>
        </w:numPr>
        <w:tabs>
          <w:tab w:val="left" w:pos="1669"/>
        </w:tabs>
        <w:spacing w:line="244" w:lineRule="exact"/>
        <w:ind w:left="1669" w:hanging="359"/>
        <w:jc w:val="both"/>
        <w:rPr>
          <w:sz w:val="20"/>
        </w:rPr>
      </w:pPr>
      <w:r>
        <w:rPr>
          <w:sz w:val="20"/>
        </w:rPr>
        <w:t>Communicate</w:t>
      </w:r>
      <w:r>
        <w:rPr>
          <w:spacing w:val="-6"/>
          <w:sz w:val="20"/>
        </w:rPr>
        <w:t xml:space="preserve"> </w:t>
      </w:r>
      <w:r>
        <w:rPr>
          <w:sz w:val="20"/>
        </w:rPr>
        <w:t>any</w:t>
      </w:r>
      <w:r>
        <w:rPr>
          <w:spacing w:val="-7"/>
          <w:sz w:val="20"/>
        </w:rPr>
        <w:t xml:space="preserve"> </w:t>
      </w:r>
      <w:r>
        <w:rPr>
          <w:sz w:val="20"/>
        </w:rPr>
        <w:t>recommendations</w:t>
      </w:r>
      <w:r>
        <w:rPr>
          <w:spacing w:val="-5"/>
          <w:sz w:val="20"/>
        </w:rPr>
        <w:t xml:space="preserve"> </w:t>
      </w:r>
      <w:r>
        <w:rPr>
          <w:sz w:val="20"/>
        </w:rPr>
        <w:t>or</w:t>
      </w:r>
      <w:r>
        <w:rPr>
          <w:spacing w:val="-5"/>
          <w:sz w:val="20"/>
        </w:rPr>
        <w:t xml:space="preserve"> </w:t>
      </w:r>
      <w:r>
        <w:rPr>
          <w:sz w:val="20"/>
        </w:rPr>
        <w:t>actions</w:t>
      </w:r>
      <w:r>
        <w:rPr>
          <w:spacing w:val="-5"/>
          <w:sz w:val="20"/>
        </w:rPr>
        <w:t xml:space="preserve"> </w:t>
      </w:r>
      <w:r>
        <w:rPr>
          <w:sz w:val="20"/>
        </w:rPr>
        <w:t>to</w:t>
      </w:r>
      <w:r>
        <w:rPr>
          <w:spacing w:val="-7"/>
          <w:sz w:val="20"/>
        </w:rPr>
        <w:t xml:space="preserve"> </w:t>
      </w:r>
      <w:r>
        <w:rPr>
          <w:sz w:val="20"/>
        </w:rPr>
        <w:t>the</w:t>
      </w:r>
      <w:r>
        <w:rPr>
          <w:spacing w:val="-6"/>
          <w:sz w:val="20"/>
        </w:rPr>
        <w:t xml:space="preserve"> </w:t>
      </w:r>
      <w:r>
        <w:rPr>
          <w:spacing w:val="-2"/>
          <w:sz w:val="20"/>
        </w:rPr>
        <w:t>Employee</w:t>
      </w:r>
    </w:p>
    <w:p w14:paraId="45CFA596" w14:textId="77777777" w:rsidR="0054391A" w:rsidRDefault="000E0270">
      <w:pPr>
        <w:pStyle w:val="ListParagraph"/>
        <w:numPr>
          <w:ilvl w:val="1"/>
          <w:numId w:val="7"/>
        </w:numPr>
        <w:tabs>
          <w:tab w:val="left" w:pos="1669"/>
        </w:tabs>
        <w:ind w:left="1669" w:hanging="359"/>
        <w:jc w:val="both"/>
        <w:rPr>
          <w:sz w:val="20"/>
        </w:rPr>
      </w:pPr>
      <w:r>
        <w:rPr>
          <w:sz w:val="20"/>
        </w:rPr>
        <w:t>Advise</w:t>
      </w:r>
      <w:r>
        <w:rPr>
          <w:spacing w:val="-8"/>
          <w:sz w:val="20"/>
        </w:rPr>
        <w:t xml:space="preserve"> </w:t>
      </w:r>
      <w:r>
        <w:rPr>
          <w:sz w:val="20"/>
        </w:rPr>
        <w:t>the</w:t>
      </w:r>
      <w:r>
        <w:rPr>
          <w:spacing w:val="-7"/>
          <w:sz w:val="20"/>
        </w:rPr>
        <w:t xml:space="preserve"> </w:t>
      </w:r>
      <w:r>
        <w:rPr>
          <w:sz w:val="20"/>
        </w:rPr>
        <w:t>Employee</w:t>
      </w:r>
      <w:r>
        <w:rPr>
          <w:spacing w:val="-7"/>
          <w:sz w:val="20"/>
        </w:rPr>
        <w:t xml:space="preserve"> </w:t>
      </w:r>
      <w:r>
        <w:rPr>
          <w:sz w:val="20"/>
        </w:rPr>
        <w:t>that</w:t>
      </w:r>
      <w:r>
        <w:rPr>
          <w:spacing w:val="-5"/>
          <w:sz w:val="20"/>
        </w:rPr>
        <w:t xml:space="preserve"> </w:t>
      </w:r>
      <w:r>
        <w:rPr>
          <w:sz w:val="20"/>
        </w:rPr>
        <w:t>they</w:t>
      </w:r>
      <w:r>
        <w:rPr>
          <w:spacing w:val="-6"/>
          <w:sz w:val="20"/>
        </w:rPr>
        <w:t xml:space="preserve"> </w:t>
      </w:r>
      <w:r>
        <w:rPr>
          <w:sz w:val="20"/>
        </w:rPr>
        <w:t>may</w:t>
      </w:r>
      <w:r>
        <w:rPr>
          <w:spacing w:val="-5"/>
          <w:sz w:val="20"/>
        </w:rPr>
        <w:t xml:space="preserve"> </w:t>
      </w:r>
      <w:r>
        <w:rPr>
          <w:sz w:val="20"/>
        </w:rPr>
        <w:t>appeal</w:t>
      </w:r>
      <w:r>
        <w:rPr>
          <w:spacing w:val="-3"/>
          <w:sz w:val="20"/>
        </w:rPr>
        <w:t xml:space="preserve"> </w:t>
      </w:r>
      <w:r>
        <w:rPr>
          <w:sz w:val="20"/>
        </w:rPr>
        <w:t>against</w:t>
      </w:r>
      <w:r>
        <w:rPr>
          <w:spacing w:val="-6"/>
          <w:sz w:val="20"/>
        </w:rPr>
        <w:t xml:space="preserve"> </w:t>
      </w:r>
      <w:r>
        <w:rPr>
          <w:sz w:val="20"/>
        </w:rPr>
        <w:t>this</w:t>
      </w:r>
      <w:r>
        <w:rPr>
          <w:spacing w:val="-7"/>
          <w:sz w:val="20"/>
        </w:rPr>
        <w:t xml:space="preserve"> </w:t>
      </w:r>
      <w:r>
        <w:rPr>
          <w:spacing w:val="-2"/>
          <w:sz w:val="20"/>
        </w:rPr>
        <w:t>decision</w:t>
      </w:r>
    </w:p>
    <w:p w14:paraId="4A103F30" w14:textId="77777777" w:rsidR="0054391A" w:rsidRDefault="000E0270">
      <w:pPr>
        <w:pStyle w:val="BodyText"/>
        <w:spacing w:before="239"/>
        <w:ind w:right="949"/>
        <w:jc w:val="both"/>
      </w:pPr>
      <w:r>
        <w:t>The outcome meeting will be arranged without undue delay and where possible within 10 working days of the conclusion of any investigation or other follow-up action where this is necessary.</w:t>
      </w:r>
    </w:p>
    <w:p w14:paraId="6C54EA27" w14:textId="77777777" w:rsidR="0054391A" w:rsidRDefault="0054391A">
      <w:pPr>
        <w:pStyle w:val="BodyText"/>
        <w:ind w:left="0"/>
      </w:pPr>
    </w:p>
    <w:p w14:paraId="10A7D295" w14:textId="77777777" w:rsidR="0054391A" w:rsidRDefault="000E0270">
      <w:pPr>
        <w:pStyle w:val="BodyText"/>
        <w:ind w:right="959"/>
        <w:jc w:val="both"/>
      </w:pPr>
      <w:r>
        <w:t>An Employee may be accompanied by a workplace colleague or Trade Union representative at this meeting.</w:t>
      </w:r>
    </w:p>
    <w:p w14:paraId="11464DB6" w14:textId="77777777" w:rsidR="0054391A" w:rsidRDefault="0054391A">
      <w:pPr>
        <w:pStyle w:val="BodyText"/>
        <w:ind w:left="0"/>
      </w:pPr>
    </w:p>
    <w:p w14:paraId="511FFFB4" w14:textId="77777777" w:rsidR="0054391A" w:rsidRDefault="000E0270">
      <w:pPr>
        <w:pStyle w:val="BodyText"/>
        <w:jc w:val="both"/>
      </w:pPr>
      <w:r>
        <w:t>The</w:t>
      </w:r>
      <w:r>
        <w:rPr>
          <w:spacing w:val="-9"/>
        </w:rPr>
        <w:t xml:space="preserve"> </w:t>
      </w:r>
      <w:r>
        <w:t>Complaint</w:t>
      </w:r>
      <w:r>
        <w:rPr>
          <w:spacing w:val="-6"/>
        </w:rPr>
        <w:t xml:space="preserve"> </w:t>
      </w:r>
      <w:r>
        <w:t>Officer</w:t>
      </w:r>
      <w:r>
        <w:rPr>
          <w:spacing w:val="-6"/>
        </w:rPr>
        <w:t xml:space="preserve"> </w:t>
      </w:r>
      <w:r>
        <w:t>may</w:t>
      </w:r>
      <w:r>
        <w:rPr>
          <w:spacing w:val="-8"/>
        </w:rPr>
        <w:t xml:space="preserve"> </w:t>
      </w:r>
      <w:r>
        <w:t>determine</w:t>
      </w:r>
      <w:r>
        <w:rPr>
          <w:spacing w:val="-8"/>
        </w:rPr>
        <w:t xml:space="preserve"> </w:t>
      </w:r>
      <w:r>
        <w:t>the</w:t>
      </w:r>
      <w:r>
        <w:rPr>
          <w:spacing w:val="-6"/>
        </w:rPr>
        <w:t xml:space="preserve"> </w:t>
      </w:r>
      <w:r>
        <w:t>following</w:t>
      </w:r>
      <w:r>
        <w:rPr>
          <w:spacing w:val="-7"/>
        </w:rPr>
        <w:t xml:space="preserve"> </w:t>
      </w:r>
      <w:r>
        <w:rPr>
          <w:spacing w:val="-2"/>
        </w:rPr>
        <w:t>outcomes:</w:t>
      </w:r>
    </w:p>
    <w:p w14:paraId="53A18C42" w14:textId="77777777" w:rsidR="0054391A" w:rsidRDefault="0054391A">
      <w:pPr>
        <w:pStyle w:val="BodyText"/>
        <w:spacing w:before="1"/>
        <w:ind w:left="0"/>
      </w:pPr>
    </w:p>
    <w:p w14:paraId="778EA115" w14:textId="77777777" w:rsidR="0054391A" w:rsidRDefault="000E0270">
      <w:pPr>
        <w:pStyle w:val="ListParagraph"/>
        <w:numPr>
          <w:ilvl w:val="1"/>
          <w:numId w:val="7"/>
        </w:numPr>
        <w:tabs>
          <w:tab w:val="left" w:pos="1670"/>
        </w:tabs>
        <w:spacing w:line="244" w:lineRule="exact"/>
        <w:ind w:left="1670" w:hanging="360"/>
        <w:rPr>
          <w:sz w:val="20"/>
        </w:rPr>
      </w:pPr>
      <w:r>
        <w:rPr>
          <w:sz w:val="20"/>
        </w:rPr>
        <w:t>The</w:t>
      </w:r>
      <w:r>
        <w:rPr>
          <w:spacing w:val="-7"/>
          <w:sz w:val="20"/>
        </w:rPr>
        <w:t xml:space="preserve"> </w:t>
      </w:r>
      <w:r>
        <w:rPr>
          <w:sz w:val="20"/>
        </w:rPr>
        <w:t>complaint</w:t>
      </w:r>
      <w:r>
        <w:rPr>
          <w:spacing w:val="-5"/>
          <w:sz w:val="20"/>
        </w:rPr>
        <w:t xml:space="preserve"> </w:t>
      </w:r>
      <w:r>
        <w:rPr>
          <w:sz w:val="20"/>
        </w:rPr>
        <w:t>is</w:t>
      </w:r>
      <w:r>
        <w:rPr>
          <w:spacing w:val="-5"/>
          <w:sz w:val="20"/>
        </w:rPr>
        <w:t xml:space="preserve"> </w:t>
      </w:r>
      <w:r>
        <w:rPr>
          <w:sz w:val="20"/>
        </w:rPr>
        <w:t>upheld</w:t>
      </w:r>
      <w:r>
        <w:rPr>
          <w:spacing w:val="-3"/>
          <w:sz w:val="20"/>
        </w:rPr>
        <w:t xml:space="preserve"> </w:t>
      </w:r>
      <w:r>
        <w:rPr>
          <w:sz w:val="20"/>
        </w:rPr>
        <w:t>in</w:t>
      </w:r>
      <w:r>
        <w:rPr>
          <w:spacing w:val="-3"/>
          <w:sz w:val="20"/>
        </w:rPr>
        <w:t xml:space="preserve"> </w:t>
      </w:r>
      <w:r>
        <w:rPr>
          <w:sz w:val="20"/>
        </w:rPr>
        <w:t>full,</w:t>
      </w:r>
      <w:r>
        <w:rPr>
          <w:spacing w:val="-7"/>
          <w:sz w:val="20"/>
        </w:rPr>
        <w:t xml:space="preserve"> </w:t>
      </w:r>
      <w:r>
        <w:rPr>
          <w:spacing w:val="-5"/>
          <w:sz w:val="20"/>
        </w:rPr>
        <w:t>or</w:t>
      </w:r>
    </w:p>
    <w:p w14:paraId="35C68C0E" w14:textId="77777777" w:rsidR="0054391A" w:rsidRDefault="000E0270">
      <w:pPr>
        <w:pStyle w:val="ListParagraph"/>
        <w:numPr>
          <w:ilvl w:val="1"/>
          <w:numId w:val="7"/>
        </w:numPr>
        <w:tabs>
          <w:tab w:val="left" w:pos="1670"/>
        </w:tabs>
        <w:spacing w:line="243" w:lineRule="exact"/>
        <w:ind w:left="1670" w:hanging="360"/>
        <w:rPr>
          <w:sz w:val="20"/>
        </w:rPr>
      </w:pPr>
      <w:r>
        <w:rPr>
          <w:sz w:val="20"/>
        </w:rPr>
        <w:t>The</w:t>
      </w:r>
      <w:r>
        <w:rPr>
          <w:spacing w:val="-7"/>
          <w:sz w:val="20"/>
        </w:rPr>
        <w:t xml:space="preserve"> </w:t>
      </w:r>
      <w:r>
        <w:rPr>
          <w:sz w:val="20"/>
        </w:rPr>
        <w:t>complaint</w:t>
      </w:r>
      <w:r>
        <w:rPr>
          <w:spacing w:val="-5"/>
          <w:sz w:val="20"/>
        </w:rPr>
        <w:t xml:space="preserve"> </w:t>
      </w:r>
      <w:r>
        <w:rPr>
          <w:sz w:val="20"/>
        </w:rPr>
        <w:t>is</w:t>
      </w:r>
      <w:r>
        <w:rPr>
          <w:spacing w:val="-6"/>
          <w:sz w:val="20"/>
        </w:rPr>
        <w:t xml:space="preserve"> </w:t>
      </w:r>
      <w:r>
        <w:rPr>
          <w:sz w:val="20"/>
        </w:rPr>
        <w:t>upheld</w:t>
      </w:r>
      <w:r>
        <w:rPr>
          <w:spacing w:val="-3"/>
          <w:sz w:val="20"/>
        </w:rPr>
        <w:t xml:space="preserve"> </w:t>
      </w:r>
      <w:r>
        <w:rPr>
          <w:sz w:val="20"/>
        </w:rPr>
        <w:t>in</w:t>
      </w:r>
      <w:r>
        <w:rPr>
          <w:spacing w:val="-3"/>
          <w:sz w:val="20"/>
        </w:rPr>
        <w:t xml:space="preserve"> </w:t>
      </w:r>
      <w:r>
        <w:rPr>
          <w:sz w:val="20"/>
        </w:rPr>
        <w:t>part,</w:t>
      </w:r>
      <w:r>
        <w:rPr>
          <w:spacing w:val="-4"/>
          <w:sz w:val="20"/>
        </w:rPr>
        <w:t xml:space="preserve"> </w:t>
      </w:r>
      <w:r>
        <w:rPr>
          <w:spacing w:val="-5"/>
          <w:sz w:val="20"/>
        </w:rPr>
        <w:t>or</w:t>
      </w:r>
    </w:p>
    <w:p w14:paraId="1CF7BE71" w14:textId="77777777" w:rsidR="0054391A" w:rsidRDefault="000E0270">
      <w:pPr>
        <w:pStyle w:val="ListParagraph"/>
        <w:numPr>
          <w:ilvl w:val="1"/>
          <w:numId w:val="7"/>
        </w:numPr>
        <w:tabs>
          <w:tab w:val="left" w:pos="1670"/>
        </w:tabs>
        <w:spacing w:line="244" w:lineRule="exact"/>
        <w:ind w:left="1670" w:hanging="360"/>
        <w:rPr>
          <w:sz w:val="20"/>
        </w:rPr>
      </w:pPr>
      <w:r>
        <w:rPr>
          <w:sz w:val="20"/>
        </w:rPr>
        <w:t>The</w:t>
      </w:r>
      <w:r>
        <w:rPr>
          <w:spacing w:val="-7"/>
          <w:sz w:val="20"/>
        </w:rPr>
        <w:t xml:space="preserve"> </w:t>
      </w:r>
      <w:r>
        <w:rPr>
          <w:sz w:val="20"/>
        </w:rPr>
        <w:t>complaint</w:t>
      </w:r>
      <w:r>
        <w:rPr>
          <w:spacing w:val="-5"/>
          <w:sz w:val="20"/>
        </w:rPr>
        <w:t xml:space="preserve"> </w:t>
      </w:r>
      <w:r>
        <w:rPr>
          <w:sz w:val="20"/>
        </w:rPr>
        <w:t>is</w:t>
      </w:r>
      <w:r>
        <w:rPr>
          <w:spacing w:val="-5"/>
          <w:sz w:val="20"/>
        </w:rPr>
        <w:t xml:space="preserve"> </w:t>
      </w:r>
      <w:r>
        <w:rPr>
          <w:spacing w:val="-2"/>
          <w:sz w:val="20"/>
        </w:rPr>
        <w:t>rejected</w:t>
      </w:r>
    </w:p>
    <w:p w14:paraId="6751C838" w14:textId="77777777" w:rsidR="0054391A" w:rsidRDefault="000E0270">
      <w:pPr>
        <w:pStyle w:val="BodyText"/>
        <w:spacing w:before="243"/>
        <w:ind w:right="954"/>
        <w:jc w:val="both"/>
      </w:pPr>
      <w:r>
        <w:t>In</w:t>
      </w:r>
      <w:r>
        <w:rPr>
          <w:spacing w:val="-10"/>
        </w:rPr>
        <w:t xml:space="preserve"> </w:t>
      </w:r>
      <w:r>
        <w:t>addition</w:t>
      </w:r>
      <w:r>
        <w:rPr>
          <w:spacing w:val="-10"/>
        </w:rPr>
        <w:t xml:space="preserve"> </w:t>
      </w:r>
      <w:r>
        <w:t>to</w:t>
      </w:r>
      <w:r>
        <w:rPr>
          <w:spacing w:val="-12"/>
        </w:rPr>
        <w:t xml:space="preserve"> </w:t>
      </w:r>
      <w:r>
        <w:t>the</w:t>
      </w:r>
      <w:r>
        <w:rPr>
          <w:spacing w:val="-13"/>
        </w:rPr>
        <w:t xml:space="preserve"> </w:t>
      </w:r>
      <w:r>
        <w:t>above,</w:t>
      </w:r>
      <w:r>
        <w:rPr>
          <w:spacing w:val="-12"/>
        </w:rPr>
        <w:t xml:space="preserve"> </w:t>
      </w:r>
      <w:r>
        <w:t>the</w:t>
      </w:r>
      <w:r>
        <w:rPr>
          <w:spacing w:val="-10"/>
        </w:rPr>
        <w:t xml:space="preserve"> </w:t>
      </w:r>
      <w:r>
        <w:t>Complaint</w:t>
      </w:r>
      <w:r>
        <w:rPr>
          <w:spacing w:val="-8"/>
        </w:rPr>
        <w:t xml:space="preserve"> </w:t>
      </w:r>
      <w:r>
        <w:t>Officer</w:t>
      </w:r>
      <w:r>
        <w:rPr>
          <w:spacing w:val="-10"/>
        </w:rPr>
        <w:t xml:space="preserve"> </w:t>
      </w:r>
      <w:r>
        <w:t>may</w:t>
      </w:r>
      <w:r>
        <w:rPr>
          <w:spacing w:val="-12"/>
        </w:rPr>
        <w:t xml:space="preserve"> </w:t>
      </w:r>
      <w:r>
        <w:t>recommend</w:t>
      </w:r>
      <w:r>
        <w:rPr>
          <w:spacing w:val="-11"/>
        </w:rPr>
        <w:t xml:space="preserve"> </w:t>
      </w:r>
      <w:r>
        <w:t>that</w:t>
      </w:r>
      <w:r>
        <w:rPr>
          <w:spacing w:val="-11"/>
        </w:rPr>
        <w:t xml:space="preserve"> </w:t>
      </w:r>
      <w:r>
        <w:t>further</w:t>
      </w:r>
      <w:r>
        <w:rPr>
          <w:spacing w:val="-10"/>
        </w:rPr>
        <w:t xml:space="preserve"> </w:t>
      </w:r>
      <w:r>
        <w:t>action such as mediation or training be considered to resolve the situation.</w:t>
      </w:r>
      <w:r>
        <w:rPr>
          <w:spacing w:val="40"/>
        </w:rPr>
        <w:t xml:space="preserve"> </w:t>
      </w:r>
      <w:r>
        <w:t>It should be noted</w:t>
      </w:r>
      <w:r>
        <w:rPr>
          <w:spacing w:val="-7"/>
        </w:rPr>
        <w:t xml:space="preserve"> </w:t>
      </w:r>
      <w:r>
        <w:t>that</w:t>
      </w:r>
      <w:r>
        <w:rPr>
          <w:spacing w:val="-7"/>
        </w:rPr>
        <w:t xml:space="preserve"> </w:t>
      </w:r>
      <w:r>
        <w:t>any</w:t>
      </w:r>
      <w:r>
        <w:rPr>
          <w:spacing w:val="-6"/>
        </w:rPr>
        <w:t xml:space="preserve"> </w:t>
      </w:r>
      <w:r>
        <w:t>resolution</w:t>
      </w:r>
      <w:r>
        <w:rPr>
          <w:spacing w:val="-7"/>
        </w:rPr>
        <w:t xml:space="preserve"> </w:t>
      </w:r>
      <w:r>
        <w:t>should</w:t>
      </w:r>
      <w:r>
        <w:rPr>
          <w:spacing w:val="-7"/>
        </w:rPr>
        <w:t xml:space="preserve"> </w:t>
      </w:r>
      <w:r>
        <w:t>take</w:t>
      </w:r>
      <w:r>
        <w:rPr>
          <w:spacing w:val="-9"/>
        </w:rPr>
        <w:t xml:space="preserve"> </w:t>
      </w:r>
      <w:r>
        <w:t>into account</w:t>
      </w:r>
      <w:r>
        <w:rPr>
          <w:spacing w:val="-7"/>
        </w:rPr>
        <w:t xml:space="preserve"> </w:t>
      </w:r>
      <w:r>
        <w:t>School</w:t>
      </w:r>
      <w:r>
        <w:rPr>
          <w:spacing w:val="-5"/>
        </w:rPr>
        <w:t xml:space="preserve"> </w:t>
      </w:r>
      <w:r>
        <w:t>policies,</w:t>
      </w:r>
      <w:r>
        <w:rPr>
          <w:spacing w:val="-8"/>
        </w:rPr>
        <w:t xml:space="preserve"> </w:t>
      </w:r>
      <w:r>
        <w:t>procedures</w:t>
      </w:r>
      <w:r>
        <w:rPr>
          <w:spacing w:val="-6"/>
        </w:rPr>
        <w:t xml:space="preserve"> </w:t>
      </w:r>
      <w:r>
        <w:t xml:space="preserve">and </w:t>
      </w:r>
      <w:r>
        <w:rPr>
          <w:spacing w:val="-2"/>
        </w:rPr>
        <w:t>rules.</w:t>
      </w:r>
    </w:p>
    <w:p w14:paraId="477AFE03" w14:textId="77777777" w:rsidR="0054391A" w:rsidRDefault="000E0270">
      <w:pPr>
        <w:pStyle w:val="BodyText"/>
        <w:spacing w:before="242"/>
        <w:ind w:right="956"/>
        <w:jc w:val="both"/>
      </w:pPr>
      <w:r>
        <w:t>The</w:t>
      </w:r>
      <w:r>
        <w:rPr>
          <w:spacing w:val="-8"/>
        </w:rPr>
        <w:t xml:space="preserve"> </w:t>
      </w:r>
      <w:r>
        <w:t>Employee</w:t>
      </w:r>
      <w:r>
        <w:rPr>
          <w:spacing w:val="-8"/>
        </w:rPr>
        <w:t xml:space="preserve"> </w:t>
      </w:r>
      <w:r>
        <w:t>will</w:t>
      </w:r>
      <w:r>
        <w:rPr>
          <w:spacing w:val="-6"/>
        </w:rPr>
        <w:t xml:space="preserve"> </w:t>
      </w:r>
      <w:r>
        <w:t>be</w:t>
      </w:r>
      <w:r>
        <w:rPr>
          <w:spacing w:val="-8"/>
        </w:rPr>
        <w:t xml:space="preserve"> </w:t>
      </w:r>
      <w:r>
        <w:t>notified</w:t>
      </w:r>
      <w:r>
        <w:rPr>
          <w:spacing w:val="-6"/>
        </w:rPr>
        <w:t xml:space="preserve"> </w:t>
      </w:r>
      <w:r>
        <w:t>of</w:t>
      </w:r>
      <w:r>
        <w:rPr>
          <w:spacing w:val="-5"/>
        </w:rPr>
        <w:t xml:space="preserve"> </w:t>
      </w:r>
      <w:r>
        <w:t>the</w:t>
      </w:r>
      <w:r>
        <w:rPr>
          <w:spacing w:val="-8"/>
        </w:rPr>
        <w:t xml:space="preserve"> </w:t>
      </w:r>
      <w:r>
        <w:t>outcome</w:t>
      </w:r>
      <w:r>
        <w:rPr>
          <w:spacing w:val="-8"/>
        </w:rPr>
        <w:t xml:space="preserve"> </w:t>
      </w:r>
      <w:r>
        <w:t>verbally</w:t>
      </w:r>
      <w:r>
        <w:rPr>
          <w:spacing w:val="-7"/>
        </w:rPr>
        <w:t xml:space="preserve"> </w:t>
      </w:r>
      <w:r>
        <w:t>following</w:t>
      </w:r>
      <w:r>
        <w:rPr>
          <w:spacing w:val="-6"/>
        </w:rPr>
        <w:t xml:space="preserve"> </w:t>
      </w:r>
      <w:r>
        <w:t>any</w:t>
      </w:r>
      <w:r>
        <w:rPr>
          <w:spacing w:val="-7"/>
        </w:rPr>
        <w:t xml:space="preserve"> </w:t>
      </w:r>
      <w:r>
        <w:t>deliberation</w:t>
      </w:r>
      <w:r>
        <w:rPr>
          <w:spacing w:val="-3"/>
        </w:rPr>
        <w:t xml:space="preserve"> </w:t>
      </w:r>
      <w:r>
        <w:t>or further</w:t>
      </w:r>
      <w:r>
        <w:rPr>
          <w:spacing w:val="-1"/>
        </w:rPr>
        <w:t xml:space="preserve"> </w:t>
      </w:r>
      <w:r>
        <w:t>investigation</w:t>
      </w:r>
      <w:r>
        <w:rPr>
          <w:spacing w:val="-1"/>
        </w:rPr>
        <w:t xml:space="preserve"> </w:t>
      </w:r>
      <w:r>
        <w:t>as</w:t>
      </w:r>
      <w:r>
        <w:rPr>
          <w:spacing w:val="-1"/>
        </w:rPr>
        <w:t xml:space="preserve"> </w:t>
      </w:r>
      <w:r>
        <w:t>is</w:t>
      </w:r>
      <w:r>
        <w:rPr>
          <w:spacing w:val="-2"/>
        </w:rPr>
        <w:t xml:space="preserve"> </w:t>
      </w:r>
      <w:r>
        <w:t>necessary.</w:t>
      </w:r>
      <w:r>
        <w:rPr>
          <w:spacing w:val="-3"/>
        </w:rPr>
        <w:t xml:space="preserve"> </w:t>
      </w:r>
      <w:r>
        <w:t>In</w:t>
      </w:r>
      <w:r>
        <w:rPr>
          <w:spacing w:val="-1"/>
        </w:rPr>
        <w:t xml:space="preserve"> </w:t>
      </w:r>
      <w:r>
        <w:t>all</w:t>
      </w:r>
      <w:r>
        <w:rPr>
          <w:spacing w:val="-2"/>
        </w:rPr>
        <w:t xml:space="preserve"> </w:t>
      </w:r>
      <w:r>
        <w:t>instances</w:t>
      </w:r>
      <w:r>
        <w:rPr>
          <w:spacing w:val="-2"/>
        </w:rPr>
        <w:t xml:space="preserve"> </w:t>
      </w:r>
      <w:r>
        <w:t>the</w:t>
      </w:r>
      <w:r>
        <w:rPr>
          <w:spacing w:val="-3"/>
        </w:rPr>
        <w:t xml:space="preserve"> </w:t>
      </w:r>
      <w:r>
        <w:t>Employee</w:t>
      </w:r>
      <w:r>
        <w:rPr>
          <w:spacing w:val="-1"/>
        </w:rPr>
        <w:t xml:space="preserve"> </w:t>
      </w:r>
      <w:r>
        <w:t>will be</w:t>
      </w:r>
      <w:r>
        <w:rPr>
          <w:spacing w:val="-3"/>
        </w:rPr>
        <w:t xml:space="preserve"> </w:t>
      </w:r>
      <w:r>
        <w:t>notified of</w:t>
      </w:r>
      <w:r>
        <w:rPr>
          <w:spacing w:val="-7"/>
        </w:rPr>
        <w:t xml:space="preserve"> </w:t>
      </w:r>
      <w:r>
        <w:t>the</w:t>
      </w:r>
      <w:r>
        <w:rPr>
          <w:spacing w:val="-5"/>
        </w:rPr>
        <w:t xml:space="preserve"> </w:t>
      </w:r>
      <w:r>
        <w:t>outcome</w:t>
      </w:r>
      <w:r>
        <w:rPr>
          <w:spacing w:val="-7"/>
        </w:rPr>
        <w:t xml:space="preserve"> </w:t>
      </w:r>
      <w:r>
        <w:t>in</w:t>
      </w:r>
      <w:r>
        <w:rPr>
          <w:spacing w:val="-6"/>
        </w:rPr>
        <w:t xml:space="preserve"> </w:t>
      </w:r>
      <w:r>
        <w:t>writing</w:t>
      </w:r>
      <w:r>
        <w:rPr>
          <w:spacing w:val="-3"/>
        </w:rPr>
        <w:t xml:space="preserve"> </w:t>
      </w:r>
      <w:r>
        <w:t>usually</w:t>
      </w:r>
      <w:r>
        <w:rPr>
          <w:spacing w:val="-7"/>
        </w:rPr>
        <w:t xml:space="preserve"> </w:t>
      </w:r>
      <w:r>
        <w:t>within</w:t>
      </w:r>
      <w:r>
        <w:rPr>
          <w:spacing w:val="-6"/>
        </w:rPr>
        <w:t xml:space="preserve"> </w:t>
      </w:r>
      <w:r>
        <w:t>5</w:t>
      </w:r>
      <w:r>
        <w:rPr>
          <w:spacing w:val="-6"/>
        </w:rPr>
        <w:t xml:space="preserve"> </w:t>
      </w:r>
      <w:r>
        <w:t>working</w:t>
      </w:r>
      <w:r>
        <w:rPr>
          <w:spacing w:val="-6"/>
        </w:rPr>
        <w:t xml:space="preserve"> </w:t>
      </w:r>
      <w:r>
        <w:t>days</w:t>
      </w:r>
      <w:r>
        <w:rPr>
          <w:spacing w:val="-7"/>
        </w:rPr>
        <w:t xml:space="preserve"> </w:t>
      </w:r>
      <w:r>
        <w:t>of</w:t>
      </w:r>
      <w:r>
        <w:rPr>
          <w:spacing w:val="-7"/>
        </w:rPr>
        <w:t xml:space="preserve"> </w:t>
      </w:r>
      <w:r>
        <w:t>the</w:t>
      </w:r>
      <w:r>
        <w:rPr>
          <w:spacing w:val="-8"/>
        </w:rPr>
        <w:t xml:space="preserve"> </w:t>
      </w:r>
      <w:r>
        <w:t>date</w:t>
      </w:r>
      <w:r>
        <w:rPr>
          <w:spacing w:val="-6"/>
        </w:rPr>
        <w:t xml:space="preserve"> </w:t>
      </w:r>
      <w:r>
        <w:t>of</w:t>
      </w:r>
      <w:r>
        <w:rPr>
          <w:spacing w:val="-5"/>
        </w:rPr>
        <w:t xml:space="preserve"> </w:t>
      </w:r>
      <w:r>
        <w:t>the</w:t>
      </w:r>
      <w:r>
        <w:rPr>
          <w:spacing w:val="-8"/>
        </w:rPr>
        <w:t xml:space="preserve"> </w:t>
      </w:r>
      <w:r>
        <w:t>outcome meeting or the decision being reached.</w:t>
      </w:r>
      <w:r>
        <w:rPr>
          <w:spacing w:val="40"/>
        </w:rPr>
        <w:t xml:space="preserve"> </w:t>
      </w:r>
      <w:r>
        <w:t>This notification will include:</w:t>
      </w:r>
    </w:p>
    <w:p w14:paraId="546F819F" w14:textId="77777777" w:rsidR="0054391A" w:rsidRDefault="000E0270">
      <w:pPr>
        <w:pStyle w:val="ListParagraph"/>
        <w:numPr>
          <w:ilvl w:val="0"/>
          <w:numId w:val="3"/>
        </w:numPr>
        <w:tabs>
          <w:tab w:val="left" w:pos="2030"/>
        </w:tabs>
        <w:spacing w:before="242"/>
        <w:rPr>
          <w:sz w:val="20"/>
        </w:rPr>
      </w:pPr>
      <w:r>
        <w:rPr>
          <w:sz w:val="20"/>
        </w:rPr>
        <w:t>The</w:t>
      </w:r>
      <w:r>
        <w:rPr>
          <w:spacing w:val="-5"/>
          <w:sz w:val="20"/>
        </w:rPr>
        <w:t xml:space="preserve"> </w:t>
      </w:r>
      <w:r>
        <w:rPr>
          <w:sz w:val="20"/>
        </w:rPr>
        <w:t>outcome</w:t>
      </w:r>
      <w:r>
        <w:rPr>
          <w:spacing w:val="-6"/>
          <w:sz w:val="20"/>
        </w:rPr>
        <w:t xml:space="preserve"> </w:t>
      </w:r>
      <w:r>
        <w:rPr>
          <w:sz w:val="20"/>
        </w:rPr>
        <w:t>and</w:t>
      </w:r>
      <w:r>
        <w:rPr>
          <w:spacing w:val="-5"/>
          <w:sz w:val="20"/>
        </w:rPr>
        <w:t xml:space="preserve"> </w:t>
      </w:r>
      <w:r>
        <w:rPr>
          <w:sz w:val="20"/>
        </w:rPr>
        <w:t>the</w:t>
      </w:r>
      <w:r>
        <w:rPr>
          <w:spacing w:val="-4"/>
          <w:sz w:val="20"/>
        </w:rPr>
        <w:t xml:space="preserve"> </w:t>
      </w:r>
      <w:r>
        <w:rPr>
          <w:sz w:val="20"/>
        </w:rPr>
        <w:t>reasons</w:t>
      </w:r>
      <w:r>
        <w:rPr>
          <w:spacing w:val="-4"/>
          <w:sz w:val="20"/>
        </w:rPr>
        <w:t xml:space="preserve"> </w:t>
      </w:r>
      <w:r>
        <w:rPr>
          <w:sz w:val="20"/>
        </w:rPr>
        <w:t>for</w:t>
      </w:r>
      <w:r>
        <w:rPr>
          <w:spacing w:val="-6"/>
          <w:sz w:val="20"/>
        </w:rPr>
        <w:t xml:space="preserve"> </w:t>
      </w:r>
      <w:r>
        <w:rPr>
          <w:sz w:val="20"/>
        </w:rPr>
        <w:t>the</w:t>
      </w:r>
      <w:r>
        <w:rPr>
          <w:spacing w:val="-5"/>
          <w:sz w:val="20"/>
        </w:rPr>
        <w:t xml:space="preserve"> </w:t>
      </w:r>
      <w:r>
        <w:rPr>
          <w:spacing w:val="-2"/>
          <w:sz w:val="20"/>
        </w:rPr>
        <w:t>decision</w:t>
      </w:r>
    </w:p>
    <w:p w14:paraId="54CC8402" w14:textId="77777777" w:rsidR="0054391A" w:rsidRDefault="000E0270">
      <w:pPr>
        <w:pStyle w:val="ListParagraph"/>
        <w:numPr>
          <w:ilvl w:val="0"/>
          <w:numId w:val="3"/>
        </w:numPr>
        <w:tabs>
          <w:tab w:val="left" w:pos="2030"/>
        </w:tabs>
        <w:spacing w:before="2"/>
        <w:ind w:right="956"/>
        <w:rPr>
          <w:sz w:val="20"/>
        </w:rPr>
      </w:pPr>
      <w:r>
        <w:rPr>
          <w:sz w:val="20"/>
        </w:rPr>
        <w:t>A summary of the facts that the Complaint Officer took into account in reaching their decision – including the findings of any investigation</w:t>
      </w:r>
    </w:p>
    <w:p w14:paraId="44F112FF" w14:textId="77777777" w:rsidR="0054391A" w:rsidRDefault="000E0270">
      <w:pPr>
        <w:pStyle w:val="ListParagraph"/>
        <w:numPr>
          <w:ilvl w:val="0"/>
          <w:numId w:val="3"/>
        </w:numPr>
        <w:tabs>
          <w:tab w:val="left" w:pos="2030"/>
        </w:tabs>
        <w:spacing w:line="242" w:lineRule="exact"/>
        <w:rPr>
          <w:sz w:val="20"/>
        </w:rPr>
      </w:pPr>
      <w:r>
        <w:rPr>
          <w:sz w:val="20"/>
        </w:rPr>
        <w:t>Any</w:t>
      </w:r>
      <w:r>
        <w:rPr>
          <w:spacing w:val="-7"/>
          <w:sz w:val="20"/>
        </w:rPr>
        <w:t xml:space="preserve"> </w:t>
      </w:r>
      <w:r>
        <w:rPr>
          <w:sz w:val="20"/>
        </w:rPr>
        <w:t>recommendations</w:t>
      </w:r>
      <w:r>
        <w:rPr>
          <w:spacing w:val="-5"/>
          <w:sz w:val="20"/>
        </w:rPr>
        <w:t xml:space="preserve"> </w:t>
      </w:r>
      <w:r>
        <w:rPr>
          <w:sz w:val="20"/>
        </w:rPr>
        <w:t>or</w:t>
      </w:r>
      <w:r>
        <w:rPr>
          <w:spacing w:val="-8"/>
          <w:sz w:val="20"/>
        </w:rPr>
        <w:t xml:space="preserve"> </w:t>
      </w:r>
      <w:r>
        <w:rPr>
          <w:sz w:val="20"/>
        </w:rPr>
        <w:t>agreed</w:t>
      </w:r>
      <w:r>
        <w:rPr>
          <w:spacing w:val="-6"/>
          <w:sz w:val="20"/>
        </w:rPr>
        <w:t xml:space="preserve"> </w:t>
      </w:r>
      <w:r>
        <w:rPr>
          <w:sz w:val="20"/>
        </w:rPr>
        <w:t>actions</w:t>
      </w:r>
      <w:r>
        <w:rPr>
          <w:spacing w:val="-7"/>
          <w:sz w:val="20"/>
        </w:rPr>
        <w:t xml:space="preserve"> </w:t>
      </w:r>
      <w:r>
        <w:rPr>
          <w:sz w:val="20"/>
        </w:rPr>
        <w:t>for</w:t>
      </w:r>
      <w:r>
        <w:rPr>
          <w:spacing w:val="-8"/>
          <w:sz w:val="20"/>
        </w:rPr>
        <w:t xml:space="preserve"> </w:t>
      </w:r>
      <w:r>
        <w:rPr>
          <w:sz w:val="20"/>
        </w:rPr>
        <w:t>the</w:t>
      </w:r>
      <w:r>
        <w:rPr>
          <w:spacing w:val="-6"/>
          <w:sz w:val="20"/>
        </w:rPr>
        <w:t xml:space="preserve"> </w:t>
      </w:r>
      <w:r>
        <w:rPr>
          <w:sz w:val="20"/>
        </w:rPr>
        <w:t>parties</w:t>
      </w:r>
      <w:r>
        <w:rPr>
          <w:spacing w:val="-5"/>
          <w:sz w:val="20"/>
        </w:rPr>
        <w:t xml:space="preserve"> </w:t>
      </w:r>
      <w:r>
        <w:rPr>
          <w:sz w:val="20"/>
        </w:rPr>
        <w:t>to</w:t>
      </w:r>
      <w:r>
        <w:rPr>
          <w:spacing w:val="-6"/>
          <w:sz w:val="20"/>
        </w:rPr>
        <w:t xml:space="preserve"> </w:t>
      </w:r>
      <w:r>
        <w:rPr>
          <w:spacing w:val="-4"/>
          <w:sz w:val="20"/>
        </w:rPr>
        <w:t>take</w:t>
      </w:r>
    </w:p>
    <w:p w14:paraId="6F72AB68" w14:textId="77777777" w:rsidR="0054391A" w:rsidRDefault="000E0270">
      <w:pPr>
        <w:pStyle w:val="ListParagraph"/>
        <w:numPr>
          <w:ilvl w:val="0"/>
          <w:numId w:val="3"/>
        </w:numPr>
        <w:tabs>
          <w:tab w:val="left" w:pos="2030"/>
        </w:tabs>
        <w:spacing w:before="1"/>
        <w:rPr>
          <w:sz w:val="20"/>
        </w:rPr>
      </w:pPr>
      <w:r>
        <w:rPr>
          <w:sz w:val="20"/>
        </w:rPr>
        <w:t>Advising</w:t>
      </w:r>
      <w:r>
        <w:rPr>
          <w:spacing w:val="-6"/>
          <w:sz w:val="20"/>
        </w:rPr>
        <w:t xml:space="preserve"> </w:t>
      </w:r>
      <w:r>
        <w:rPr>
          <w:sz w:val="20"/>
        </w:rPr>
        <w:t>the</w:t>
      </w:r>
      <w:r>
        <w:rPr>
          <w:spacing w:val="-7"/>
          <w:sz w:val="20"/>
        </w:rPr>
        <w:t xml:space="preserve"> </w:t>
      </w:r>
      <w:r>
        <w:rPr>
          <w:sz w:val="20"/>
        </w:rPr>
        <w:t>Employee</w:t>
      </w:r>
      <w:r>
        <w:rPr>
          <w:spacing w:val="-7"/>
          <w:sz w:val="20"/>
        </w:rPr>
        <w:t xml:space="preserve"> </w:t>
      </w:r>
      <w:r>
        <w:rPr>
          <w:sz w:val="20"/>
        </w:rPr>
        <w:t>that</w:t>
      </w:r>
      <w:r>
        <w:rPr>
          <w:spacing w:val="-5"/>
          <w:sz w:val="20"/>
        </w:rPr>
        <w:t xml:space="preserve"> </w:t>
      </w:r>
      <w:r>
        <w:rPr>
          <w:sz w:val="20"/>
        </w:rPr>
        <w:t>they</w:t>
      </w:r>
      <w:r>
        <w:rPr>
          <w:spacing w:val="-6"/>
          <w:sz w:val="20"/>
        </w:rPr>
        <w:t xml:space="preserve"> </w:t>
      </w:r>
      <w:r>
        <w:rPr>
          <w:sz w:val="20"/>
        </w:rPr>
        <w:t>may</w:t>
      </w:r>
      <w:r>
        <w:rPr>
          <w:spacing w:val="-5"/>
          <w:sz w:val="20"/>
        </w:rPr>
        <w:t xml:space="preserve"> </w:t>
      </w:r>
      <w:r>
        <w:rPr>
          <w:spacing w:val="-2"/>
          <w:sz w:val="20"/>
        </w:rPr>
        <w:t>appeal</w:t>
      </w:r>
    </w:p>
    <w:p w14:paraId="1D26AEC4" w14:textId="77777777" w:rsidR="0054391A" w:rsidRDefault="000E0270">
      <w:pPr>
        <w:pStyle w:val="BodyText"/>
        <w:spacing w:before="242"/>
        <w:ind w:right="955"/>
        <w:jc w:val="both"/>
      </w:pPr>
      <w:r>
        <w:t>Where the complaint is upheld in part or full, consideration will be given as to whether there is either a matter to be considered under the School’s Disciplinary procedure or whether further informal action is appropriate.</w:t>
      </w:r>
    </w:p>
    <w:p w14:paraId="700B63F3" w14:textId="77777777" w:rsidR="0054391A" w:rsidRDefault="000E0270">
      <w:pPr>
        <w:pStyle w:val="BodyText"/>
        <w:spacing w:before="242"/>
        <w:ind w:right="952"/>
        <w:jc w:val="both"/>
      </w:pPr>
      <w:r>
        <w:t>It</w:t>
      </w:r>
      <w:r>
        <w:rPr>
          <w:spacing w:val="-3"/>
        </w:rPr>
        <w:t xml:space="preserve"> </w:t>
      </w:r>
      <w:r>
        <w:t>should</w:t>
      </w:r>
      <w:r>
        <w:rPr>
          <w:spacing w:val="-1"/>
        </w:rPr>
        <w:t xml:space="preserve"> </w:t>
      </w:r>
      <w:r>
        <w:t>be</w:t>
      </w:r>
      <w:r>
        <w:rPr>
          <w:spacing w:val="-2"/>
        </w:rPr>
        <w:t xml:space="preserve"> </w:t>
      </w:r>
      <w:r>
        <w:t>noted</w:t>
      </w:r>
      <w:r>
        <w:rPr>
          <w:spacing w:val="-3"/>
        </w:rPr>
        <w:t xml:space="preserve"> </w:t>
      </w:r>
      <w:r>
        <w:t>that</w:t>
      </w:r>
      <w:r>
        <w:rPr>
          <w:spacing w:val="-1"/>
        </w:rPr>
        <w:t xml:space="preserve"> </w:t>
      </w:r>
      <w:r>
        <w:t>where</w:t>
      </w:r>
      <w:r>
        <w:rPr>
          <w:spacing w:val="-3"/>
        </w:rPr>
        <w:t xml:space="preserve"> </w:t>
      </w:r>
      <w:r>
        <w:t>a</w:t>
      </w:r>
      <w:r>
        <w:rPr>
          <w:spacing w:val="-2"/>
        </w:rPr>
        <w:t xml:space="preserve"> </w:t>
      </w:r>
      <w:r>
        <w:t>complaint</w:t>
      </w:r>
      <w:r>
        <w:rPr>
          <w:spacing w:val="-3"/>
        </w:rPr>
        <w:t xml:space="preserve"> </w:t>
      </w:r>
      <w:r>
        <w:t>is</w:t>
      </w:r>
      <w:r>
        <w:rPr>
          <w:spacing w:val="-1"/>
        </w:rPr>
        <w:t xml:space="preserve"> </w:t>
      </w:r>
      <w:r>
        <w:t>upheld,</w:t>
      </w:r>
      <w:r>
        <w:rPr>
          <w:spacing w:val="-5"/>
        </w:rPr>
        <w:t xml:space="preserve"> </w:t>
      </w:r>
      <w:r>
        <w:t>the</w:t>
      </w:r>
      <w:r>
        <w:rPr>
          <w:spacing w:val="-3"/>
        </w:rPr>
        <w:t xml:space="preserve"> </w:t>
      </w:r>
      <w:r>
        <w:t>Employee</w:t>
      </w:r>
      <w:r>
        <w:rPr>
          <w:spacing w:val="-3"/>
        </w:rPr>
        <w:t xml:space="preserve"> </w:t>
      </w:r>
      <w:r>
        <w:t>who</w:t>
      </w:r>
      <w:r>
        <w:rPr>
          <w:spacing w:val="-2"/>
        </w:rPr>
        <w:t xml:space="preserve"> </w:t>
      </w:r>
      <w:r>
        <w:t>raised</w:t>
      </w:r>
      <w:r>
        <w:rPr>
          <w:spacing w:val="-1"/>
        </w:rPr>
        <w:t xml:space="preserve"> </w:t>
      </w:r>
      <w:r>
        <w:t>the complaint does not have the right to know what formal / informal disciplinary or management action may be taken in relation to the individual against who the complaint was made.</w:t>
      </w:r>
    </w:p>
    <w:p w14:paraId="00065DD0" w14:textId="77777777" w:rsidR="0054391A" w:rsidRDefault="0054391A">
      <w:pPr>
        <w:pStyle w:val="BodyText"/>
        <w:spacing w:before="2"/>
        <w:ind w:left="0"/>
      </w:pPr>
    </w:p>
    <w:p w14:paraId="0F49A3D8" w14:textId="77777777" w:rsidR="0054391A" w:rsidRDefault="000E0270">
      <w:pPr>
        <w:pStyle w:val="BodyText"/>
        <w:ind w:right="954"/>
        <w:jc w:val="both"/>
      </w:pPr>
      <w:r>
        <w:t xml:space="preserve">Appropriate information will be made available about the investigation and grievance outcome to the employee who the complaint is against along with any </w:t>
      </w:r>
      <w:r>
        <w:rPr>
          <w:spacing w:val="-2"/>
        </w:rPr>
        <w:t>relevant</w:t>
      </w:r>
      <w:r>
        <w:rPr>
          <w:spacing w:val="-9"/>
        </w:rPr>
        <w:t xml:space="preserve"> </w:t>
      </w:r>
      <w:r>
        <w:rPr>
          <w:spacing w:val="-2"/>
        </w:rPr>
        <w:t>recommendations</w:t>
      </w:r>
      <w:r>
        <w:rPr>
          <w:spacing w:val="-13"/>
        </w:rPr>
        <w:t xml:space="preserve"> </w:t>
      </w:r>
      <w:r>
        <w:rPr>
          <w:spacing w:val="-2"/>
        </w:rPr>
        <w:t>to</w:t>
      </w:r>
      <w:r>
        <w:rPr>
          <w:spacing w:val="-11"/>
        </w:rPr>
        <w:t xml:space="preserve"> </w:t>
      </w:r>
      <w:r>
        <w:rPr>
          <w:spacing w:val="-2"/>
        </w:rPr>
        <w:t>support</w:t>
      </w:r>
      <w:r>
        <w:rPr>
          <w:spacing w:val="-9"/>
        </w:rPr>
        <w:t xml:space="preserve"> </w:t>
      </w:r>
      <w:r>
        <w:rPr>
          <w:spacing w:val="-2"/>
        </w:rPr>
        <w:t>the</w:t>
      </w:r>
      <w:r>
        <w:rPr>
          <w:spacing w:val="-11"/>
        </w:rPr>
        <w:t xml:space="preserve"> </w:t>
      </w:r>
      <w:r>
        <w:rPr>
          <w:spacing w:val="-2"/>
        </w:rPr>
        <w:t>ongoing</w:t>
      </w:r>
      <w:r>
        <w:rPr>
          <w:spacing w:val="-11"/>
        </w:rPr>
        <w:t xml:space="preserve"> </w:t>
      </w:r>
      <w:r>
        <w:rPr>
          <w:spacing w:val="-2"/>
        </w:rPr>
        <w:t>relationship</w:t>
      </w:r>
      <w:r>
        <w:rPr>
          <w:spacing w:val="-9"/>
        </w:rPr>
        <w:t xml:space="preserve"> </w:t>
      </w:r>
      <w:r>
        <w:rPr>
          <w:spacing w:val="-2"/>
        </w:rPr>
        <w:t>between</w:t>
      </w:r>
      <w:r>
        <w:rPr>
          <w:spacing w:val="-9"/>
        </w:rPr>
        <w:t xml:space="preserve"> </w:t>
      </w:r>
      <w:r>
        <w:rPr>
          <w:spacing w:val="-2"/>
        </w:rPr>
        <w:t>the</w:t>
      </w:r>
      <w:r>
        <w:rPr>
          <w:spacing w:val="-13"/>
        </w:rPr>
        <w:t xml:space="preserve"> </w:t>
      </w:r>
      <w:r>
        <w:rPr>
          <w:spacing w:val="-2"/>
        </w:rPr>
        <w:t>parties.</w:t>
      </w:r>
    </w:p>
    <w:p w14:paraId="171F608D" w14:textId="77777777" w:rsidR="0054391A" w:rsidRDefault="0054391A">
      <w:pPr>
        <w:pStyle w:val="BodyText"/>
        <w:ind w:left="0"/>
      </w:pPr>
    </w:p>
    <w:p w14:paraId="29C7C281" w14:textId="77777777" w:rsidR="0054391A" w:rsidRDefault="000E0270">
      <w:pPr>
        <w:pStyle w:val="BodyText"/>
        <w:jc w:val="both"/>
      </w:pPr>
      <w:r>
        <w:t>This</w:t>
      </w:r>
      <w:r>
        <w:rPr>
          <w:spacing w:val="-8"/>
        </w:rPr>
        <w:t xml:space="preserve"> </w:t>
      </w:r>
      <w:r>
        <w:t>should</w:t>
      </w:r>
      <w:r>
        <w:rPr>
          <w:spacing w:val="-7"/>
        </w:rPr>
        <w:t xml:space="preserve"> </w:t>
      </w:r>
      <w:r>
        <w:t>be</w:t>
      </w:r>
      <w:r>
        <w:rPr>
          <w:spacing w:val="-7"/>
        </w:rPr>
        <w:t xml:space="preserve"> </w:t>
      </w:r>
      <w:r>
        <w:t>provided</w:t>
      </w:r>
      <w:r>
        <w:rPr>
          <w:spacing w:val="-5"/>
        </w:rPr>
        <w:t xml:space="preserve"> </w:t>
      </w:r>
      <w:r>
        <w:t>in</w:t>
      </w:r>
      <w:r>
        <w:rPr>
          <w:spacing w:val="-7"/>
        </w:rPr>
        <w:t xml:space="preserve"> </w:t>
      </w:r>
      <w:r>
        <w:t>a</w:t>
      </w:r>
      <w:r>
        <w:rPr>
          <w:spacing w:val="-6"/>
        </w:rPr>
        <w:t xml:space="preserve"> </w:t>
      </w:r>
      <w:r>
        <w:t>timely</w:t>
      </w:r>
      <w:r>
        <w:rPr>
          <w:spacing w:val="-8"/>
        </w:rPr>
        <w:t xml:space="preserve"> </w:t>
      </w:r>
      <w:r>
        <w:t>manner</w:t>
      </w:r>
      <w:r>
        <w:rPr>
          <w:spacing w:val="-9"/>
        </w:rPr>
        <w:t xml:space="preserve"> </w:t>
      </w:r>
      <w:r>
        <w:t>and</w:t>
      </w:r>
      <w:r>
        <w:rPr>
          <w:spacing w:val="-5"/>
        </w:rPr>
        <w:t xml:space="preserve"> </w:t>
      </w:r>
      <w:r>
        <w:t>may</w:t>
      </w:r>
      <w:r>
        <w:rPr>
          <w:spacing w:val="-7"/>
        </w:rPr>
        <w:t xml:space="preserve"> </w:t>
      </w:r>
      <w:r>
        <w:t>be</w:t>
      </w:r>
      <w:r>
        <w:rPr>
          <w:spacing w:val="-9"/>
        </w:rPr>
        <w:t xml:space="preserve"> </w:t>
      </w:r>
      <w:r>
        <w:t>in</w:t>
      </w:r>
      <w:r>
        <w:rPr>
          <w:spacing w:val="-4"/>
        </w:rPr>
        <w:t xml:space="preserve"> </w:t>
      </w:r>
      <w:r>
        <w:t>writing</w:t>
      </w:r>
      <w:r>
        <w:rPr>
          <w:spacing w:val="-4"/>
        </w:rPr>
        <w:t xml:space="preserve"> </w:t>
      </w:r>
      <w:r>
        <w:t>or</w:t>
      </w:r>
      <w:r>
        <w:rPr>
          <w:spacing w:val="-6"/>
        </w:rPr>
        <w:t xml:space="preserve"> </w:t>
      </w:r>
      <w:r>
        <w:t>at</w:t>
      </w:r>
      <w:r>
        <w:rPr>
          <w:spacing w:val="-4"/>
        </w:rPr>
        <w:t xml:space="preserve"> </w:t>
      </w:r>
      <w:r>
        <w:t>a</w:t>
      </w:r>
      <w:r>
        <w:rPr>
          <w:spacing w:val="-8"/>
        </w:rPr>
        <w:t xml:space="preserve"> </w:t>
      </w:r>
      <w:r>
        <w:rPr>
          <w:spacing w:val="-2"/>
        </w:rPr>
        <w:t>meeting.</w:t>
      </w:r>
    </w:p>
    <w:p w14:paraId="6F7DA8DE" w14:textId="77777777" w:rsidR="0054391A" w:rsidRDefault="0054391A">
      <w:pPr>
        <w:pStyle w:val="BodyText"/>
        <w:jc w:val="both"/>
        <w:sectPr w:rsidR="0054391A">
          <w:pgSz w:w="11910" w:h="16840"/>
          <w:pgMar w:top="1180" w:right="850" w:bottom="800" w:left="850" w:header="710" w:footer="611" w:gutter="0"/>
          <w:cols w:space="720"/>
        </w:sectPr>
      </w:pPr>
    </w:p>
    <w:p w14:paraId="42C44AC1" w14:textId="77777777" w:rsidR="0054391A" w:rsidRDefault="000E0270">
      <w:pPr>
        <w:pStyle w:val="Heading1"/>
        <w:numPr>
          <w:ilvl w:val="0"/>
          <w:numId w:val="7"/>
        </w:numPr>
        <w:tabs>
          <w:tab w:val="left" w:pos="1372"/>
        </w:tabs>
        <w:spacing w:before="89"/>
        <w:ind w:left="1372" w:hanging="422"/>
        <w:jc w:val="both"/>
      </w:pPr>
      <w:r>
        <w:rPr>
          <w:noProof/>
        </w:rPr>
        <w:lastRenderedPageBreak/>
        <mc:AlternateContent>
          <mc:Choice Requires="wps">
            <w:drawing>
              <wp:anchor distT="0" distB="0" distL="0" distR="0" simplePos="0" relativeHeight="487129088" behindDoc="1" locked="0" layoutInCell="1" allowOverlap="1" wp14:anchorId="000010DE" wp14:editId="1D93D384">
                <wp:simplePos x="0" y="0"/>
                <wp:positionH relativeFrom="page">
                  <wp:posOffset>393192</wp:posOffset>
                </wp:positionH>
                <wp:positionV relativeFrom="page">
                  <wp:posOffset>393191</wp:posOffset>
                </wp:positionV>
                <wp:extent cx="6864350" cy="99961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9996170"/>
                        </a:xfrm>
                        <a:custGeom>
                          <a:avLst/>
                          <a:gdLst/>
                          <a:ahLst/>
                          <a:cxnLst/>
                          <a:rect l="l" t="t" r="r" b="b"/>
                          <a:pathLst>
                            <a:path w="6864350" h="9996170">
                              <a:moveTo>
                                <a:pt x="6827520" y="36576"/>
                              </a:moveTo>
                              <a:lnTo>
                                <a:pt x="6809232" y="36576"/>
                              </a:lnTo>
                              <a:lnTo>
                                <a:pt x="6809232" y="54864"/>
                              </a:lnTo>
                              <a:lnTo>
                                <a:pt x="6809232" y="9941052"/>
                              </a:lnTo>
                              <a:lnTo>
                                <a:pt x="54864" y="9941052"/>
                              </a:lnTo>
                              <a:lnTo>
                                <a:pt x="54864" y="54864"/>
                              </a:lnTo>
                              <a:lnTo>
                                <a:pt x="6809232" y="54864"/>
                              </a:lnTo>
                              <a:lnTo>
                                <a:pt x="6809232" y="36576"/>
                              </a:lnTo>
                              <a:lnTo>
                                <a:pt x="54864" y="36576"/>
                              </a:lnTo>
                              <a:lnTo>
                                <a:pt x="36576" y="36576"/>
                              </a:lnTo>
                              <a:lnTo>
                                <a:pt x="36576" y="54864"/>
                              </a:lnTo>
                              <a:lnTo>
                                <a:pt x="36576" y="9941052"/>
                              </a:lnTo>
                              <a:lnTo>
                                <a:pt x="36576" y="9959340"/>
                              </a:lnTo>
                              <a:lnTo>
                                <a:pt x="54864" y="9959340"/>
                              </a:lnTo>
                              <a:lnTo>
                                <a:pt x="6809232" y="9959340"/>
                              </a:lnTo>
                              <a:lnTo>
                                <a:pt x="6827520" y="9959340"/>
                              </a:lnTo>
                              <a:lnTo>
                                <a:pt x="6827520" y="9941052"/>
                              </a:lnTo>
                              <a:lnTo>
                                <a:pt x="6827520" y="54864"/>
                              </a:lnTo>
                              <a:lnTo>
                                <a:pt x="6827520" y="36576"/>
                              </a:lnTo>
                              <a:close/>
                            </a:path>
                            <a:path w="6864350" h="9996170">
                              <a:moveTo>
                                <a:pt x="6864096" y="9941065"/>
                              </a:moveTo>
                              <a:lnTo>
                                <a:pt x="6845808" y="9941065"/>
                              </a:lnTo>
                              <a:lnTo>
                                <a:pt x="6845808" y="9977641"/>
                              </a:lnTo>
                              <a:lnTo>
                                <a:pt x="6809232" y="9977641"/>
                              </a:lnTo>
                              <a:lnTo>
                                <a:pt x="54864" y="9977641"/>
                              </a:lnTo>
                              <a:lnTo>
                                <a:pt x="18288" y="9977641"/>
                              </a:lnTo>
                              <a:lnTo>
                                <a:pt x="18288" y="9941065"/>
                              </a:lnTo>
                              <a:lnTo>
                                <a:pt x="0" y="9941065"/>
                              </a:lnTo>
                              <a:lnTo>
                                <a:pt x="0" y="9977641"/>
                              </a:lnTo>
                              <a:lnTo>
                                <a:pt x="0" y="9995916"/>
                              </a:lnTo>
                              <a:lnTo>
                                <a:pt x="6864096" y="9995916"/>
                              </a:lnTo>
                              <a:lnTo>
                                <a:pt x="6864096" y="9977641"/>
                              </a:lnTo>
                              <a:lnTo>
                                <a:pt x="6864096" y="9941065"/>
                              </a:lnTo>
                              <a:close/>
                            </a:path>
                            <a:path w="6864350" h="9996170">
                              <a:moveTo>
                                <a:pt x="6864096" y="0"/>
                              </a:moveTo>
                              <a:lnTo>
                                <a:pt x="6864096" y="0"/>
                              </a:lnTo>
                              <a:lnTo>
                                <a:pt x="0" y="0"/>
                              </a:lnTo>
                              <a:lnTo>
                                <a:pt x="0" y="18288"/>
                              </a:lnTo>
                              <a:lnTo>
                                <a:pt x="0" y="54864"/>
                              </a:lnTo>
                              <a:lnTo>
                                <a:pt x="0" y="9941052"/>
                              </a:lnTo>
                              <a:lnTo>
                                <a:pt x="18288" y="9941052"/>
                              </a:lnTo>
                              <a:lnTo>
                                <a:pt x="18288" y="54864"/>
                              </a:lnTo>
                              <a:lnTo>
                                <a:pt x="18288" y="18288"/>
                              </a:lnTo>
                              <a:lnTo>
                                <a:pt x="54864" y="18288"/>
                              </a:lnTo>
                              <a:lnTo>
                                <a:pt x="6809232" y="18288"/>
                              </a:lnTo>
                              <a:lnTo>
                                <a:pt x="6845808" y="18288"/>
                              </a:lnTo>
                              <a:lnTo>
                                <a:pt x="6845808" y="54864"/>
                              </a:lnTo>
                              <a:lnTo>
                                <a:pt x="6845808" y="9941052"/>
                              </a:lnTo>
                              <a:lnTo>
                                <a:pt x="6864096" y="9941052"/>
                              </a:lnTo>
                              <a:lnTo>
                                <a:pt x="6864096" y="54864"/>
                              </a:lnTo>
                              <a:lnTo>
                                <a:pt x="6864096" y="18288"/>
                              </a:lnTo>
                              <a:lnTo>
                                <a:pt x="686409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1F9DA60" id="Graphic 16" o:spid="_x0000_s1026" style="position:absolute;margin-left:30.95pt;margin-top:30.95pt;width:540.5pt;height:787.1pt;z-index:-16187392;visibility:visible;mso-wrap-style:square;mso-wrap-distance-left:0;mso-wrap-distance-top:0;mso-wrap-distance-right:0;mso-wrap-distance-bottom:0;mso-position-horizontal:absolute;mso-position-horizontal-relative:page;mso-position-vertical:absolute;mso-position-vertical-relative:page;v-text-anchor:top" coordsize="6864350,999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" path="m6827520,36576r-18288,l6809232,54864r,9886188l54864,9941052r,-9886188l6809232,54864r,-18288l54864,36576r-18288,l36576,54864r,9886188l36576,9959340r18288,l6809232,9959340r18288,l6827520,9941052r,-9886188l6827520,36576xem6864096,9941065r-18288,l6845808,9977641r-36576,l54864,9977641r-36576,l18288,9941065r-18288,l,9977641r,18275l6864096,9995916r,-18275l6864096,9941065xem6864096,r,l,,,18288,,54864,,9941052r18288,l18288,54864r,-36576l54864,18288r6754368,l6845808,18288r,36576l6845808,9941052r18288,l6864096,54864r,-36576l6864096,xe" fillcolor="#006fc0" stroked="f">
                <v:path arrowok="t"/>
                <w10:wrap anchorx="page" anchory="page"/>
              </v:shape>
            </w:pict>
          </mc:Fallback>
        </mc:AlternateContent>
      </w:r>
      <w:bookmarkStart w:id="16" w:name="_TOC_250012"/>
      <w:r>
        <w:t>Appeal</w:t>
      </w:r>
      <w:r>
        <w:rPr>
          <w:spacing w:val="-12"/>
        </w:rPr>
        <w:t xml:space="preserve"> </w:t>
      </w:r>
      <w:bookmarkEnd w:id="16"/>
      <w:r>
        <w:rPr>
          <w:spacing w:val="-2"/>
        </w:rPr>
        <w:t>Meeting</w:t>
      </w:r>
    </w:p>
    <w:p w14:paraId="7F749C8F" w14:textId="77777777" w:rsidR="0054391A" w:rsidRDefault="000E0270">
      <w:pPr>
        <w:pStyle w:val="BodyText"/>
        <w:spacing w:before="60"/>
        <w:ind w:right="956"/>
        <w:jc w:val="both"/>
      </w:pPr>
      <w:r>
        <w:t xml:space="preserve">Where an Employee feels that their complaint of bullying and harassment has not been satisfactorily resolved by the Complaint Officer they may appeal against the </w:t>
      </w:r>
      <w:r>
        <w:rPr>
          <w:spacing w:val="-2"/>
        </w:rPr>
        <w:t>outcome.</w:t>
      </w:r>
    </w:p>
    <w:p w14:paraId="37A720F9" w14:textId="77777777" w:rsidR="0054391A" w:rsidRDefault="000E0270">
      <w:pPr>
        <w:pStyle w:val="BodyText"/>
        <w:spacing w:before="242"/>
        <w:ind w:right="948"/>
        <w:jc w:val="both"/>
      </w:pPr>
      <w:r>
        <w:t>Appeals</w:t>
      </w:r>
      <w:r>
        <w:rPr>
          <w:spacing w:val="-2"/>
        </w:rPr>
        <w:t xml:space="preserve"> </w:t>
      </w:r>
      <w:r>
        <w:t>should</w:t>
      </w:r>
      <w:r>
        <w:rPr>
          <w:spacing w:val="-3"/>
        </w:rPr>
        <w:t xml:space="preserve"> </w:t>
      </w:r>
      <w:r>
        <w:t>be</w:t>
      </w:r>
      <w:r>
        <w:rPr>
          <w:spacing w:val="-5"/>
        </w:rPr>
        <w:t xml:space="preserve"> </w:t>
      </w:r>
      <w:r>
        <w:t>made</w:t>
      </w:r>
      <w:r>
        <w:rPr>
          <w:spacing w:val="-5"/>
        </w:rPr>
        <w:t xml:space="preserve"> </w:t>
      </w:r>
      <w:r>
        <w:t>in</w:t>
      </w:r>
      <w:r>
        <w:rPr>
          <w:spacing w:val="-1"/>
        </w:rPr>
        <w:t xml:space="preserve"> </w:t>
      </w:r>
      <w:r>
        <w:t>writing</w:t>
      </w:r>
      <w:r>
        <w:rPr>
          <w:spacing w:val="-3"/>
        </w:rPr>
        <w:t xml:space="preserve"> </w:t>
      </w:r>
      <w:r>
        <w:t>to</w:t>
      </w:r>
      <w:r>
        <w:rPr>
          <w:spacing w:val="-2"/>
        </w:rPr>
        <w:t xml:space="preserve"> </w:t>
      </w:r>
      <w:r>
        <w:t>the</w:t>
      </w:r>
      <w:r>
        <w:rPr>
          <w:spacing w:val="-3"/>
        </w:rPr>
        <w:t xml:space="preserve"> </w:t>
      </w:r>
      <w:r>
        <w:t>Complaint</w:t>
      </w:r>
      <w:r>
        <w:rPr>
          <w:spacing w:val="-3"/>
        </w:rPr>
        <w:t xml:space="preserve"> </w:t>
      </w:r>
      <w:r>
        <w:t>Officer,</w:t>
      </w:r>
      <w:r>
        <w:rPr>
          <w:spacing w:val="-2"/>
        </w:rPr>
        <w:t xml:space="preserve"> </w:t>
      </w:r>
      <w:r>
        <w:t>within</w:t>
      </w:r>
      <w:r>
        <w:rPr>
          <w:spacing w:val="-3"/>
        </w:rPr>
        <w:t xml:space="preserve"> </w:t>
      </w:r>
      <w:r>
        <w:t>5</w:t>
      </w:r>
      <w:r>
        <w:rPr>
          <w:spacing w:val="-4"/>
        </w:rPr>
        <w:t xml:space="preserve"> </w:t>
      </w:r>
      <w:r>
        <w:t>working</w:t>
      </w:r>
      <w:r>
        <w:rPr>
          <w:spacing w:val="-1"/>
        </w:rPr>
        <w:t xml:space="preserve"> </w:t>
      </w:r>
      <w:r>
        <w:t>days of receipt of the written outcome. The letter of appeal should clearly state the specific grounds on which the Employee is making the appeal and why they are dissatisfied with the decision. A copy of the original written Bullying and Harassment Notification form / letter and any supporting documentation should also be submitted.</w:t>
      </w:r>
    </w:p>
    <w:p w14:paraId="21A8B039" w14:textId="77777777" w:rsidR="0054391A" w:rsidRDefault="0054391A">
      <w:pPr>
        <w:pStyle w:val="BodyText"/>
        <w:ind w:left="0"/>
      </w:pPr>
    </w:p>
    <w:p w14:paraId="5F7D4449" w14:textId="77777777" w:rsidR="0054391A" w:rsidRDefault="000E0270">
      <w:pPr>
        <w:pStyle w:val="BodyText"/>
        <w:spacing w:before="1"/>
        <w:ind w:right="1034"/>
      </w:pPr>
      <w:r>
        <w:t>An</w:t>
      </w:r>
      <w:r>
        <w:rPr>
          <w:spacing w:val="-3"/>
        </w:rPr>
        <w:t xml:space="preserve"> </w:t>
      </w:r>
      <w:r>
        <w:t>appeal</w:t>
      </w:r>
      <w:r>
        <w:rPr>
          <w:spacing w:val="-4"/>
        </w:rPr>
        <w:t xml:space="preserve"> </w:t>
      </w:r>
      <w:r>
        <w:t>meeting</w:t>
      </w:r>
      <w:r>
        <w:rPr>
          <w:spacing w:val="-4"/>
        </w:rPr>
        <w:t xml:space="preserve"> </w:t>
      </w:r>
      <w:r>
        <w:t>will</w:t>
      </w:r>
      <w:r>
        <w:rPr>
          <w:spacing w:val="-3"/>
        </w:rPr>
        <w:t xml:space="preserve"> </w:t>
      </w:r>
      <w:r>
        <w:t>be</w:t>
      </w:r>
      <w:r>
        <w:rPr>
          <w:spacing w:val="-6"/>
        </w:rPr>
        <w:t xml:space="preserve"> </w:t>
      </w:r>
      <w:r>
        <w:t>arranged</w:t>
      </w:r>
      <w:r>
        <w:rPr>
          <w:spacing w:val="-3"/>
        </w:rPr>
        <w:t xml:space="preserve"> </w:t>
      </w:r>
      <w:r>
        <w:t>without</w:t>
      </w:r>
      <w:r>
        <w:rPr>
          <w:spacing w:val="-4"/>
        </w:rPr>
        <w:t xml:space="preserve"> </w:t>
      </w:r>
      <w:r>
        <w:t>undue</w:t>
      </w:r>
      <w:r>
        <w:rPr>
          <w:spacing w:val="-6"/>
        </w:rPr>
        <w:t xml:space="preserve"> </w:t>
      </w:r>
      <w:r>
        <w:t>delay</w:t>
      </w:r>
      <w:r>
        <w:rPr>
          <w:spacing w:val="-3"/>
        </w:rPr>
        <w:t xml:space="preserve"> </w:t>
      </w:r>
      <w:r>
        <w:t>and</w:t>
      </w:r>
      <w:r>
        <w:rPr>
          <w:spacing w:val="-4"/>
        </w:rPr>
        <w:t xml:space="preserve"> </w:t>
      </w:r>
      <w:r>
        <w:t>where</w:t>
      </w:r>
      <w:r>
        <w:rPr>
          <w:spacing w:val="-6"/>
        </w:rPr>
        <w:t xml:space="preserve"> </w:t>
      </w:r>
      <w:r>
        <w:t>possible within10 working days of receipt of the written appeal.</w:t>
      </w:r>
    </w:p>
    <w:p w14:paraId="63B18C98" w14:textId="77777777" w:rsidR="0054391A" w:rsidRDefault="0054391A">
      <w:pPr>
        <w:pStyle w:val="BodyText"/>
        <w:ind w:left="0"/>
      </w:pPr>
    </w:p>
    <w:p w14:paraId="2D6B8886" w14:textId="77777777" w:rsidR="0054391A" w:rsidRDefault="000E0270">
      <w:pPr>
        <w:pStyle w:val="BodyText"/>
        <w:spacing w:before="1"/>
        <w:ind w:right="956"/>
        <w:jc w:val="both"/>
      </w:pPr>
      <w:r>
        <w:t>The appeal meeting will be heard by a more senior Manager than the original Complaint Officer.</w:t>
      </w:r>
      <w:r>
        <w:rPr>
          <w:spacing w:val="40"/>
        </w:rPr>
        <w:t xml:space="preserve"> </w:t>
      </w:r>
      <w:r>
        <w:t>Where there is not a more senior Manager the appeal may be heard by a member</w:t>
      </w:r>
      <w:r>
        <w:rPr>
          <w:spacing w:val="-1"/>
        </w:rPr>
        <w:t xml:space="preserve"> </w:t>
      </w:r>
      <w:r>
        <w:t>/ panel of the Governing Body.</w:t>
      </w:r>
      <w:r>
        <w:rPr>
          <w:spacing w:val="40"/>
        </w:rPr>
        <w:t xml:space="preserve"> </w:t>
      </w:r>
      <w:r>
        <w:t>Those</w:t>
      </w:r>
      <w:r>
        <w:rPr>
          <w:spacing w:val="-1"/>
        </w:rPr>
        <w:t xml:space="preserve"> </w:t>
      </w:r>
      <w:r>
        <w:t>considering the</w:t>
      </w:r>
      <w:r>
        <w:rPr>
          <w:spacing w:val="-1"/>
        </w:rPr>
        <w:t xml:space="preserve"> </w:t>
      </w:r>
      <w:r>
        <w:t>appeal will not have had involvement in the complaint at the earlier stages.</w:t>
      </w:r>
    </w:p>
    <w:p w14:paraId="11614656" w14:textId="77777777" w:rsidR="0054391A" w:rsidRDefault="000E0270">
      <w:pPr>
        <w:pStyle w:val="BodyText"/>
        <w:spacing w:before="242"/>
        <w:ind w:right="820"/>
      </w:pPr>
      <w:r>
        <w:t>An</w:t>
      </w:r>
      <w:r>
        <w:rPr>
          <w:spacing w:val="-6"/>
        </w:rPr>
        <w:t xml:space="preserve"> </w:t>
      </w:r>
      <w:r>
        <w:t>Employee</w:t>
      </w:r>
      <w:r>
        <w:rPr>
          <w:spacing w:val="-7"/>
        </w:rPr>
        <w:t xml:space="preserve"> </w:t>
      </w:r>
      <w:r>
        <w:t>may</w:t>
      </w:r>
      <w:r>
        <w:rPr>
          <w:spacing w:val="-6"/>
        </w:rPr>
        <w:t xml:space="preserve"> </w:t>
      </w:r>
      <w:r>
        <w:t>be</w:t>
      </w:r>
      <w:r>
        <w:rPr>
          <w:spacing w:val="-7"/>
        </w:rPr>
        <w:t xml:space="preserve"> </w:t>
      </w:r>
      <w:r>
        <w:t>accompanied</w:t>
      </w:r>
      <w:r>
        <w:rPr>
          <w:spacing w:val="-5"/>
        </w:rPr>
        <w:t xml:space="preserve"> </w:t>
      </w:r>
      <w:r>
        <w:t>to</w:t>
      </w:r>
      <w:r>
        <w:rPr>
          <w:spacing w:val="-6"/>
        </w:rPr>
        <w:t xml:space="preserve"> </w:t>
      </w:r>
      <w:r>
        <w:t>an</w:t>
      </w:r>
      <w:r>
        <w:rPr>
          <w:spacing w:val="-6"/>
        </w:rPr>
        <w:t xml:space="preserve"> </w:t>
      </w:r>
      <w:r>
        <w:t>appeal</w:t>
      </w:r>
      <w:r>
        <w:rPr>
          <w:spacing w:val="-5"/>
        </w:rPr>
        <w:t xml:space="preserve"> </w:t>
      </w:r>
      <w:r>
        <w:t>meeting</w:t>
      </w:r>
      <w:r>
        <w:rPr>
          <w:spacing w:val="-7"/>
        </w:rPr>
        <w:t xml:space="preserve"> </w:t>
      </w:r>
      <w:r>
        <w:t>by</w:t>
      </w:r>
      <w:r>
        <w:rPr>
          <w:spacing w:val="-6"/>
        </w:rPr>
        <w:t xml:space="preserve"> </w:t>
      </w:r>
      <w:r>
        <w:t>a</w:t>
      </w:r>
      <w:r>
        <w:rPr>
          <w:spacing w:val="-5"/>
        </w:rPr>
        <w:t xml:space="preserve"> </w:t>
      </w:r>
      <w:r>
        <w:t>workplace</w:t>
      </w:r>
      <w:r>
        <w:rPr>
          <w:spacing w:val="-6"/>
        </w:rPr>
        <w:t xml:space="preserve"> </w:t>
      </w:r>
      <w:r>
        <w:t>colleague or Trade Union representative.</w:t>
      </w:r>
    </w:p>
    <w:p w14:paraId="5BD419EC" w14:textId="77777777" w:rsidR="0054391A" w:rsidRDefault="0054391A">
      <w:pPr>
        <w:pStyle w:val="BodyText"/>
        <w:ind w:left="0"/>
      </w:pPr>
    </w:p>
    <w:p w14:paraId="72F353EA" w14:textId="77777777" w:rsidR="0054391A" w:rsidRDefault="000E0270">
      <w:pPr>
        <w:pStyle w:val="BodyText"/>
      </w:pPr>
      <w:r>
        <w:t>At</w:t>
      </w:r>
      <w:r>
        <w:rPr>
          <w:spacing w:val="-6"/>
        </w:rPr>
        <w:t xml:space="preserve"> </w:t>
      </w:r>
      <w:r>
        <w:t>an</w:t>
      </w:r>
      <w:r>
        <w:rPr>
          <w:spacing w:val="-5"/>
        </w:rPr>
        <w:t xml:space="preserve"> </w:t>
      </w:r>
      <w:r>
        <w:t>appeal</w:t>
      </w:r>
      <w:r>
        <w:rPr>
          <w:spacing w:val="-5"/>
        </w:rPr>
        <w:t xml:space="preserve"> </w:t>
      </w:r>
      <w:r>
        <w:t>meeting</w:t>
      </w:r>
      <w:r>
        <w:rPr>
          <w:spacing w:val="-5"/>
        </w:rPr>
        <w:t xml:space="preserve"> </w:t>
      </w:r>
      <w:r>
        <w:t>the</w:t>
      </w:r>
      <w:r>
        <w:rPr>
          <w:spacing w:val="-7"/>
        </w:rPr>
        <w:t xml:space="preserve"> </w:t>
      </w:r>
      <w:r>
        <w:t>Appeal</w:t>
      </w:r>
      <w:r>
        <w:rPr>
          <w:spacing w:val="-3"/>
        </w:rPr>
        <w:t xml:space="preserve"> </w:t>
      </w:r>
      <w:r>
        <w:t>Officer</w:t>
      </w:r>
      <w:r>
        <w:rPr>
          <w:spacing w:val="-4"/>
        </w:rPr>
        <w:t xml:space="preserve"> </w:t>
      </w:r>
      <w:r>
        <w:t>or</w:t>
      </w:r>
      <w:r>
        <w:rPr>
          <w:spacing w:val="-7"/>
        </w:rPr>
        <w:t xml:space="preserve"> </w:t>
      </w:r>
      <w:r>
        <w:t>Panel</w:t>
      </w:r>
      <w:r>
        <w:rPr>
          <w:spacing w:val="-5"/>
        </w:rPr>
        <w:t xml:space="preserve"> </w:t>
      </w:r>
      <w:r>
        <w:t>will</w:t>
      </w:r>
      <w:r>
        <w:rPr>
          <w:spacing w:val="-5"/>
        </w:rPr>
        <w:t xml:space="preserve"> </w:t>
      </w:r>
      <w:r>
        <w:rPr>
          <w:spacing w:val="-2"/>
        </w:rPr>
        <w:t>review:</w:t>
      </w:r>
    </w:p>
    <w:p w14:paraId="7BE72866" w14:textId="77777777" w:rsidR="0054391A" w:rsidRDefault="0054391A">
      <w:pPr>
        <w:pStyle w:val="BodyText"/>
        <w:spacing w:before="1"/>
        <w:ind w:left="0"/>
      </w:pPr>
    </w:p>
    <w:p w14:paraId="6E05BC93" w14:textId="77777777" w:rsidR="0054391A" w:rsidRDefault="000E0270">
      <w:pPr>
        <w:pStyle w:val="ListParagraph"/>
        <w:numPr>
          <w:ilvl w:val="0"/>
          <w:numId w:val="2"/>
        </w:numPr>
        <w:tabs>
          <w:tab w:val="left" w:pos="1670"/>
        </w:tabs>
        <w:spacing w:line="244" w:lineRule="exact"/>
        <w:rPr>
          <w:sz w:val="20"/>
        </w:rPr>
      </w:pPr>
      <w:r>
        <w:rPr>
          <w:sz w:val="20"/>
        </w:rPr>
        <w:t>The</w:t>
      </w:r>
      <w:r>
        <w:rPr>
          <w:spacing w:val="-9"/>
          <w:sz w:val="20"/>
        </w:rPr>
        <w:t xml:space="preserve"> </w:t>
      </w:r>
      <w:r>
        <w:rPr>
          <w:sz w:val="20"/>
        </w:rPr>
        <w:t>original</w:t>
      </w:r>
      <w:r>
        <w:rPr>
          <w:spacing w:val="-8"/>
          <w:sz w:val="20"/>
        </w:rPr>
        <w:t xml:space="preserve"> </w:t>
      </w:r>
      <w:r>
        <w:rPr>
          <w:sz w:val="20"/>
        </w:rPr>
        <w:t>complaint</w:t>
      </w:r>
      <w:r>
        <w:rPr>
          <w:spacing w:val="-8"/>
          <w:sz w:val="20"/>
        </w:rPr>
        <w:t xml:space="preserve"> </w:t>
      </w:r>
      <w:r>
        <w:rPr>
          <w:sz w:val="20"/>
        </w:rPr>
        <w:t>outcome</w:t>
      </w:r>
      <w:r>
        <w:rPr>
          <w:spacing w:val="-7"/>
          <w:sz w:val="20"/>
        </w:rPr>
        <w:t xml:space="preserve"> </w:t>
      </w:r>
      <w:r>
        <w:rPr>
          <w:spacing w:val="-2"/>
          <w:sz w:val="20"/>
        </w:rPr>
        <w:t>decision</w:t>
      </w:r>
    </w:p>
    <w:p w14:paraId="6D20466A" w14:textId="77777777" w:rsidR="0054391A" w:rsidRDefault="000E0270">
      <w:pPr>
        <w:pStyle w:val="ListParagraph"/>
        <w:numPr>
          <w:ilvl w:val="0"/>
          <w:numId w:val="2"/>
        </w:numPr>
        <w:tabs>
          <w:tab w:val="left" w:pos="1670"/>
        </w:tabs>
        <w:spacing w:line="243" w:lineRule="exact"/>
        <w:rPr>
          <w:sz w:val="20"/>
        </w:rPr>
      </w:pPr>
      <w:r>
        <w:rPr>
          <w:sz w:val="20"/>
        </w:rPr>
        <w:t>The</w:t>
      </w:r>
      <w:r>
        <w:rPr>
          <w:spacing w:val="-7"/>
          <w:sz w:val="20"/>
        </w:rPr>
        <w:t xml:space="preserve"> </w:t>
      </w:r>
      <w:r>
        <w:rPr>
          <w:sz w:val="20"/>
        </w:rPr>
        <w:t>employee’s</w:t>
      </w:r>
      <w:r>
        <w:rPr>
          <w:spacing w:val="-8"/>
          <w:sz w:val="20"/>
        </w:rPr>
        <w:t xml:space="preserve"> </w:t>
      </w:r>
      <w:r>
        <w:rPr>
          <w:sz w:val="20"/>
        </w:rPr>
        <w:t>reasons</w:t>
      </w:r>
      <w:r>
        <w:rPr>
          <w:spacing w:val="-5"/>
          <w:sz w:val="20"/>
        </w:rPr>
        <w:t xml:space="preserve"> </w:t>
      </w:r>
      <w:r>
        <w:rPr>
          <w:sz w:val="20"/>
        </w:rPr>
        <w:t>for</w:t>
      </w:r>
      <w:r>
        <w:rPr>
          <w:spacing w:val="-7"/>
          <w:sz w:val="20"/>
        </w:rPr>
        <w:t xml:space="preserve"> </w:t>
      </w:r>
      <w:r>
        <w:rPr>
          <w:sz w:val="20"/>
        </w:rPr>
        <w:t>raising</w:t>
      </w:r>
      <w:r>
        <w:rPr>
          <w:spacing w:val="-6"/>
          <w:sz w:val="20"/>
        </w:rPr>
        <w:t xml:space="preserve"> </w:t>
      </w:r>
      <w:r>
        <w:rPr>
          <w:sz w:val="20"/>
        </w:rPr>
        <w:t>an</w:t>
      </w:r>
      <w:r>
        <w:rPr>
          <w:spacing w:val="-6"/>
          <w:sz w:val="20"/>
        </w:rPr>
        <w:t xml:space="preserve"> </w:t>
      </w:r>
      <w:r>
        <w:rPr>
          <w:spacing w:val="-2"/>
          <w:sz w:val="20"/>
        </w:rPr>
        <w:t>appeal</w:t>
      </w:r>
    </w:p>
    <w:p w14:paraId="0A3A49D2" w14:textId="77777777" w:rsidR="0054391A" w:rsidRDefault="000E0270">
      <w:pPr>
        <w:pStyle w:val="ListParagraph"/>
        <w:numPr>
          <w:ilvl w:val="0"/>
          <w:numId w:val="2"/>
        </w:numPr>
        <w:tabs>
          <w:tab w:val="left" w:pos="1670"/>
        </w:tabs>
        <w:spacing w:before="1" w:line="237" w:lineRule="auto"/>
        <w:ind w:right="954"/>
        <w:rPr>
          <w:sz w:val="20"/>
        </w:rPr>
      </w:pPr>
      <w:r>
        <w:rPr>
          <w:sz w:val="20"/>
        </w:rPr>
        <w:t>Any</w:t>
      </w:r>
      <w:r>
        <w:rPr>
          <w:spacing w:val="80"/>
          <w:sz w:val="20"/>
        </w:rPr>
        <w:t xml:space="preserve"> </w:t>
      </w:r>
      <w:r>
        <w:rPr>
          <w:sz w:val="20"/>
        </w:rPr>
        <w:t>further</w:t>
      </w:r>
      <w:r>
        <w:rPr>
          <w:spacing w:val="80"/>
          <w:sz w:val="20"/>
        </w:rPr>
        <w:t xml:space="preserve"> </w:t>
      </w:r>
      <w:r>
        <w:rPr>
          <w:sz w:val="20"/>
        </w:rPr>
        <w:t>representations</w:t>
      </w:r>
      <w:r>
        <w:rPr>
          <w:spacing w:val="80"/>
          <w:sz w:val="20"/>
        </w:rPr>
        <w:t xml:space="preserve"> </w:t>
      </w:r>
      <w:r>
        <w:rPr>
          <w:sz w:val="20"/>
        </w:rPr>
        <w:t>made,</w:t>
      </w:r>
      <w:r>
        <w:rPr>
          <w:spacing w:val="80"/>
          <w:sz w:val="20"/>
        </w:rPr>
        <w:t xml:space="preserve"> </w:t>
      </w:r>
      <w:r>
        <w:rPr>
          <w:sz w:val="20"/>
        </w:rPr>
        <w:t>or</w:t>
      </w:r>
      <w:r>
        <w:rPr>
          <w:spacing w:val="80"/>
          <w:sz w:val="20"/>
        </w:rPr>
        <w:t xml:space="preserve"> </w:t>
      </w:r>
      <w:r>
        <w:rPr>
          <w:sz w:val="20"/>
        </w:rPr>
        <w:t>information</w:t>
      </w:r>
      <w:r>
        <w:rPr>
          <w:spacing w:val="80"/>
          <w:sz w:val="20"/>
        </w:rPr>
        <w:t xml:space="preserve"> </w:t>
      </w:r>
      <w:r>
        <w:rPr>
          <w:sz w:val="20"/>
        </w:rPr>
        <w:t>presented</w:t>
      </w:r>
      <w:r>
        <w:rPr>
          <w:spacing w:val="80"/>
          <w:sz w:val="20"/>
        </w:rPr>
        <w:t xml:space="preserve"> </w:t>
      </w:r>
      <w:r>
        <w:rPr>
          <w:sz w:val="20"/>
        </w:rPr>
        <w:t>by</w:t>
      </w:r>
      <w:r>
        <w:rPr>
          <w:spacing w:val="80"/>
          <w:sz w:val="20"/>
        </w:rPr>
        <w:t xml:space="preserve"> </w:t>
      </w:r>
      <w:r>
        <w:rPr>
          <w:sz w:val="20"/>
        </w:rPr>
        <w:t xml:space="preserve">the </w:t>
      </w:r>
      <w:r>
        <w:rPr>
          <w:spacing w:val="-2"/>
          <w:sz w:val="20"/>
        </w:rPr>
        <w:t>employee</w:t>
      </w:r>
    </w:p>
    <w:p w14:paraId="792EB3C2" w14:textId="77777777" w:rsidR="0054391A" w:rsidRDefault="0054391A">
      <w:pPr>
        <w:pStyle w:val="BodyText"/>
        <w:spacing w:before="1"/>
        <w:ind w:left="0"/>
      </w:pPr>
    </w:p>
    <w:p w14:paraId="0FB31BB5" w14:textId="77777777" w:rsidR="0054391A" w:rsidRDefault="000E0270">
      <w:pPr>
        <w:pStyle w:val="BodyText"/>
        <w:ind w:right="820"/>
      </w:pPr>
      <w:r>
        <w:t>It</w:t>
      </w:r>
      <w:r>
        <w:rPr>
          <w:spacing w:val="-18"/>
        </w:rPr>
        <w:t xml:space="preserve"> </w:t>
      </w:r>
      <w:r>
        <w:t>may</w:t>
      </w:r>
      <w:r>
        <w:rPr>
          <w:spacing w:val="-18"/>
        </w:rPr>
        <w:t xml:space="preserve"> </w:t>
      </w:r>
      <w:r>
        <w:t>be</w:t>
      </w:r>
      <w:r>
        <w:rPr>
          <w:spacing w:val="-17"/>
        </w:rPr>
        <w:t xml:space="preserve"> </w:t>
      </w:r>
      <w:r>
        <w:t>appropriate</w:t>
      </w:r>
      <w:r>
        <w:rPr>
          <w:spacing w:val="-18"/>
        </w:rPr>
        <w:t xml:space="preserve"> </w:t>
      </w:r>
      <w:r>
        <w:t>for</w:t>
      </w:r>
      <w:r>
        <w:rPr>
          <w:spacing w:val="-19"/>
        </w:rPr>
        <w:t xml:space="preserve"> </w:t>
      </w:r>
      <w:r>
        <w:t>the</w:t>
      </w:r>
      <w:r>
        <w:rPr>
          <w:spacing w:val="-17"/>
        </w:rPr>
        <w:t xml:space="preserve"> </w:t>
      </w:r>
      <w:r>
        <w:t>Complaint</w:t>
      </w:r>
      <w:r>
        <w:rPr>
          <w:spacing w:val="-18"/>
        </w:rPr>
        <w:t xml:space="preserve"> </w:t>
      </w:r>
      <w:r>
        <w:t>Officer</w:t>
      </w:r>
      <w:r>
        <w:rPr>
          <w:spacing w:val="-18"/>
        </w:rPr>
        <w:t xml:space="preserve"> </w:t>
      </w:r>
      <w:r>
        <w:t>to</w:t>
      </w:r>
      <w:r>
        <w:rPr>
          <w:spacing w:val="-19"/>
        </w:rPr>
        <w:t xml:space="preserve"> </w:t>
      </w:r>
      <w:r>
        <w:t>be</w:t>
      </w:r>
      <w:r>
        <w:rPr>
          <w:spacing w:val="-19"/>
        </w:rPr>
        <w:t xml:space="preserve"> </w:t>
      </w:r>
      <w:r>
        <w:t>present</w:t>
      </w:r>
      <w:r>
        <w:rPr>
          <w:spacing w:val="-17"/>
        </w:rPr>
        <w:t xml:space="preserve"> </w:t>
      </w:r>
      <w:r>
        <w:t>throughout</w:t>
      </w:r>
      <w:r>
        <w:rPr>
          <w:spacing w:val="-18"/>
        </w:rPr>
        <w:t xml:space="preserve"> </w:t>
      </w:r>
      <w:r>
        <w:t>the</w:t>
      </w:r>
      <w:r>
        <w:rPr>
          <w:spacing w:val="-19"/>
        </w:rPr>
        <w:t xml:space="preserve"> </w:t>
      </w:r>
      <w:r>
        <w:t>Appeal Meeting – this will be at the discretion of the Appeal Officer/ Panel.</w:t>
      </w:r>
    </w:p>
    <w:p w14:paraId="653A968A" w14:textId="77777777" w:rsidR="0054391A" w:rsidRDefault="0054391A">
      <w:pPr>
        <w:pStyle w:val="BodyText"/>
        <w:ind w:left="0"/>
      </w:pPr>
    </w:p>
    <w:p w14:paraId="13AE1749" w14:textId="77777777" w:rsidR="0054391A" w:rsidRDefault="000E0270">
      <w:pPr>
        <w:pStyle w:val="BodyText"/>
        <w:spacing w:before="1"/>
        <w:ind w:right="820"/>
      </w:pPr>
      <w:r>
        <w:t>Based</w:t>
      </w:r>
      <w:r>
        <w:rPr>
          <w:spacing w:val="-4"/>
        </w:rPr>
        <w:t xml:space="preserve"> </w:t>
      </w:r>
      <w:r>
        <w:t>on</w:t>
      </w:r>
      <w:r>
        <w:rPr>
          <w:spacing w:val="-3"/>
        </w:rPr>
        <w:t xml:space="preserve"> </w:t>
      </w:r>
      <w:r>
        <w:t>the</w:t>
      </w:r>
      <w:r>
        <w:rPr>
          <w:spacing w:val="-7"/>
        </w:rPr>
        <w:t xml:space="preserve"> </w:t>
      </w:r>
      <w:r>
        <w:t>information</w:t>
      </w:r>
      <w:r>
        <w:rPr>
          <w:spacing w:val="-5"/>
        </w:rPr>
        <w:t xml:space="preserve"> </w:t>
      </w:r>
      <w:r>
        <w:t>presented,</w:t>
      </w:r>
      <w:r>
        <w:rPr>
          <w:spacing w:val="-6"/>
        </w:rPr>
        <w:t xml:space="preserve"> </w:t>
      </w:r>
      <w:r>
        <w:t>the</w:t>
      </w:r>
      <w:r>
        <w:rPr>
          <w:spacing w:val="-7"/>
        </w:rPr>
        <w:t xml:space="preserve"> </w:t>
      </w:r>
      <w:r>
        <w:t>Appeal</w:t>
      </w:r>
      <w:r>
        <w:rPr>
          <w:spacing w:val="-4"/>
        </w:rPr>
        <w:t xml:space="preserve"> </w:t>
      </w:r>
      <w:r>
        <w:t>Officer</w:t>
      </w:r>
      <w:r>
        <w:rPr>
          <w:spacing w:val="-4"/>
        </w:rPr>
        <w:t xml:space="preserve"> </w:t>
      </w:r>
      <w:r>
        <w:t>/</w:t>
      </w:r>
      <w:r>
        <w:rPr>
          <w:spacing w:val="-5"/>
        </w:rPr>
        <w:t xml:space="preserve"> </w:t>
      </w:r>
      <w:r>
        <w:t>Panel</w:t>
      </w:r>
      <w:r>
        <w:rPr>
          <w:spacing w:val="-5"/>
        </w:rPr>
        <w:t xml:space="preserve"> </w:t>
      </w:r>
      <w:r>
        <w:t>may</w:t>
      </w:r>
      <w:r>
        <w:rPr>
          <w:spacing w:val="-6"/>
        </w:rPr>
        <w:t xml:space="preserve"> </w:t>
      </w:r>
      <w:r>
        <w:t>determine</w:t>
      </w:r>
      <w:r>
        <w:rPr>
          <w:spacing w:val="-7"/>
        </w:rPr>
        <w:t xml:space="preserve"> </w:t>
      </w:r>
      <w:r>
        <w:t>the following outcomes:</w:t>
      </w:r>
    </w:p>
    <w:p w14:paraId="18BFF542" w14:textId="77777777" w:rsidR="0054391A" w:rsidRDefault="0054391A">
      <w:pPr>
        <w:pStyle w:val="BodyText"/>
        <w:ind w:left="0"/>
      </w:pPr>
    </w:p>
    <w:p w14:paraId="17309F20" w14:textId="77777777" w:rsidR="0054391A" w:rsidRDefault="000E0270">
      <w:pPr>
        <w:pStyle w:val="ListParagraph"/>
        <w:numPr>
          <w:ilvl w:val="0"/>
          <w:numId w:val="2"/>
        </w:numPr>
        <w:tabs>
          <w:tab w:val="left" w:pos="1670"/>
        </w:tabs>
        <w:spacing w:line="244" w:lineRule="exact"/>
        <w:rPr>
          <w:sz w:val="20"/>
        </w:rPr>
      </w:pPr>
      <w:r>
        <w:rPr>
          <w:sz w:val="20"/>
        </w:rPr>
        <w:t>The</w:t>
      </w:r>
      <w:r>
        <w:rPr>
          <w:spacing w:val="-6"/>
          <w:sz w:val="20"/>
        </w:rPr>
        <w:t xml:space="preserve"> </w:t>
      </w:r>
      <w:r>
        <w:rPr>
          <w:sz w:val="20"/>
        </w:rPr>
        <w:t>original</w:t>
      </w:r>
      <w:r>
        <w:rPr>
          <w:spacing w:val="-5"/>
          <w:sz w:val="20"/>
        </w:rPr>
        <w:t xml:space="preserve"> </w:t>
      </w:r>
      <w:r>
        <w:rPr>
          <w:sz w:val="20"/>
        </w:rPr>
        <w:t>decision</w:t>
      </w:r>
      <w:r>
        <w:rPr>
          <w:spacing w:val="-5"/>
          <w:sz w:val="20"/>
        </w:rPr>
        <w:t xml:space="preserve"> </w:t>
      </w:r>
      <w:r>
        <w:rPr>
          <w:sz w:val="20"/>
        </w:rPr>
        <w:t>is</w:t>
      </w:r>
      <w:r>
        <w:rPr>
          <w:spacing w:val="-4"/>
          <w:sz w:val="20"/>
        </w:rPr>
        <w:t xml:space="preserve"> </w:t>
      </w:r>
      <w:r>
        <w:rPr>
          <w:sz w:val="20"/>
        </w:rPr>
        <w:t>upheld</w:t>
      </w:r>
      <w:r>
        <w:rPr>
          <w:spacing w:val="-5"/>
          <w:sz w:val="20"/>
        </w:rPr>
        <w:t xml:space="preserve"> </w:t>
      </w:r>
      <w:r>
        <w:rPr>
          <w:sz w:val="20"/>
        </w:rPr>
        <w:t>in</w:t>
      </w:r>
      <w:r>
        <w:rPr>
          <w:spacing w:val="-5"/>
          <w:sz w:val="20"/>
        </w:rPr>
        <w:t xml:space="preserve"> </w:t>
      </w:r>
      <w:r>
        <w:rPr>
          <w:sz w:val="20"/>
        </w:rPr>
        <w:t>full,</w:t>
      </w:r>
      <w:r>
        <w:rPr>
          <w:spacing w:val="-7"/>
          <w:sz w:val="20"/>
        </w:rPr>
        <w:t xml:space="preserve"> </w:t>
      </w:r>
      <w:r>
        <w:rPr>
          <w:spacing w:val="-5"/>
          <w:sz w:val="20"/>
        </w:rPr>
        <w:t>or</w:t>
      </w:r>
    </w:p>
    <w:p w14:paraId="3F55404E" w14:textId="77777777" w:rsidR="0054391A" w:rsidRDefault="000E0270">
      <w:pPr>
        <w:pStyle w:val="ListParagraph"/>
        <w:numPr>
          <w:ilvl w:val="0"/>
          <w:numId w:val="2"/>
        </w:numPr>
        <w:tabs>
          <w:tab w:val="left" w:pos="1670"/>
        </w:tabs>
        <w:spacing w:line="242" w:lineRule="exact"/>
        <w:rPr>
          <w:sz w:val="20"/>
        </w:rPr>
      </w:pPr>
      <w:r>
        <w:rPr>
          <w:sz w:val="20"/>
        </w:rPr>
        <w:t>The</w:t>
      </w:r>
      <w:r>
        <w:rPr>
          <w:spacing w:val="-8"/>
          <w:sz w:val="20"/>
        </w:rPr>
        <w:t xml:space="preserve"> </w:t>
      </w:r>
      <w:r>
        <w:rPr>
          <w:sz w:val="20"/>
        </w:rPr>
        <w:t>original</w:t>
      </w:r>
      <w:r>
        <w:rPr>
          <w:spacing w:val="-7"/>
          <w:sz w:val="20"/>
        </w:rPr>
        <w:t xml:space="preserve"> </w:t>
      </w:r>
      <w:r>
        <w:rPr>
          <w:sz w:val="20"/>
        </w:rPr>
        <w:t>decision</w:t>
      </w:r>
      <w:r>
        <w:rPr>
          <w:spacing w:val="-8"/>
          <w:sz w:val="20"/>
        </w:rPr>
        <w:t xml:space="preserve"> </w:t>
      </w:r>
      <w:r>
        <w:rPr>
          <w:sz w:val="20"/>
        </w:rPr>
        <w:t>is</w:t>
      </w:r>
      <w:r>
        <w:rPr>
          <w:spacing w:val="-6"/>
          <w:sz w:val="20"/>
        </w:rPr>
        <w:t xml:space="preserve"> </w:t>
      </w:r>
      <w:r>
        <w:rPr>
          <w:sz w:val="20"/>
        </w:rPr>
        <w:t>overturned</w:t>
      </w:r>
      <w:r>
        <w:rPr>
          <w:spacing w:val="-7"/>
          <w:sz w:val="20"/>
        </w:rPr>
        <w:t xml:space="preserve"> </w:t>
      </w:r>
      <w:r>
        <w:rPr>
          <w:spacing w:val="-5"/>
          <w:sz w:val="20"/>
        </w:rPr>
        <w:t>or</w:t>
      </w:r>
    </w:p>
    <w:p w14:paraId="4490B439" w14:textId="77777777" w:rsidR="0054391A" w:rsidRDefault="000E0270">
      <w:pPr>
        <w:pStyle w:val="ListParagraph"/>
        <w:numPr>
          <w:ilvl w:val="0"/>
          <w:numId w:val="2"/>
        </w:numPr>
        <w:tabs>
          <w:tab w:val="left" w:pos="1670"/>
        </w:tabs>
        <w:spacing w:line="244" w:lineRule="exact"/>
        <w:rPr>
          <w:sz w:val="20"/>
        </w:rPr>
      </w:pPr>
      <w:r>
        <w:rPr>
          <w:sz w:val="20"/>
        </w:rPr>
        <w:t>The</w:t>
      </w:r>
      <w:r>
        <w:rPr>
          <w:spacing w:val="-6"/>
          <w:sz w:val="20"/>
        </w:rPr>
        <w:t xml:space="preserve"> </w:t>
      </w:r>
      <w:r>
        <w:rPr>
          <w:sz w:val="20"/>
        </w:rPr>
        <w:t>original</w:t>
      </w:r>
      <w:r>
        <w:rPr>
          <w:spacing w:val="-5"/>
          <w:sz w:val="20"/>
        </w:rPr>
        <w:t xml:space="preserve"> </w:t>
      </w:r>
      <w:r>
        <w:rPr>
          <w:sz w:val="20"/>
        </w:rPr>
        <w:t>decision</w:t>
      </w:r>
      <w:r>
        <w:rPr>
          <w:spacing w:val="-6"/>
          <w:sz w:val="20"/>
        </w:rPr>
        <w:t xml:space="preserve"> </w:t>
      </w:r>
      <w:r>
        <w:rPr>
          <w:sz w:val="20"/>
        </w:rPr>
        <w:t>is</w:t>
      </w:r>
      <w:r>
        <w:rPr>
          <w:spacing w:val="-4"/>
          <w:sz w:val="20"/>
        </w:rPr>
        <w:t xml:space="preserve"> </w:t>
      </w:r>
      <w:r>
        <w:rPr>
          <w:sz w:val="20"/>
        </w:rPr>
        <w:t>upheld</w:t>
      </w:r>
      <w:r>
        <w:rPr>
          <w:spacing w:val="-5"/>
          <w:sz w:val="20"/>
        </w:rPr>
        <w:t xml:space="preserve"> </w:t>
      </w:r>
      <w:r>
        <w:rPr>
          <w:sz w:val="20"/>
        </w:rPr>
        <w:t>in</w:t>
      </w:r>
      <w:r>
        <w:rPr>
          <w:spacing w:val="-5"/>
          <w:sz w:val="20"/>
        </w:rPr>
        <w:t xml:space="preserve"> </w:t>
      </w:r>
      <w:r>
        <w:rPr>
          <w:spacing w:val="-4"/>
          <w:sz w:val="20"/>
        </w:rPr>
        <w:t>part</w:t>
      </w:r>
    </w:p>
    <w:p w14:paraId="7E5EB7E9" w14:textId="77777777" w:rsidR="0054391A" w:rsidRDefault="0054391A">
      <w:pPr>
        <w:pStyle w:val="BodyText"/>
        <w:ind w:left="0"/>
      </w:pPr>
    </w:p>
    <w:p w14:paraId="12C2513F" w14:textId="77777777" w:rsidR="0054391A" w:rsidRDefault="000E0270">
      <w:pPr>
        <w:pStyle w:val="BodyText"/>
        <w:ind w:right="820"/>
      </w:pPr>
      <w:r>
        <w:t>In</w:t>
      </w:r>
      <w:r>
        <w:rPr>
          <w:spacing w:val="-1"/>
        </w:rPr>
        <w:t xml:space="preserve"> </w:t>
      </w:r>
      <w:r>
        <w:t>addition</w:t>
      </w:r>
      <w:r>
        <w:rPr>
          <w:spacing w:val="-1"/>
        </w:rPr>
        <w:t xml:space="preserve"> </w:t>
      </w:r>
      <w:r>
        <w:t>to</w:t>
      </w:r>
      <w:r>
        <w:rPr>
          <w:spacing w:val="-1"/>
        </w:rPr>
        <w:t xml:space="preserve"> </w:t>
      </w:r>
      <w:r>
        <w:t>the</w:t>
      </w:r>
      <w:r>
        <w:rPr>
          <w:spacing w:val="-1"/>
        </w:rPr>
        <w:t xml:space="preserve"> </w:t>
      </w:r>
      <w:r>
        <w:t>above,</w:t>
      </w:r>
      <w:r>
        <w:rPr>
          <w:spacing w:val="-2"/>
        </w:rPr>
        <w:t xml:space="preserve"> </w:t>
      </w:r>
      <w:r>
        <w:t>the</w:t>
      </w:r>
      <w:r>
        <w:rPr>
          <w:spacing w:val="-1"/>
        </w:rPr>
        <w:t xml:space="preserve"> </w:t>
      </w:r>
      <w:r>
        <w:t>Appeal Officer or</w:t>
      </w:r>
      <w:r>
        <w:rPr>
          <w:spacing w:val="-1"/>
        </w:rPr>
        <w:t xml:space="preserve"> </w:t>
      </w:r>
      <w:r>
        <w:t>Panel</w:t>
      </w:r>
      <w:r>
        <w:rPr>
          <w:spacing w:val="-2"/>
        </w:rPr>
        <w:t xml:space="preserve"> </w:t>
      </w:r>
      <w:r>
        <w:t>may recommend</w:t>
      </w:r>
      <w:r>
        <w:rPr>
          <w:spacing w:val="-2"/>
        </w:rPr>
        <w:t xml:space="preserve"> </w:t>
      </w:r>
      <w:r>
        <w:t>that</w:t>
      </w:r>
      <w:r>
        <w:rPr>
          <w:spacing w:val="-1"/>
        </w:rPr>
        <w:t xml:space="preserve"> </w:t>
      </w:r>
      <w:r>
        <w:t>further action such as mediation or training be considered to resolve the situation.</w:t>
      </w:r>
    </w:p>
    <w:p w14:paraId="43B38B12" w14:textId="77777777" w:rsidR="0054391A" w:rsidRDefault="0054391A">
      <w:pPr>
        <w:pStyle w:val="BodyText"/>
        <w:ind w:left="0"/>
      </w:pPr>
    </w:p>
    <w:p w14:paraId="59EAF952" w14:textId="77777777" w:rsidR="0054391A" w:rsidRDefault="000E0270">
      <w:pPr>
        <w:pStyle w:val="BodyText"/>
        <w:ind w:right="946"/>
        <w:jc w:val="both"/>
      </w:pPr>
      <w:r>
        <w:t>Where possible the employee will be advised verbally of the outcome at the conclusion of the meeting or following any deliberations that may be necessary. Where this is not possible the Appeal Officer will determine the outcome at the earliest opportunity and the outcome communicated in writing to the Employee.</w:t>
      </w:r>
    </w:p>
    <w:p w14:paraId="266B9914" w14:textId="77777777" w:rsidR="0054391A" w:rsidRDefault="000E0270">
      <w:pPr>
        <w:pStyle w:val="BodyText"/>
        <w:spacing w:before="242"/>
        <w:ind w:right="956"/>
        <w:jc w:val="both"/>
      </w:pPr>
      <w:r>
        <w:t>In all instances the Employee will be notified of the outcome in writing usually within 5 working days of the date of the meeting or the decision being reached. This will include:</w:t>
      </w:r>
    </w:p>
    <w:p w14:paraId="08DC6963" w14:textId="77777777" w:rsidR="0054391A" w:rsidRDefault="0054391A">
      <w:pPr>
        <w:pStyle w:val="BodyText"/>
        <w:ind w:left="0"/>
      </w:pPr>
    </w:p>
    <w:p w14:paraId="0AC3BBA2" w14:textId="77777777" w:rsidR="0054391A" w:rsidRDefault="000E0270">
      <w:pPr>
        <w:pStyle w:val="ListParagraph"/>
        <w:numPr>
          <w:ilvl w:val="0"/>
          <w:numId w:val="2"/>
        </w:numPr>
        <w:tabs>
          <w:tab w:val="left" w:pos="1670"/>
        </w:tabs>
        <w:spacing w:line="244" w:lineRule="exact"/>
        <w:rPr>
          <w:sz w:val="20"/>
        </w:rPr>
      </w:pPr>
      <w:r>
        <w:rPr>
          <w:sz w:val="20"/>
        </w:rPr>
        <w:t>The</w:t>
      </w:r>
      <w:r>
        <w:rPr>
          <w:spacing w:val="-5"/>
          <w:sz w:val="20"/>
        </w:rPr>
        <w:t xml:space="preserve"> </w:t>
      </w:r>
      <w:r>
        <w:rPr>
          <w:sz w:val="20"/>
        </w:rPr>
        <w:t>outcome</w:t>
      </w:r>
      <w:r>
        <w:rPr>
          <w:spacing w:val="-6"/>
          <w:sz w:val="20"/>
        </w:rPr>
        <w:t xml:space="preserve"> </w:t>
      </w:r>
      <w:r>
        <w:rPr>
          <w:sz w:val="20"/>
        </w:rPr>
        <w:t>and</w:t>
      </w:r>
      <w:r>
        <w:rPr>
          <w:spacing w:val="-5"/>
          <w:sz w:val="20"/>
        </w:rPr>
        <w:t xml:space="preserve"> </w:t>
      </w:r>
      <w:r>
        <w:rPr>
          <w:sz w:val="20"/>
        </w:rPr>
        <w:t>the</w:t>
      </w:r>
      <w:r>
        <w:rPr>
          <w:spacing w:val="-4"/>
          <w:sz w:val="20"/>
        </w:rPr>
        <w:t xml:space="preserve"> </w:t>
      </w:r>
      <w:r>
        <w:rPr>
          <w:sz w:val="20"/>
        </w:rPr>
        <w:t>reasons</w:t>
      </w:r>
      <w:r>
        <w:rPr>
          <w:spacing w:val="-4"/>
          <w:sz w:val="20"/>
        </w:rPr>
        <w:t xml:space="preserve"> </w:t>
      </w:r>
      <w:r>
        <w:rPr>
          <w:sz w:val="20"/>
        </w:rPr>
        <w:t>for</w:t>
      </w:r>
      <w:r>
        <w:rPr>
          <w:spacing w:val="-6"/>
          <w:sz w:val="20"/>
        </w:rPr>
        <w:t xml:space="preserve"> </w:t>
      </w:r>
      <w:r>
        <w:rPr>
          <w:sz w:val="20"/>
        </w:rPr>
        <w:t>the</w:t>
      </w:r>
      <w:r>
        <w:rPr>
          <w:spacing w:val="-5"/>
          <w:sz w:val="20"/>
        </w:rPr>
        <w:t xml:space="preserve"> </w:t>
      </w:r>
      <w:r>
        <w:rPr>
          <w:spacing w:val="-2"/>
          <w:sz w:val="20"/>
        </w:rPr>
        <w:t>decision</w:t>
      </w:r>
    </w:p>
    <w:p w14:paraId="1201DFF7" w14:textId="77777777" w:rsidR="0054391A" w:rsidRDefault="000E0270">
      <w:pPr>
        <w:pStyle w:val="ListParagraph"/>
        <w:numPr>
          <w:ilvl w:val="0"/>
          <w:numId w:val="2"/>
        </w:numPr>
        <w:tabs>
          <w:tab w:val="left" w:pos="1670"/>
        </w:tabs>
        <w:ind w:right="953"/>
        <w:rPr>
          <w:sz w:val="20"/>
        </w:rPr>
      </w:pPr>
      <w:r>
        <w:rPr>
          <w:sz w:val="20"/>
        </w:rPr>
        <w:t>A</w:t>
      </w:r>
      <w:r>
        <w:rPr>
          <w:spacing w:val="-18"/>
          <w:sz w:val="20"/>
        </w:rPr>
        <w:t xml:space="preserve"> </w:t>
      </w:r>
      <w:r>
        <w:rPr>
          <w:sz w:val="20"/>
        </w:rPr>
        <w:t>summary</w:t>
      </w:r>
      <w:r>
        <w:rPr>
          <w:spacing w:val="-18"/>
          <w:sz w:val="20"/>
        </w:rPr>
        <w:t xml:space="preserve"> </w:t>
      </w:r>
      <w:r>
        <w:rPr>
          <w:sz w:val="20"/>
        </w:rPr>
        <w:t>of</w:t>
      </w:r>
      <w:r>
        <w:rPr>
          <w:spacing w:val="-17"/>
          <w:sz w:val="20"/>
        </w:rPr>
        <w:t xml:space="preserve"> </w:t>
      </w:r>
      <w:r>
        <w:rPr>
          <w:sz w:val="20"/>
        </w:rPr>
        <w:t>the</w:t>
      </w:r>
      <w:r>
        <w:rPr>
          <w:spacing w:val="-18"/>
          <w:sz w:val="20"/>
        </w:rPr>
        <w:t xml:space="preserve"> </w:t>
      </w:r>
      <w:r>
        <w:rPr>
          <w:sz w:val="20"/>
        </w:rPr>
        <w:t>facts</w:t>
      </w:r>
      <w:r>
        <w:rPr>
          <w:spacing w:val="-17"/>
          <w:sz w:val="20"/>
        </w:rPr>
        <w:t xml:space="preserve"> </w:t>
      </w:r>
      <w:r>
        <w:rPr>
          <w:sz w:val="20"/>
        </w:rPr>
        <w:t>that</w:t>
      </w:r>
      <w:r>
        <w:rPr>
          <w:spacing w:val="-18"/>
          <w:sz w:val="20"/>
        </w:rPr>
        <w:t xml:space="preserve"> </w:t>
      </w:r>
      <w:r>
        <w:rPr>
          <w:sz w:val="20"/>
        </w:rPr>
        <w:t>the</w:t>
      </w:r>
      <w:r>
        <w:rPr>
          <w:spacing w:val="-19"/>
          <w:sz w:val="20"/>
        </w:rPr>
        <w:t xml:space="preserve"> </w:t>
      </w:r>
      <w:r>
        <w:rPr>
          <w:sz w:val="20"/>
        </w:rPr>
        <w:t>Appeal</w:t>
      </w:r>
      <w:r>
        <w:rPr>
          <w:spacing w:val="-18"/>
          <w:sz w:val="20"/>
        </w:rPr>
        <w:t xml:space="preserve"> </w:t>
      </w:r>
      <w:r>
        <w:rPr>
          <w:sz w:val="20"/>
        </w:rPr>
        <w:t>Officer</w:t>
      </w:r>
      <w:r>
        <w:rPr>
          <w:spacing w:val="-17"/>
          <w:sz w:val="20"/>
        </w:rPr>
        <w:t xml:space="preserve"> </w:t>
      </w:r>
      <w:r>
        <w:rPr>
          <w:sz w:val="20"/>
        </w:rPr>
        <w:t>or</w:t>
      </w:r>
      <w:r>
        <w:rPr>
          <w:spacing w:val="-18"/>
          <w:sz w:val="20"/>
        </w:rPr>
        <w:t xml:space="preserve"> </w:t>
      </w:r>
      <w:r>
        <w:rPr>
          <w:sz w:val="20"/>
        </w:rPr>
        <w:t>Panel</w:t>
      </w:r>
      <w:r>
        <w:rPr>
          <w:spacing w:val="-17"/>
          <w:sz w:val="20"/>
        </w:rPr>
        <w:t xml:space="preserve"> </w:t>
      </w:r>
      <w:r>
        <w:rPr>
          <w:sz w:val="20"/>
        </w:rPr>
        <w:t>considered</w:t>
      </w:r>
      <w:r>
        <w:rPr>
          <w:spacing w:val="-18"/>
          <w:sz w:val="20"/>
        </w:rPr>
        <w:t xml:space="preserve"> </w:t>
      </w:r>
      <w:r>
        <w:rPr>
          <w:sz w:val="20"/>
        </w:rPr>
        <w:t>in</w:t>
      </w:r>
      <w:r>
        <w:rPr>
          <w:spacing w:val="-17"/>
          <w:sz w:val="20"/>
        </w:rPr>
        <w:t xml:space="preserve"> </w:t>
      </w:r>
      <w:r>
        <w:rPr>
          <w:sz w:val="20"/>
        </w:rPr>
        <w:t>coming to their decision</w:t>
      </w:r>
    </w:p>
    <w:p w14:paraId="6CF9BD5A" w14:textId="77777777" w:rsidR="0054391A" w:rsidRDefault="000E0270">
      <w:pPr>
        <w:pStyle w:val="ListParagraph"/>
        <w:numPr>
          <w:ilvl w:val="0"/>
          <w:numId w:val="2"/>
        </w:numPr>
        <w:tabs>
          <w:tab w:val="left" w:pos="1670"/>
        </w:tabs>
        <w:spacing w:line="244" w:lineRule="exact"/>
        <w:rPr>
          <w:sz w:val="20"/>
        </w:rPr>
      </w:pPr>
      <w:r>
        <w:rPr>
          <w:sz w:val="20"/>
        </w:rPr>
        <w:t>Any</w:t>
      </w:r>
      <w:r>
        <w:rPr>
          <w:spacing w:val="-7"/>
          <w:sz w:val="20"/>
        </w:rPr>
        <w:t xml:space="preserve"> </w:t>
      </w:r>
      <w:r>
        <w:rPr>
          <w:sz w:val="20"/>
        </w:rPr>
        <w:t>recommendations</w:t>
      </w:r>
      <w:r>
        <w:rPr>
          <w:spacing w:val="-5"/>
          <w:sz w:val="20"/>
        </w:rPr>
        <w:t xml:space="preserve"> </w:t>
      </w:r>
      <w:r>
        <w:rPr>
          <w:sz w:val="20"/>
        </w:rPr>
        <w:t>or</w:t>
      </w:r>
      <w:r>
        <w:rPr>
          <w:spacing w:val="-8"/>
          <w:sz w:val="20"/>
        </w:rPr>
        <w:t xml:space="preserve"> </w:t>
      </w:r>
      <w:r>
        <w:rPr>
          <w:sz w:val="20"/>
        </w:rPr>
        <w:t>agreed</w:t>
      </w:r>
      <w:r>
        <w:rPr>
          <w:spacing w:val="-6"/>
          <w:sz w:val="20"/>
        </w:rPr>
        <w:t xml:space="preserve"> </w:t>
      </w:r>
      <w:r>
        <w:rPr>
          <w:sz w:val="20"/>
        </w:rPr>
        <w:t>actions</w:t>
      </w:r>
      <w:r>
        <w:rPr>
          <w:spacing w:val="-7"/>
          <w:sz w:val="20"/>
        </w:rPr>
        <w:t xml:space="preserve"> </w:t>
      </w:r>
      <w:r>
        <w:rPr>
          <w:sz w:val="20"/>
        </w:rPr>
        <w:t>for</w:t>
      </w:r>
      <w:r>
        <w:rPr>
          <w:spacing w:val="-8"/>
          <w:sz w:val="20"/>
        </w:rPr>
        <w:t xml:space="preserve"> </w:t>
      </w:r>
      <w:r>
        <w:rPr>
          <w:sz w:val="20"/>
        </w:rPr>
        <w:t>the</w:t>
      </w:r>
      <w:r>
        <w:rPr>
          <w:spacing w:val="-6"/>
          <w:sz w:val="20"/>
        </w:rPr>
        <w:t xml:space="preserve"> </w:t>
      </w:r>
      <w:r>
        <w:rPr>
          <w:sz w:val="20"/>
        </w:rPr>
        <w:t>parties</w:t>
      </w:r>
      <w:r>
        <w:rPr>
          <w:spacing w:val="-5"/>
          <w:sz w:val="20"/>
        </w:rPr>
        <w:t xml:space="preserve"> </w:t>
      </w:r>
      <w:r>
        <w:rPr>
          <w:sz w:val="20"/>
        </w:rPr>
        <w:t>to</w:t>
      </w:r>
      <w:r>
        <w:rPr>
          <w:spacing w:val="-6"/>
          <w:sz w:val="20"/>
        </w:rPr>
        <w:t xml:space="preserve"> </w:t>
      </w:r>
      <w:r>
        <w:rPr>
          <w:spacing w:val="-4"/>
          <w:sz w:val="20"/>
        </w:rPr>
        <w:t>take</w:t>
      </w:r>
    </w:p>
    <w:p w14:paraId="43E20F7F" w14:textId="77777777" w:rsidR="0054391A" w:rsidRDefault="000E0270">
      <w:pPr>
        <w:pStyle w:val="BodyText"/>
        <w:spacing w:before="239"/>
        <w:ind w:right="820"/>
      </w:pPr>
      <w:r>
        <w:t>Where</w:t>
      </w:r>
      <w:r>
        <w:rPr>
          <w:spacing w:val="-2"/>
        </w:rPr>
        <w:t xml:space="preserve"> </w:t>
      </w:r>
      <w:r>
        <w:t>a complaint</w:t>
      </w:r>
      <w:r>
        <w:rPr>
          <w:spacing w:val="-3"/>
        </w:rPr>
        <w:t xml:space="preserve"> </w:t>
      </w:r>
      <w:r>
        <w:t>is</w:t>
      </w:r>
      <w:r>
        <w:rPr>
          <w:spacing w:val="-3"/>
        </w:rPr>
        <w:t xml:space="preserve"> </w:t>
      </w:r>
      <w:r>
        <w:t>against</w:t>
      </w:r>
      <w:r>
        <w:rPr>
          <w:spacing w:val="-3"/>
        </w:rPr>
        <w:t xml:space="preserve"> </w:t>
      </w:r>
      <w:r>
        <w:t>another</w:t>
      </w:r>
      <w:r>
        <w:rPr>
          <w:spacing w:val="-4"/>
        </w:rPr>
        <w:t xml:space="preserve"> </w:t>
      </w:r>
      <w:r>
        <w:t>individual the</w:t>
      </w:r>
      <w:r>
        <w:rPr>
          <w:spacing w:val="-4"/>
        </w:rPr>
        <w:t xml:space="preserve"> </w:t>
      </w:r>
      <w:r>
        <w:t>appeal decision</w:t>
      </w:r>
      <w:r>
        <w:rPr>
          <w:spacing w:val="-2"/>
        </w:rPr>
        <w:t xml:space="preserve"> </w:t>
      </w:r>
      <w:r>
        <w:t>will be</w:t>
      </w:r>
      <w:r>
        <w:rPr>
          <w:spacing w:val="-2"/>
        </w:rPr>
        <w:t xml:space="preserve"> </w:t>
      </w:r>
      <w:r>
        <w:t>shared with them.</w:t>
      </w:r>
      <w:r>
        <w:rPr>
          <w:spacing w:val="40"/>
        </w:rPr>
        <w:t xml:space="preserve"> </w:t>
      </w:r>
      <w:r>
        <w:t>This may be in writing or at a meeting.</w:t>
      </w:r>
    </w:p>
    <w:p w14:paraId="527940E5" w14:textId="77777777" w:rsidR="0054391A" w:rsidRDefault="0054391A">
      <w:pPr>
        <w:pStyle w:val="BodyText"/>
        <w:sectPr w:rsidR="0054391A">
          <w:pgSz w:w="11910" w:h="16840"/>
          <w:pgMar w:top="1180" w:right="850" w:bottom="800" w:left="850" w:header="710" w:footer="611" w:gutter="0"/>
          <w:cols w:space="720"/>
        </w:sectPr>
      </w:pPr>
    </w:p>
    <w:p w14:paraId="10BB6F28" w14:textId="77777777" w:rsidR="0054391A" w:rsidRDefault="000E0270">
      <w:pPr>
        <w:pStyle w:val="BodyText"/>
        <w:spacing w:before="88"/>
        <w:ind w:left="0"/>
      </w:pPr>
      <w:r>
        <w:rPr>
          <w:noProof/>
        </w:rPr>
        <w:lastRenderedPageBreak/>
        <mc:AlternateContent>
          <mc:Choice Requires="wps">
            <w:drawing>
              <wp:anchor distT="0" distB="0" distL="0" distR="0" simplePos="0" relativeHeight="487129600" behindDoc="1" locked="0" layoutInCell="1" allowOverlap="1" wp14:anchorId="4B2631A4" wp14:editId="134B3B2B">
                <wp:simplePos x="0" y="0"/>
                <wp:positionH relativeFrom="page">
                  <wp:posOffset>393192</wp:posOffset>
                </wp:positionH>
                <wp:positionV relativeFrom="page">
                  <wp:posOffset>393191</wp:posOffset>
                </wp:positionV>
                <wp:extent cx="6864350" cy="99961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9996170"/>
                        </a:xfrm>
                        <a:custGeom>
                          <a:avLst/>
                          <a:gdLst/>
                          <a:ahLst/>
                          <a:cxnLst/>
                          <a:rect l="l" t="t" r="r" b="b"/>
                          <a:pathLst>
                            <a:path w="6864350" h="9996170">
                              <a:moveTo>
                                <a:pt x="6827520" y="36576"/>
                              </a:moveTo>
                              <a:lnTo>
                                <a:pt x="6809232" y="36576"/>
                              </a:lnTo>
                              <a:lnTo>
                                <a:pt x="6809232" y="54864"/>
                              </a:lnTo>
                              <a:lnTo>
                                <a:pt x="6809232" y="9941052"/>
                              </a:lnTo>
                              <a:lnTo>
                                <a:pt x="54864" y="9941052"/>
                              </a:lnTo>
                              <a:lnTo>
                                <a:pt x="54864" y="54864"/>
                              </a:lnTo>
                              <a:lnTo>
                                <a:pt x="6809232" y="54864"/>
                              </a:lnTo>
                              <a:lnTo>
                                <a:pt x="6809232" y="36576"/>
                              </a:lnTo>
                              <a:lnTo>
                                <a:pt x="54864" y="36576"/>
                              </a:lnTo>
                              <a:lnTo>
                                <a:pt x="36576" y="36576"/>
                              </a:lnTo>
                              <a:lnTo>
                                <a:pt x="36576" y="54864"/>
                              </a:lnTo>
                              <a:lnTo>
                                <a:pt x="36576" y="9941052"/>
                              </a:lnTo>
                              <a:lnTo>
                                <a:pt x="36576" y="9959340"/>
                              </a:lnTo>
                              <a:lnTo>
                                <a:pt x="54864" y="9959340"/>
                              </a:lnTo>
                              <a:lnTo>
                                <a:pt x="6809232" y="9959340"/>
                              </a:lnTo>
                              <a:lnTo>
                                <a:pt x="6827520" y="9959340"/>
                              </a:lnTo>
                              <a:lnTo>
                                <a:pt x="6827520" y="9941052"/>
                              </a:lnTo>
                              <a:lnTo>
                                <a:pt x="6827520" y="54864"/>
                              </a:lnTo>
                              <a:lnTo>
                                <a:pt x="6827520" y="36576"/>
                              </a:lnTo>
                              <a:close/>
                            </a:path>
                            <a:path w="6864350" h="9996170">
                              <a:moveTo>
                                <a:pt x="6864096" y="9941065"/>
                              </a:moveTo>
                              <a:lnTo>
                                <a:pt x="6845808" y="9941065"/>
                              </a:lnTo>
                              <a:lnTo>
                                <a:pt x="6845808" y="9977641"/>
                              </a:lnTo>
                              <a:lnTo>
                                <a:pt x="6809232" y="9977641"/>
                              </a:lnTo>
                              <a:lnTo>
                                <a:pt x="54864" y="9977641"/>
                              </a:lnTo>
                              <a:lnTo>
                                <a:pt x="18288" y="9977641"/>
                              </a:lnTo>
                              <a:lnTo>
                                <a:pt x="18288" y="9941065"/>
                              </a:lnTo>
                              <a:lnTo>
                                <a:pt x="0" y="9941065"/>
                              </a:lnTo>
                              <a:lnTo>
                                <a:pt x="0" y="9977641"/>
                              </a:lnTo>
                              <a:lnTo>
                                <a:pt x="0" y="9995916"/>
                              </a:lnTo>
                              <a:lnTo>
                                <a:pt x="6864096" y="9995916"/>
                              </a:lnTo>
                              <a:lnTo>
                                <a:pt x="6864096" y="9977641"/>
                              </a:lnTo>
                              <a:lnTo>
                                <a:pt x="6864096" y="9941065"/>
                              </a:lnTo>
                              <a:close/>
                            </a:path>
                            <a:path w="6864350" h="9996170">
                              <a:moveTo>
                                <a:pt x="6864096" y="0"/>
                              </a:moveTo>
                              <a:lnTo>
                                <a:pt x="6864096" y="0"/>
                              </a:lnTo>
                              <a:lnTo>
                                <a:pt x="0" y="0"/>
                              </a:lnTo>
                              <a:lnTo>
                                <a:pt x="0" y="18288"/>
                              </a:lnTo>
                              <a:lnTo>
                                <a:pt x="0" y="54864"/>
                              </a:lnTo>
                              <a:lnTo>
                                <a:pt x="0" y="9941052"/>
                              </a:lnTo>
                              <a:lnTo>
                                <a:pt x="18288" y="9941052"/>
                              </a:lnTo>
                              <a:lnTo>
                                <a:pt x="18288" y="54864"/>
                              </a:lnTo>
                              <a:lnTo>
                                <a:pt x="18288" y="18288"/>
                              </a:lnTo>
                              <a:lnTo>
                                <a:pt x="54864" y="18288"/>
                              </a:lnTo>
                              <a:lnTo>
                                <a:pt x="6809232" y="18288"/>
                              </a:lnTo>
                              <a:lnTo>
                                <a:pt x="6845808" y="18288"/>
                              </a:lnTo>
                              <a:lnTo>
                                <a:pt x="6845808" y="54864"/>
                              </a:lnTo>
                              <a:lnTo>
                                <a:pt x="6845808" y="9941052"/>
                              </a:lnTo>
                              <a:lnTo>
                                <a:pt x="6864096" y="9941052"/>
                              </a:lnTo>
                              <a:lnTo>
                                <a:pt x="6864096" y="54864"/>
                              </a:lnTo>
                              <a:lnTo>
                                <a:pt x="6864096" y="18288"/>
                              </a:lnTo>
                              <a:lnTo>
                                <a:pt x="686409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4702A54A" id="Graphic 17" o:spid="_x0000_s1026" style="position:absolute;margin-left:30.95pt;margin-top:30.95pt;width:540.5pt;height:787.1pt;z-index:-16186880;visibility:visible;mso-wrap-style:square;mso-wrap-distance-left:0;mso-wrap-distance-top:0;mso-wrap-distance-right:0;mso-wrap-distance-bottom:0;mso-position-horizontal:absolute;mso-position-horizontal-relative:page;mso-position-vertical:absolute;mso-position-vertical-relative:page;v-text-anchor:top" coordsize="6864350,999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" path="m6827520,36576r-18288,l6809232,54864r,9886188l54864,9941052r,-9886188l6809232,54864r,-18288l54864,36576r-18288,l36576,54864r,9886188l36576,9959340r18288,l6809232,9959340r18288,l6827520,9941052r,-9886188l6827520,36576xem6864096,9941065r-18288,l6845808,9977641r-36576,l54864,9977641r-36576,l18288,9941065r-18288,l,9977641r,18275l6864096,9995916r,-18275l6864096,9941065xem6864096,r,l,,,18288,,54864,,9941052r18288,l18288,54864r,-36576l54864,18288r6754368,l6845808,18288r,36576l6845808,9941052r18288,l6864096,54864r,-36576l6864096,xe" fillcolor="#006fc0" stroked="f">
                <v:path arrowok="t"/>
                <w10:wrap anchorx="page" anchory="page"/>
              </v:shape>
            </w:pict>
          </mc:Fallback>
        </mc:AlternateContent>
      </w:r>
    </w:p>
    <w:p w14:paraId="01A3FC78" w14:textId="77777777" w:rsidR="0054391A" w:rsidRDefault="000E0270">
      <w:pPr>
        <w:pStyle w:val="BodyText"/>
        <w:spacing w:before="1"/>
        <w:ind w:right="952"/>
        <w:jc w:val="both"/>
      </w:pPr>
      <w:r>
        <w:t>Appropriate information will be made available about the appeal outcome to the employee who the complaint is against along with any relevant recommendations to support the ongoing relationship between the parties.</w:t>
      </w:r>
    </w:p>
    <w:p w14:paraId="0B193E25" w14:textId="77777777" w:rsidR="0054391A" w:rsidRDefault="000E0270">
      <w:pPr>
        <w:pStyle w:val="BodyText"/>
        <w:spacing w:before="242"/>
        <w:jc w:val="both"/>
      </w:pPr>
      <w:r>
        <w:t>The</w:t>
      </w:r>
      <w:r>
        <w:rPr>
          <w:spacing w:val="-4"/>
        </w:rPr>
        <w:t xml:space="preserve"> </w:t>
      </w:r>
      <w:r>
        <w:t>outcome</w:t>
      </w:r>
      <w:r>
        <w:rPr>
          <w:spacing w:val="-4"/>
        </w:rPr>
        <w:t xml:space="preserve"> </w:t>
      </w:r>
      <w:r>
        <w:t>of</w:t>
      </w:r>
      <w:r>
        <w:rPr>
          <w:spacing w:val="-6"/>
        </w:rPr>
        <w:t xml:space="preserve"> </w:t>
      </w:r>
      <w:r>
        <w:t>the</w:t>
      </w:r>
      <w:r>
        <w:rPr>
          <w:spacing w:val="-5"/>
        </w:rPr>
        <w:t xml:space="preserve"> </w:t>
      </w:r>
      <w:r>
        <w:t>appeal</w:t>
      </w:r>
      <w:r>
        <w:rPr>
          <w:spacing w:val="-4"/>
        </w:rPr>
        <w:t xml:space="preserve"> </w:t>
      </w:r>
      <w:r>
        <w:t>is</w:t>
      </w:r>
      <w:r>
        <w:rPr>
          <w:spacing w:val="-3"/>
        </w:rPr>
        <w:t xml:space="preserve"> </w:t>
      </w:r>
      <w:r>
        <w:t>final</w:t>
      </w:r>
      <w:r>
        <w:rPr>
          <w:spacing w:val="-4"/>
        </w:rPr>
        <w:t xml:space="preserve"> </w:t>
      </w:r>
      <w:r>
        <w:t>and</w:t>
      </w:r>
      <w:r>
        <w:rPr>
          <w:spacing w:val="-4"/>
        </w:rPr>
        <w:t xml:space="preserve"> </w:t>
      </w:r>
      <w:r>
        <w:t>there</w:t>
      </w:r>
      <w:r>
        <w:rPr>
          <w:spacing w:val="-5"/>
        </w:rPr>
        <w:t xml:space="preserve"> </w:t>
      </w:r>
      <w:r>
        <w:t>is</w:t>
      </w:r>
      <w:r>
        <w:rPr>
          <w:spacing w:val="-3"/>
        </w:rPr>
        <w:t xml:space="preserve"> </w:t>
      </w:r>
      <w:r>
        <w:t>no</w:t>
      </w:r>
      <w:r>
        <w:rPr>
          <w:spacing w:val="-6"/>
        </w:rPr>
        <w:t xml:space="preserve"> </w:t>
      </w:r>
      <w:r>
        <w:t>further</w:t>
      </w:r>
      <w:r>
        <w:rPr>
          <w:spacing w:val="-3"/>
        </w:rPr>
        <w:t xml:space="preserve"> </w:t>
      </w:r>
      <w:r>
        <w:t>right</w:t>
      </w:r>
      <w:r>
        <w:rPr>
          <w:spacing w:val="-4"/>
        </w:rPr>
        <w:t xml:space="preserve"> </w:t>
      </w:r>
      <w:r>
        <w:t>of</w:t>
      </w:r>
      <w:r>
        <w:rPr>
          <w:spacing w:val="-3"/>
        </w:rPr>
        <w:t xml:space="preserve"> </w:t>
      </w:r>
      <w:r>
        <w:rPr>
          <w:spacing w:val="-2"/>
        </w:rPr>
        <w:t>appeal</w:t>
      </w:r>
    </w:p>
    <w:p w14:paraId="6271CDE8" w14:textId="77777777" w:rsidR="0054391A" w:rsidRDefault="000E0270">
      <w:pPr>
        <w:pStyle w:val="Heading1"/>
        <w:numPr>
          <w:ilvl w:val="0"/>
          <w:numId w:val="7"/>
        </w:numPr>
        <w:tabs>
          <w:tab w:val="left" w:pos="1372"/>
        </w:tabs>
        <w:spacing w:before="240"/>
        <w:ind w:left="1372" w:hanging="422"/>
        <w:jc w:val="left"/>
      </w:pPr>
      <w:bookmarkStart w:id="17" w:name="_TOC_250011"/>
      <w:r>
        <w:t>Guidance</w:t>
      </w:r>
      <w:r>
        <w:rPr>
          <w:spacing w:val="-7"/>
        </w:rPr>
        <w:t xml:space="preserve"> </w:t>
      </w:r>
      <w:r>
        <w:t>for</w:t>
      </w:r>
      <w:r>
        <w:rPr>
          <w:spacing w:val="-9"/>
        </w:rPr>
        <w:t xml:space="preserve"> </w:t>
      </w:r>
      <w:r>
        <w:t>Meetings</w:t>
      </w:r>
      <w:r>
        <w:rPr>
          <w:spacing w:val="-6"/>
        </w:rPr>
        <w:t xml:space="preserve"> </w:t>
      </w:r>
      <w:r>
        <w:t>and</w:t>
      </w:r>
      <w:r>
        <w:rPr>
          <w:spacing w:val="-5"/>
        </w:rPr>
        <w:t xml:space="preserve"> </w:t>
      </w:r>
      <w:bookmarkEnd w:id="17"/>
      <w:r>
        <w:rPr>
          <w:spacing w:val="-2"/>
        </w:rPr>
        <w:t>Appeals</w:t>
      </w:r>
    </w:p>
    <w:p w14:paraId="42F53907" w14:textId="77777777" w:rsidR="0054391A" w:rsidRDefault="000E0270">
      <w:pPr>
        <w:pStyle w:val="BodyText"/>
        <w:spacing w:before="61"/>
        <w:ind w:right="1034" w:firstLine="69"/>
      </w:pPr>
      <w:r>
        <w:t>Meetings and Appeals should take place at a reasonable time and place usually during the Employee’s normal working hours, unless otherwise agreed with the Employee and, in the case of Employees who work term time only, during the School</w:t>
      </w:r>
      <w:r>
        <w:rPr>
          <w:spacing w:val="-3"/>
        </w:rPr>
        <w:t xml:space="preserve"> </w:t>
      </w:r>
      <w:r>
        <w:t>term.</w:t>
      </w:r>
      <w:r>
        <w:rPr>
          <w:spacing w:val="40"/>
        </w:rPr>
        <w:t xml:space="preserve"> </w:t>
      </w:r>
      <w:r>
        <w:t>Meetings</w:t>
      </w:r>
      <w:r>
        <w:rPr>
          <w:spacing w:val="-2"/>
        </w:rPr>
        <w:t xml:space="preserve"> </w:t>
      </w:r>
      <w:r>
        <w:t>should</w:t>
      </w:r>
      <w:r>
        <w:rPr>
          <w:spacing w:val="-3"/>
        </w:rPr>
        <w:t xml:space="preserve"> </w:t>
      </w:r>
      <w:r>
        <w:t>not</w:t>
      </w:r>
      <w:r>
        <w:rPr>
          <w:spacing w:val="-4"/>
        </w:rPr>
        <w:t xml:space="preserve"> </w:t>
      </w:r>
      <w:r>
        <w:t>be</w:t>
      </w:r>
      <w:r>
        <w:rPr>
          <w:spacing w:val="-5"/>
        </w:rPr>
        <w:t xml:space="preserve"> </w:t>
      </w:r>
      <w:r>
        <w:t>heard</w:t>
      </w:r>
      <w:r>
        <w:rPr>
          <w:spacing w:val="-3"/>
        </w:rPr>
        <w:t xml:space="preserve"> </w:t>
      </w:r>
      <w:r>
        <w:t>beyond</w:t>
      </w:r>
      <w:r>
        <w:rPr>
          <w:spacing w:val="-3"/>
        </w:rPr>
        <w:t xml:space="preserve"> </w:t>
      </w:r>
      <w:r>
        <w:t>5pm</w:t>
      </w:r>
      <w:r>
        <w:rPr>
          <w:spacing w:val="-4"/>
        </w:rPr>
        <w:t xml:space="preserve"> </w:t>
      </w:r>
      <w:r>
        <w:t>to</w:t>
      </w:r>
      <w:r>
        <w:rPr>
          <w:spacing w:val="-2"/>
        </w:rPr>
        <w:t xml:space="preserve"> </w:t>
      </w:r>
      <w:r>
        <w:t>protect</w:t>
      </w:r>
      <w:r>
        <w:rPr>
          <w:spacing w:val="-4"/>
        </w:rPr>
        <w:t xml:space="preserve"> </w:t>
      </w:r>
      <w:r>
        <w:t>the</w:t>
      </w:r>
      <w:r>
        <w:rPr>
          <w:spacing w:val="-3"/>
        </w:rPr>
        <w:t xml:space="preserve"> </w:t>
      </w:r>
      <w:r>
        <w:t>welfare</w:t>
      </w:r>
      <w:r>
        <w:rPr>
          <w:spacing w:val="-3"/>
        </w:rPr>
        <w:t xml:space="preserve"> </w:t>
      </w:r>
      <w:r>
        <w:t>of all parties. These arrangements may be varied by mutual agreement.</w:t>
      </w:r>
    </w:p>
    <w:p w14:paraId="54998760" w14:textId="77777777" w:rsidR="0054391A" w:rsidRDefault="000E0270">
      <w:pPr>
        <w:pStyle w:val="BodyText"/>
        <w:spacing w:before="243"/>
        <w:ind w:right="952"/>
        <w:jc w:val="both"/>
      </w:pPr>
      <w:r>
        <w:t>Consideration</w:t>
      </w:r>
      <w:r>
        <w:rPr>
          <w:spacing w:val="-18"/>
        </w:rPr>
        <w:t xml:space="preserve"> </w:t>
      </w:r>
      <w:r>
        <w:t>should</w:t>
      </w:r>
      <w:r>
        <w:rPr>
          <w:spacing w:val="-18"/>
        </w:rPr>
        <w:t xml:space="preserve"> </w:t>
      </w:r>
      <w:r>
        <w:t>be</w:t>
      </w:r>
      <w:r>
        <w:rPr>
          <w:spacing w:val="-17"/>
        </w:rPr>
        <w:t xml:space="preserve"> </w:t>
      </w:r>
      <w:r>
        <w:t>given</w:t>
      </w:r>
      <w:r>
        <w:rPr>
          <w:spacing w:val="-18"/>
        </w:rPr>
        <w:t xml:space="preserve"> </w:t>
      </w:r>
      <w:r>
        <w:t>to</w:t>
      </w:r>
      <w:r>
        <w:rPr>
          <w:spacing w:val="-17"/>
        </w:rPr>
        <w:t xml:space="preserve"> </w:t>
      </w:r>
      <w:r>
        <w:t>the</w:t>
      </w:r>
      <w:r>
        <w:rPr>
          <w:spacing w:val="-18"/>
        </w:rPr>
        <w:t xml:space="preserve"> </w:t>
      </w:r>
      <w:r>
        <w:t>venue</w:t>
      </w:r>
      <w:r>
        <w:rPr>
          <w:spacing w:val="-18"/>
        </w:rPr>
        <w:t xml:space="preserve"> </w:t>
      </w:r>
      <w:r>
        <w:t>for</w:t>
      </w:r>
      <w:r>
        <w:rPr>
          <w:spacing w:val="-17"/>
        </w:rPr>
        <w:t xml:space="preserve"> </w:t>
      </w:r>
      <w:r>
        <w:t>meetings.</w:t>
      </w:r>
      <w:r>
        <w:rPr>
          <w:spacing w:val="-18"/>
        </w:rPr>
        <w:t xml:space="preserve"> </w:t>
      </w:r>
      <w:r>
        <w:t>There</w:t>
      </w:r>
      <w:r>
        <w:rPr>
          <w:spacing w:val="-17"/>
        </w:rPr>
        <w:t xml:space="preserve"> </w:t>
      </w:r>
      <w:r>
        <w:t>should</w:t>
      </w:r>
      <w:r>
        <w:rPr>
          <w:spacing w:val="-18"/>
        </w:rPr>
        <w:t xml:space="preserve"> </w:t>
      </w:r>
      <w:r>
        <w:t>be</w:t>
      </w:r>
      <w:r>
        <w:rPr>
          <w:spacing w:val="-17"/>
        </w:rPr>
        <w:t xml:space="preserve"> </w:t>
      </w:r>
      <w:r>
        <w:t>adequate rooms for the parties and arrangements to ensure that meetings are conducted with</w:t>
      </w:r>
      <w:r>
        <w:rPr>
          <w:spacing w:val="-3"/>
        </w:rPr>
        <w:t xml:space="preserve"> </w:t>
      </w:r>
      <w:r>
        <w:t>discretion</w:t>
      </w:r>
      <w:r>
        <w:rPr>
          <w:spacing w:val="-3"/>
        </w:rPr>
        <w:t xml:space="preserve"> </w:t>
      </w:r>
      <w:r>
        <w:t>and</w:t>
      </w:r>
      <w:r>
        <w:rPr>
          <w:spacing w:val="-1"/>
        </w:rPr>
        <w:t xml:space="preserve"> </w:t>
      </w:r>
      <w:r>
        <w:t>confidentiality</w:t>
      </w:r>
      <w:r>
        <w:rPr>
          <w:spacing w:val="-4"/>
        </w:rPr>
        <w:t xml:space="preserve"> </w:t>
      </w:r>
      <w:r>
        <w:t>maintained.</w:t>
      </w:r>
      <w:r>
        <w:rPr>
          <w:spacing w:val="40"/>
        </w:rPr>
        <w:t xml:space="preserve"> </w:t>
      </w:r>
      <w:r>
        <w:t>A</w:t>
      </w:r>
      <w:r>
        <w:rPr>
          <w:spacing w:val="-4"/>
        </w:rPr>
        <w:t xml:space="preserve"> </w:t>
      </w:r>
      <w:r>
        <w:t>venue</w:t>
      </w:r>
      <w:r>
        <w:rPr>
          <w:spacing w:val="-5"/>
        </w:rPr>
        <w:t xml:space="preserve"> </w:t>
      </w:r>
      <w:r>
        <w:t>away</w:t>
      </w:r>
      <w:r>
        <w:rPr>
          <w:spacing w:val="-4"/>
        </w:rPr>
        <w:t xml:space="preserve"> </w:t>
      </w:r>
      <w:r>
        <w:t>from</w:t>
      </w:r>
      <w:r>
        <w:rPr>
          <w:spacing w:val="-4"/>
        </w:rPr>
        <w:t xml:space="preserve"> </w:t>
      </w:r>
      <w:r>
        <w:t>the</w:t>
      </w:r>
      <w:r>
        <w:rPr>
          <w:spacing w:val="-1"/>
        </w:rPr>
        <w:t xml:space="preserve"> </w:t>
      </w:r>
      <w:r>
        <w:t>School</w:t>
      </w:r>
      <w:r>
        <w:rPr>
          <w:spacing w:val="-1"/>
        </w:rPr>
        <w:t xml:space="preserve"> </w:t>
      </w:r>
      <w:r>
        <w:t>site may be appropriate in certain circumstances.</w:t>
      </w:r>
    </w:p>
    <w:p w14:paraId="20EB52CE" w14:textId="77777777" w:rsidR="0054391A" w:rsidRDefault="000E0270">
      <w:pPr>
        <w:pStyle w:val="Heading1"/>
        <w:numPr>
          <w:ilvl w:val="0"/>
          <w:numId w:val="7"/>
        </w:numPr>
        <w:tabs>
          <w:tab w:val="left" w:pos="1372"/>
        </w:tabs>
        <w:spacing w:before="239"/>
        <w:ind w:left="1372" w:hanging="422"/>
        <w:jc w:val="both"/>
      </w:pPr>
      <w:bookmarkStart w:id="18" w:name="_TOC_250010"/>
      <w:r>
        <w:t>Involvement</w:t>
      </w:r>
      <w:r>
        <w:rPr>
          <w:spacing w:val="-6"/>
        </w:rPr>
        <w:t xml:space="preserve"> </w:t>
      </w:r>
      <w:r>
        <w:t>of</w:t>
      </w:r>
      <w:r>
        <w:rPr>
          <w:spacing w:val="-7"/>
        </w:rPr>
        <w:t xml:space="preserve"> </w:t>
      </w:r>
      <w:r>
        <w:t>other</w:t>
      </w:r>
      <w:r>
        <w:rPr>
          <w:spacing w:val="-7"/>
        </w:rPr>
        <w:t xml:space="preserve"> </w:t>
      </w:r>
      <w:r>
        <w:t>parties</w:t>
      </w:r>
      <w:r>
        <w:rPr>
          <w:spacing w:val="-7"/>
        </w:rPr>
        <w:t xml:space="preserve"> </w:t>
      </w:r>
      <w:r>
        <w:t>/</w:t>
      </w:r>
      <w:r>
        <w:rPr>
          <w:spacing w:val="-6"/>
        </w:rPr>
        <w:t xml:space="preserve"> </w:t>
      </w:r>
      <w:bookmarkEnd w:id="18"/>
      <w:r>
        <w:rPr>
          <w:spacing w:val="-2"/>
        </w:rPr>
        <w:t>witnesses</w:t>
      </w:r>
    </w:p>
    <w:p w14:paraId="7ED47602" w14:textId="77777777" w:rsidR="0054391A" w:rsidRDefault="000E0270">
      <w:pPr>
        <w:pStyle w:val="BodyText"/>
        <w:spacing w:before="62"/>
        <w:ind w:right="951"/>
        <w:jc w:val="both"/>
      </w:pPr>
      <w:r>
        <w:t>In certain instances, it may be appropriate to allow other parties / witnesses to attend</w:t>
      </w:r>
      <w:r>
        <w:rPr>
          <w:spacing w:val="-11"/>
        </w:rPr>
        <w:t xml:space="preserve"> </w:t>
      </w:r>
      <w:r>
        <w:t>the</w:t>
      </w:r>
      <w:r>
        <w:rPr>
          <w:spacing w:val="-13"/>
        </w:rPr>
        <w:t xml:space="preserve"> </w:t>
      </w:r>
      <w:r>
        <w:t>formal</w:t>
      </w:r>
      <w:r>
        <w:rPr>
          <w:spacing w:val="-9"/>
        </w:rPr>
        <w:t xml:space="preserve"> </w:t>
      </w:r>
      <w:r>
        <w:t>meeting</w:t>
      </w:r>
      <w:r>
        <w:rPr>
          <w:spacing w:val="-11"/>
        </w:rPr>
        <w:t xml:space="preserve"> </w:t>
      </w:r>
      <w:r>
        <w:t>to</w:t>
      </w:r>
      <w:r>
        <w:rPr>
          <w:spacing w:val="-12"/>
        </w:rPr>
        <w:t xml:space="preserve"> </w:t>
      </w:r>
      <w:r>
        <w:t>consider</w:t>
      </w:r>
      <w:r>
        <w:rPr>
          <w:spacing w:val="-12"/>
        </w:rPr>
        <w:t xml:space="preserve"> </w:t>
      </w:r>
      <w:r>
        <w:t>the</w:t>
      </w:r>
      <w:r>
        <w:rPr>
          <w:spacing w:val="-10"/>
        </w:rPr>
        <w:t xml:space="preserve"> </w:t>
      </w:r>
      <w:r>
        <w:t>complaint</w:t>
      </w:r>
      <w:r>
        <w:rPr>
          <w:spacing w:val="-11"/>
        </w:rPr>
        <w:t xml:space="preserve"> </w:t>
      </w:r>
      <w:r>
        <w:t>or</w:t>
      </w:r>
      <w:r>
        <w:rPr>
          <w:spacing w:val="-12"/>
        </w:rPr>
        <w:t xml:space="preserve"> </w:t>
      </w:r>
      <w:r>
        <w:t>appeal</w:t>
      </w:r>
      <w:r>
        <w:rPr>
          <w:spacing w:val="-11"/>
        </w:rPr>
        <w:t xml:space="preserve"> </w:t>
      </w:r>
      <w:r>
        <w:t>meeting</w:t>
      </w:r>
      <w:r>
        <w:rPr>
          <w:spacing w:val="-8"/>
        </w:rPr>
        <w:t xml:space="preserve"> </w:t>
      </w:r>
      <w:r>
        <w:t>where</w:t>
      </w:r>
      <w:r>
        <w:rPr>
          <w:spacing w:val="-13"/>
        </w:rPr>
        <w:t xml:space="preserve"> </w:t>
      </w:r>
      <w:r>
        <w:t>their contribution may assist in understanding the issues being raised.</w:t>
      </w:r>
    </w:p>
    <w:p w14:paraId="37C02E60" w14:textId="77777777" w:rsidR="0054391A" w:rsidRDefault="0054391A">
      <w:pPr>
        <w:pStyle w:val="BodyText"/>
        <w:ind w:left="0"/>
      </w:pPr>
    </w:p>
    <w:p w14:paraId="62BFF842" w14:textId="77777777" w:rsidR="0054391A" w:rsidRDefault="000E0270">
      <w:pPr>
        <w:pStyle w:val="BodyText"/>
        <w:ind w:right="820"/>
      </w:pPr>
      <w:r>
        <w:t>However, in most cases this will not be necessary as information will be gathered during any fact finding or investigation process.</w:t>
      </w:r>
    </w:p>
    <w:p w14:paraId="79A3DE94" w14:textId="77777777" w:rsidR="0054391A" w:rsidRDefault="0054391A">
      <w:pPr>
        <w:pStyle w:val="BodyText"/>
        <w:ind w:left="0"/>
      </w:pPr>
    </w:p>
    <w:p w14:paraId="1E9ED578" w14:textId="77777777" w:rsidR="0054391A" w:rsidRDefault="000E0270">
      <w:pPr>
        <w:pStyle w:val="BodyText"/>
        <w:spacing w:before="1"/>
        <w:ind w:right="955"/>
        <w:jc w:val="both"/>
      </w:pPr>
      <w:r>
        <w:t>Should an Employee wish to request that another party attends the bullying and harassment</w:t>
      </w:r>
      <w:r>
        <w:rPr>
          <w:spacing w:val="-3"/>
        </w:rPr>
        <w:t xml:space="preserve"> </w:t>
      </w:r>
      <w:r>
        <w:t>or</w:t>
      </w:r>
      <w:r>
        <w:rPr>
          <w:spacing w:val="-5"/>
        </w:rPr>
        <w:t xml:space="preserve"> </w:t>
      </w:r>
      <w:r>
        <w:t>appeal</w:t>
      </w:r>
      <w:r>
        <w:rPr>
          <w:spacing w:val="-6"/>
        </w:rPr>
        <w:t xml:space="preserve"> </w:t>
      </w:r>
      <w:r>
        <w:t>meeting</w:t>
      </w:r>
      <w:r>
        <w:rPr>
          <w:spacing w:val="-3"/>
        </w:rPr>
        <w:t xml:space="preserve"> </w:t>
      </w:r>
      <w:r>
        <w:t>–</w:t>
      </w:r>
      <w:r>
        <w:rPr>
          <w:spacing w:val="-4"/>
        </w:rPr>
        <w:t xml:space="preserve"> </w:t>
      </w:r>
      <w:r>
        <w:t>they</w:t>
      </w:r>
      <w:r>
        <w:rPr>
          <w:spacing w:val="-4"/>
        </w:rPr>
        <w:t xml:space="preserve"> </w:t>
      </w:r>
      <w:r>
        <w:t>should</w:t>
      </w:r>
      <w:r>
        <w:rPr>
          <w:spacing w:val="-6"/>
        </w:rPr>
        <w:t xml:space="preserve"> </w:t>
      </w:r>
      <w:r>
        <w:t>advise</w:t>
      </w:r>
      <w:r>
        <w:rPr>
          <w:spacing w:val="-6"/>
        </w:rPr>
        <w:t xml:space="preserve"> </w:t>
      </w:r>
      <w:r>
        <w:t>the</w:t>
      </w:r>
      <w:r>
        <w:rPr>
          <w:spacing w:val="-6"/>
        </w:rPr>
        <w:t xml:space="preserve"> </w:t>
      </w:r>
      <w:r>
        <w:t>Complaint</w:t>
      </w:r>
      <w:r>
        <w:rPr>
          <w:spacing w:val="-6"/>
        </w:rPr>
        <w:t xml:space="preserve"> </w:t>
      </w:r>
      <w:r>
        <w:t>Officer</w:t>
      </w:r>
      <w:r>
        <w:rPr>
          <w:spacing w:val="-5"/>
        </w:rPr>
        <w:t xml:space="preserve"> </w:t>
      </w:r>
      <w:r>
        <w:t>who</w:t>
      </w:r>
      <w:r>
        <w:rPr>
          <w:spacing w:val="-5"/>
        </w:rPr>
        <w:t xml:space="preserve"> </w:t>
      </w:r>
      <w:r>
        <w:t>will consider each request on case by case basis.</w:t>
      </w:r>
    </w:p>
    <w:p w14:paraId="4E702041" w14:textId="77777777" w:rsidR="0054391A" w:rsidRDefault="0054391A">
      <w:pPr>
        <w:pStyle w:val="BodyText"/>
        <w:spacing w:before="239"/>
        <w:ind w:left="0"/>
      </w:pPr>
    </w:p>
    <w:p w14:paraId="3E923847" w14:textId="77777777" w:rsidR="0054391A" w:rsidRDefault="000E0270">
      <w:pPr>
        <w:pStyle w:val="Heading1"/>
        <w:numPr>
          <w:ilvl w:val="0"/>
          <w:numId w:val="7"/>
        </w:numPr>
        <w:tabs>
          <w:tab w:val="left" w:pos="1372"/>
        </w:tabs>
        <w:ind w:left="1372" w:hanging="422"/>
        <w:jc w:val="both"/>
      </w:pPr>
      <w:bookmarkStart w:id="19" w:name="_TOC_250009"/>
      <w:r>
        <w:t>Non-attendance</w:t>
      </w:r>
      <w:r>
        <w:rPr>
          <w:spacing w:val="-10"/>
        </w:rPr>
        <w:t xml:space="preserve"> </w:t>
      </w:r>
      <w:r>
        <w:t>at</w:t>
      </w:r>
      <w:r>
        <w:rPr>
          <w:spacing w:val="-11"/>
        </w:rPr>
        <w:t xml:space="preserve"> </w:t>
      </w:r>
      <w:r>
        <w:t>formal</w:t>
      </w:r>
      <w:r>
        <w:rPr>
          <w:spacing w:val="-13"/>
        </w:rPr>
        <w:t xml:space="preserve"> </w:t>
      </w:r>
      <w:bookmarkEnd w:id="19"/>
      <w:r>
        <w:rPr>
          <w:spacing w:val="-2"/>
        </w:rPr>
        <w:t>meetings</w:t>
      </w:r>
    </w:p>
    <w:p w14:paraId="0A85CD65" w14:textId="77777777" w:rsidR="0054391A" w:rsidRDefault="000E0270">
      <w:pPr>
        <w:pStyle w:val="BodyText"/>
        <w:spacing w:before="60"/>
        <w:ind w:right="959"/>
        <w:jc w:val="both"/>
      </w:pPr>
      <w:r>
        <w:t>Employees are expected to attend and participate in all meetings. Where an Employee or their representative is unavailable to attend a meeting, they should inform the Complaint Officer / Appeal Panel at the earliest opportunity.</w:t>
      </w:r>
    </w:p>
    <w:p w14:paraId="4A2547C0" w14:textId="77777777" w:rsidR="0054391A" w:rsidRDefault="000E0270">
      <w:pPr>
        <w:pStyle w:val="BodyText"/>
        <w:spacing w:before="242" w:line="243" w:lineRule="exact"/>
      </w:pPr>
      <w:r>
        <w:t>If</w:t>
      </w:r>
      <w:r>
        <w:rPr>
          <w:spacing w:val="-11"/>
        </w:rPr>
        <w:t xml:space="preserve"> </w:t>
      </w:r>
      <w:r>
        <w:t>an</w:t>
      </w:r>
      <w:r>
        <w:rPr>
          <w:spacing w:val="-3"/>
        </w:rPr>
        <w:t xml:space="preserve"> </w:t>
      </w:r>
      <w:r>
        <w:t>Employee’s</w:t>
      </w:r>
      <w:r>
        <w:rPr>
          <w:spacing w:val="-6"/>
        </w:rPr>
        <w:t xml:space="preserve"> </w:t>
      </w:r>
      <w:r>
        <w:t>representative</w:t>
      </w:r>
      <w:r>
        <w:rPr>
          <w:spacing w:val="-6"/>
        </w:rPr>
        <w:t xml:space="preserve"> </w:t>
      </w:r>
      <w:r>
        <w:t>is</w:t>
      </w:r>
      <w:r>
        <w:rPr>
          <w:spacing w:val="-4"/>
        </w:rPr>
        <w:t xml:space="preserve"> </w:t>
      </w:r>
      <w:r>
        <w:t>unavailable</w:t>
      </w:r>
      <w:r>
        <w:rPr>
          <w:spacing w:val="-8"/>
        </w:rPr>
        <w:t xml:space="preserve"> </w:t>
      </w:r>
      <w:r>
        <w:t>the</w:t>
      </w:r>
      <w:r>
        <w:rPr>
          <w:spacing w:val="-9"/>
        </w:rPr>
        <w:t xml:space="preserve"> </w:t>
      </w:r>
      <w:r>
        <w:t>meeting</w:t>
      </w:r>
      <w:r>
        <w:rPr>
          <w:spacing w:val="-5"/>
        </w:rPr>
        <w:t xml:space="preserve"> </w:t>
      </w:r>
      <w:r>
        <w:t>may</w:t>
      </w:r>
      <w:r>
        <w:rPr>
          <w:spacing w:val="-5"/>
        </w:rPr>
        <w:t xml:space="preserve"> </w:t>
      </w:r>
      <w:r>
        <w:t>be</w:t>
      </w:r>
      <w:r>
        <w:rPr>
          <w:spacing w:val="-6"/>
        </w:rPr>
        <w:t xml:space="preserve"> </w:t>
      </w:r>
      <w:r>
        <w:t>deferred</w:t>
      </w:r>
      <w:r>
        <w:rPr>
          <w:spacing w:val="-4"/>
        </w:rPr>
        <w:t xml:space="preserve"> </w:t>
      </w:r>
      <w:r>
        <w:t>by</w:t>
      </w:r>
      <w:r>
        <w:rPr>
          <w:spacing w:val="-5"/>
        </w:rPr>
        <w:t xml:space="preserve"> up</w:t>
      </w:r>
    </w:p>
    <w:p w14:paraId="133E6319" w14:textId="77777777" w:rsidR="0054391A" w:rsidRDefault="000E0270">
      <w:pPr>
        <w:pStyle w:val="BodyText"/>
        <w:spacing w:line="243" w:lineRule="exact"/>
      </w:pPr>
      <w:r>
        <w:t>to</w:t>
      </w:r>
      <w:r>
        <w:rPr>
          <w:spacing w:val="-6"/>
        </w:rPr>
        <w:t xml:space="preserve"> </w:t>
      </w:r>
      <w:r>
        <w:t>5</w:t>
      </w:r>
      <w:r>
        <w:rPr>
          <w:spacing w:val="-6"/>
        </w:rPr>
        <w:t xml:space="preserve"> </w:t>
      </w:r>
      <w:r>
        <w:t>working</w:t>
      </w:r>
      <w:r>
        <w:rPr>
          <w:spacing w:val="-4"/>
        </w:rPr>
        <w:t xml:space="preserve"> </w:t>
      </w:r>
      <w:r>
        <w:t>days</w:t>
      </w:r>
      <w:r>
        <w:rPr>
          <w:spacing w:val="-3"/>
        </w:rPr>
        <w:t xml:space="preserve"> </w:t>
      </w:r>
      <w:r>
        <w:t>from</w:t>
      </w:r>
      <w:r>
        <w:rPr>
          <w:spacing w:val="-2"/>
        </w:rPr>
        <w:t xml:space="preserve"> </w:t>
      </w:r>
      <w:r>
        <w:t>the</w:t>
      </w:r>
      <w:r>
        <w:rPr>
          <w:spacing w:val="-6"/>
        </w:rPr>
        <w:t xml:space="preserve"> </w:t>
      </w:r>
      <w:r>
        <w:t>date</w:t>
      </w:r>
      <w:r>
        <w:rPr>
          <w:spacing w:val="-4"/>
        </w:rPr>
        <w:t xml:space="preserve"> </w:t>
      </w:r>
      <w:r>
        <w:t>of</w:t>
      </w:r>
      <w:r>
        <w:rPr>
          <w:spacing w:val="-6"/>
        </w:rPr>
        <w:t xml:space="preserve"> </w:t>
      </w:r>
      <w:r>
        <w:t>the</w:t>
      </w:r>
      <w:r>
        <w:rPr>
          <w:spacing w:val="-4"/>
        </w:rPr>
        <w:t xml:space="preserve"> </w:t>
      </w:r>
      <w:r>
        <w:t>original</w:t>
      </w:r>
      <w:r>
        <w:rPr>
          <w:spacing w:val="-2"/>
        </w:rPr>
        <w:t xml:space="preserve"> hearing.</w:t>
      </w:r>
    </w:p>
    <w:p w14:paraId="5B6C8175" w14:textId="77777777" w:rsidR="0054391A" w:rsidRDefault="0054391A">
      <w:pPr>
        <w:pStyle w:val="BodyText"/>
        <w:spacing w:before="2"/>
        <w:ind w:left="0"/>
      </w:pPr>
    </w:p>
    <w:p w14:paraId="6CAF5B5D" w14:textId="77777777" w:rsidR="0054391A" w:rsidRDefault="000E0270">
      <w:pPr>
        <w:pStyle w:val="BodyText"/>
        <w:ind w:right="955"/>
        <w:jc w:val="both"/>
      </w:pPr>
      <w:r>
        <w:t>The Complaint Officer / Appeal Officer will give due consideration to any other request</w:t>
      </w:r>
      <w:r>
        <w:rPr>
          <w:spacing w:val="-10"/>
        </w:rPr>
        <w:t xml:space="preserve"> </w:t>
      </w:r>
      <w:r>
        <w:t>for</w:t>
      </w:r>
      <w:r>
        <w:rPr>
          <w:spacing w:val="-12"/>
        </w:rPr>
        <w:t xml:space="preserve"> </w:t>
      </w:r>
      <w:r>
        <w:t>postponement</w:t>
      </w:r>
      <w:r>
        <w:rPr>
          <w:spacing w:val="-9"/>
        </w:rPr>
        <w:t xml:space="preserve"> </w:t>
      </w:r>
      <w:r>
        <w:t>taking</w:t>
      </w:r>
      <w:r>
        <w:rPr>
          <w:spacing w:val="-11"/>
        </w:rPr>
        <w:t xml:space="preserve"> </w:t>
      </w:r>
      <w:r>
        <w:t>into</w:t>
      </w:r>
      <w:r>
        <w:rPr>
          <w:spacing w:val="-12"/>
        </w:rPr>
        <w:t xml:space="preserve"> </w:t>
      </w:r>
      <w:r>
        <w:t>account</w:t>
      </w:r>
      <w:r>
        <w:rPr>
          <w:spacing w:val="-11"/>
        </w:rPr>
        <w:t xml:space="preserve"> </w:t>
      </w:r>
      <w:r>
        <w:t>the</w:t>
      </w:r>
      <w:r>
        <w:rPr>
          <w:spacing w:val="-13"/>
        </w:rPr>
        <w:t xml:space="preserve"> </w:t>
      </w:r>
      <w:r>
        <w:t>individual</w:t>
      </w:r>
      <w:r>
        <w:rPr>
          <w:spacing w:val="-11"/>
        </w:rPr>
        <w:t xml:space="preserve"> </w:t>
      </w:r>
      <w:r>
        <w:t>circumstances</w:t>
      </w:r>
      <w:r>
        <w:rPr>
          <w:spacing w:val="-10"/>
        </w:rPr>
        <w:t xml:space="preserve"> </w:t>
      </w:r>
      <w:r>
        <w:t>and</w:t>
      </w:r>
      <w:r>
        <w:rPr>
          <w:spacing w:val="-11"/>
        </w:rPr>
        <w:t xml:space="preserve"> </w:t>
      </w:r>
      <w:r>
        <w:t>the reason for non-attendance.</w:t>
      </w:r>
    </w:p>
    <w:p w14:paraId="1E50F446" w14:textId="77777777" w:rsidR="0054391A" w:rsidRDefault="0054391A">
      <w:pPr>
        <w:pStyle w:val="BodyText"/>
        <w:ind w:left="0"/>
      </w:pPr>
    </w:p>
    <w:p w14:paraId="22B7F414" w14:textId="77777777" w:rsidR="0054391A" w:rsidRDefault="000E0270">
      <w:pPr>
        <w:pStyle w:val="BodyText"/>
        <w:ind w:right="961"/>
        <w:jc w:val="both"/>
      </w:pPr>
      <w:r>
        <w:t>Should an Employee or representative fail to attend a rescheduled meeting or fail to</w:t>
      </w:r>
      <w:r>
        <w:rPr>
          <w:spacing w:val="-3"/>
        </w:rPr>
        <w:t xml:space="preserve"> </w:t>
      </w:r>
      <w:r>
        <w:t>make</w:t>
      </w:r>
      <w:r>
        <w:rPr>
          <w:spacing w:val="-1"/>
        </w:rPr>
        <w:t xml:space="preserve"> </w:t>
      </w:r>
      <w:r>
        <w:t>written representations,</w:t>
      </w:r>
      <w:r>
        <w:rPr>
          <w:spacing w:val="-3"/>
        </w:rPr>
        <w:t xml:space="preserve"> </w:t>
      </w:r>
      <w:r>
        <w:t>the</w:t>
      </w:r>
      <w:r>
        <w:rPr>
          <w:spacing w:val="-1"/>
        </w:rPr>
        <w:t xml:space="preserve"> </w:t>
      </w:r>
      <w:r>
        <w:t>meeting</w:t>
      </w:r>
      <w:r>
        <w:rPr>
          <w:spacing w:val="-2"/>
        </w:rPr>
        <w:t xml:space="preserve"> </w:t>
      </w:r>
      <w:r>
        <w:t>may</w:t>
      </w:r>
      <w:r>
        <w:rPr>
          <w:spacing w:val="-2"/>
        </w:rPr>
        <w:t xml:space="preserve"> </w:t>
      </w:r>
      <w:r>
        <w:t>proceed</w:t>
      </w:r>
      <w:r>
        <w:rPr>
          <w:spacing w:val="-2"/>
        </w:rPr>
        <w:t xml:space="preserve"> </w:t>
      </w:r>
      <w:r>
        <w:t>in</w:t>
      </w:r>
      <w:r>
        <w:rPr>
          <w:spacing w:val="-1"/>
        </w:rPr>
        <w:t xml:space="preserve"> </w:t>
      </w:r>
      <w:r>
        <w:t>their</w:t>
      </w:r>
      <w:r>
        <w:rPr>
          <w:spacing w:val="-3"/>
        </w:rPr>
        <w:t xml:space="preserve"> </w:t>
      </w:r>
      <w:r>
        <w:t>absence</w:t>
      </w:r>
      <w:r>
        <w:rPr>
          <w:spacing w:val="-4"/>
        </w:rPr>
        <w:t xml:space="preserve"> </w:t>
      </w:r>
      <w:r>
        <w:t>and</w:t>
      </w:r>
      <w:r>
        <w:rPr>
          <w:spacing w:val="-2"/>
        </w:rPr>
        <w:t xml:space="preserve"> </w:t>
      </w:r>
      <w:r>
        <w:t>a decision made based on the available information.</w:t>
      </w:r>
    </w:p>
    <w:p w14:paraId="061B6428" w14:textId="77777777" w:rsidR="0054391A" w:rsidRDefault="000E0270">
      <w:pPr>
        <w:pStyle w:val="BodyText"/>
        <w:spacing w:before="243"/>
        <w:ind w:right="1034"/>
      </w:pPr>
      <w:r>
        <w:t>Other than in exceptional circumstances only one postponement will be granted. Thereafter the meeting will proceed whether or not all parties attend.</w:t>
      </w:r>
    </w:p>
    <w:p w14:paraId="63DE118B" w14:textId="77777777" w:rsidR="0054391A" w:rsidRDefault="000E0270">
      <w:pPr>
        <w:pStyle w:val="Heading1"/>
        <w:numPr>
          <w:ilvl w:val="0"/>
          <w:numId w:val="7"/>
        </w:numPr>
        <w:tabs>
          <w:tab w:val="left" w:pos="1372"/>
        </w:tabs>
        <w:spacing w:before="241"/>
        <w:ind w:left="1372" w:hanging="422"/>
        <w:jc w:val="both"/>
      </w:pPr>
      <w:bookmarkStart w:id="20" w:name="_TOC_250008"/>
      <w:r>
        <w:t>Action</w:t>
      </w:r>
      <w:r>
        <w:rPr>
          <w:spacing w:val="-8"/>
        </w:rPr>
        <w:t xml:space="preserve"> </w:t>
      </w:r>
      <w:r>
        <w:t>Pending</w:t>
      </w:r>
      <w:r>
        <w:rPr>
          <w:spacing w:val="-8"/>
        </w:rPr>
        <w:t xml:space="preserve"> </w:t>
      </w:r>
      <w:r>
        <w:t>the</w:t>
      </w:r>
      <w:r>
        <w:rPr>
          <w:spacing w:val="-7"/>
        </w:rPr>
        <w:t xml:space="preserve"> </w:t>
      </w:r>
      <w:r>
        <w:t>Outcome</w:t>
      </w:r>
      <w:r>
        <w:rPr>
          <w:spacing w:val="-8"/>
        </w:rPr>
        <w:t xml:space="preserve"> </w:t>
      </w:r>
      <w:r>
        <w:t>of</w:t>
      </w:r>
      <w:r>
        <w:rPr>
          <w:spacing w:val="-8"/>
        </w:rPr>
        <w:t xml:space="preserve"> </w:t>
      </w:r>
      <w:r>
        <w:t>the</w:t>
      </w:r>
      <w:r>
        <w:rPr>
          <w:spacing w:val="-7"/>
        </w:rPr>
        <w:t xml:space="preserve"> </w:t>
      </w:r>
      <w:bookmarkEnd w:id="20"/>
      <w:r>
        <w:rPr>
          <w:spacing w:val="-2"/>
        </w:rPr>
        <w:t>Process</w:t>
      </w:r>
    </w:p>
    <w:p w14:paraId="5953F87B" w14:textId="77777777" w:rsidR="0054391A" w:rsidRDefault="000E0270">
      <w:pPr>
        <w:pStyle w:val="BodyText"/>
        <w:spacing w:before="59"/>
        <w:ind w:right="957"/>
        <w:jc w:val="both"/>
      </w:pPr>
      <w:r>
        <w:t>Pending</w:t>
      </w:r>
      <w:r>
        <w:rPr>
          <w:spacing w:val="-13"/>
        </w:rPr>
        <w:t xml:space="preserve"> </w:t>
      </w:r>
      <w:r>
        <w:t>the</w:t>
      </w:r>
      <w:r>
        <w:rPr>
          <w:spacing w:val="-13"/>
        </w:rPr>
        <w:t xml:space="preserve"> </w:t>
      </w:r>
      <w:r>
        <w:t>outcome</w:t>
      </w:r>
      <w:r>
        <w:rPr>
          <w:spacing w:val="-13"/>
        </w:rPr>
        <w:t xml:space="preserve"> </w:t>
      </w:r>
      <w:r>
        <w:t>of</w:t>
      </w:r>
      <w:r>
        <w:rPr>
          <w:spacing w:val="-10"/>
        </w:rPr>
        <w:t xml:space="preserve"> </w:t>
      </w:r>
      <w:r>
        <w:t>the</w:t>
      </w:r>
      <w:r>
        <w:rPr>
          <w:spacing w:val="-15"/>
        </w:rPr>
        <w:t xml:space="preserve"> </w:t>
      </w:r>
      <w:r>
        <w:t>formal</w:t>
      </w:r>
      <w:r>
        <w:rPr>
          <w:spacing w:val="-11"/>
        </w:rPr>
        <w:t xml:space="preserve"> </w:t>
      </w:r>
      <w:r>
        <w:t>stage,</w:t>
      </w:r>
      <w:r>
        <w:rPr>
          <w:spacing w:val="-12"/>
        </w:rPr>
        <w:t xml:space="preserve"> </w:t>
      </w:r>
      <w:r>
        <w:t>consideration</w:t>
      </w:r>
      <w:r>
        <w:rPr>
          <w:spacing w:val="-13"/>
        </w:rPr>
        <w:t xml:space="preserve"> </w:t>
      </w:r>
      <w:r>
        <w:t>will</w:t>
      </w:r>
      <w:r>
        <w:rPr>
          <w:spacing w:val="-11"/>
        </w:rPr>
        <w:t xml:space="preserve"> </w:t>
      </w:r>
      <w:r>
        <w:t>be</w:t>
      </w:r>
      <w:r>
        <w:rPr>
          <w:spacing w:val="-13"/>
        </w:rPr>
        <w:t xml:space="preserve"> </w:t>
      </w:r>
      <w:r>
        <w:t>given</w:t>
      </w:r>
      <w:r>
        <w:rPr>
          <w:spacing w:val="-13"/>
        </w:rPr>
        <w:t xml:space="preserve"> </w:t>
      </w:r>
      <w:r>
        <w:t>to</w:t>
      </w:r>
      <w:r>
        <w:rPr>
          <w:spacing w:val="-15"/>
        </w:rPr>
        <w:t xml:space="preserve"> </w:t>
      </w:r>
      <w:r>
        <w:t>any</w:t>
      </w:r>
      <w:r>
        <w:rPr>
          <w:spacing w:val="-14"/>
        </w:rPr>
        <w:t xml:space="preserve"> </w:t>
      </w:r>
      <w:r>
        <w:t xml:space="preserve">actions that may be appropriate to alleviate the circumstances which gave rise to the </w:t>
      </w:r>
      <w:r>
        <w:rPr>
          <w:spacing w:val="-2"/>
        </w:rPr>
        <w:t>complaint.</w:t>
      </w:r>
    </w:p>
    <w:p w14:paraId="0570719C" w14:textId="77777777" w:rsidR="0054391A" w:rsidRDefault="0054391A">
      <w:pPr>
        <w:pStyle w:val="BodyText"/>
        <w:ind w:left="0"/>
      </w:pPr>
    </w:p>
    <w:p w14:paraId="45C328DD" w14:textId="77777777" w:rsidR="0054391A" w:rsidRDefault="000E0270">
      <w:pPr>
        <w:pStyle w:val="BodyText"/>
        <w:ind w:right="956"/>
        <w:jc w:val="both"/>
      </w:pPr>
      <w:r>
        <w:t>This will include consideration of the ability of the two parties to continue to work together,</w:t>
      </w:r>
      <w:r>
        <w:rPr>
          <w:spacing w:val="-1"/>
        </w:rPr>
        <w:t xml:space="preserve"> </w:t>
      </w:r>
      <w:r>
        <w:t>which may</w:t>
      </w:r>
      <w:r>
        <w:rPr>
          <w:spacing w:val="-1"/>
        </w:rPr>
        <w:t xml:space="preserve"> </w:t>
      </w:r>
      <w:r>
        <w:t>necessitate</w:t>
      </w:r>
      <w:r>
        <w:rPr>
          <w:spacing w:val="-2"/>
        </w:rPr>
        <w:t xml:space="preserve"> </w:t>
      </w:r>
      <w:r>
        <w:t>a temporary</w:t>
      </w:r>
      <w:r>
        <w:rPr>
          <w:spacing w:val="-1"/>
        </w:rPr>
        <w:t xml:space="preserve"> </w:t>
      </w:r>
      <w:r>
        <w:t>change</w:t>
      </w:r>
      <w:r>
        <w:rPr>
          <w:spacing w:val="-2"/>
        </w:rPr>
        <w:t xml:space="preserve"> </w:t>
      </w:r>
      <w:r>
        <w:t>to</w:t>
      </w:r>
      <w:r>
        <w:rPr>
          <w:spacing w:val="-2"/>
        </w:rPr>
        <w:t xml:space="preserve"> </w:t>
      </w:r>
      <w:r>
        <w:t>working arrangements or line</w:t>
      </w:r>
      <w:r>
        <w:rPr>
          <w:spacing w:val="-13"/>
        </w:rPr>
        <w:t xml:space="preserve"> </w:t>
      </w:r>
      <w:r>
        <w:t>management</w:t>
      </w:r>
      <w:r>
        <w:rPr>
          <w:spacing w:val="-11"/>
        </w:rPr>
        <w:t xml:space="preserve"> </w:t>
      </w:r>
      <w:r>
        <w:t>responsibilities</w:t>
      </w:r>
      <w:r>
        <w:rPr>
          <w:spacing w:val="-13"/>
        </w:rPr>
        <w:t xml:space="preserve"> </w:t>
      </w:r>
      <w:r>
        <w:t>of</w:t>
      </w:r>
      <w:r>
        <w:rPr>
          <w:spacing w:val="-10"/>
        </w:rPr>
        <w:t xml:space="preserve"> </w:t>
      </w:r>
      <w:r>
        <w:t>either</w:t>
      </w:r>
      <w:r>
        <w:rPr>
          <w:spacing w:val="-11"/>
        </w:rPr>
        <w:t xml:space="preserve"> </w:t>
      </w:r>
      <w:r>
        <w:t>of</w:t>
      </w:r>
      <w:r>
        <w:rPr>
          <w:spacing w:val="-11"/>
        </w:rPr>
        <w:t xml:space="preserve"> </w:t>
      </w:r>
      <w:r>
        <w:t>the</w:t>
      </w:r>
      <w:r>
        <w:rPr>
          <w:spacing w:val="-13"/>
        </w:rPr>
        <w:t xml:space="preserve"> </w:t>
      </w:r>
      <w:r>
        <w:t>parties,</w:t>
      </w:r>
      <w:r>
        <w:rPr>
          <w:spacing w:val="-13"/>
        </w:rPr>
        <w:t xml:space="preserve"> </w:t>
      </w:r>
      <w:r>
        <w:t>subject</w:t>
      </w:r>
      <w:r>
        <w:rPr>
          <w:spacing w:val="-12"/>
        </w:rPr>
        <w:t xml:space="preserve"> </w:t>
      </w:r>
      <w:r>
        <w:t>to</w:t>
      </w:r>
      <w:r>
        <w:rPr>
          <w:spacing w:val="-12"/>
        </w:rPr>
        <w:t xml:space="preserve"> </w:t>
      </w:r>
      <w:r>
        <w:t>the</w:t>
      </w:r>
      <w:r>
        <w:rPr>
          <w:spacing w:val="-11"/>
        </w:rPr>
        <w:t xml:space="preserve"> </w:t>
      </w:r>
      <w:r>
        <w:rPr>
          <w:spacing w:val="-2"/>
        </w:rPr>
        <w:t>operational</w:t>
      </w:r>
    </w:p>
    <w:p w14:paraId="6B039327" w14:textId="77777777" w:rsidR="0054391A" w:rsidRDefault="0054391A">
      <w:pPr>
        <w:pStyle w:val="BodyText"/>
        <w:jc w:val="both"/>
        <w:sectPr w:rsidR="0054391A">
          <w:pgSz w:w="11910" w:h="16840"/>
          <w:pgMar w:top="1180" w:right="850" w:bottom="800" w:left="850" w:header="710" w:footer="611" w:gutter="0"/>
          <w:cols w:space="720"/>
        </w:sectPr>
      </w:pPr>
    </w:p>
    <w:p w14:paraId="03313C74" w14:textId="77777777" w:rsidR="0054391A" w:rsidRDefault="000E0270">
      <w:pPr>
        <w:pStyle w:val="BodyText"/>
        <w:spacing w:before="89"/>
        <w:ind w:right="954"/>
        <w:jc w:val="both"/>
      </w:pPr>
      <w:r>
        <w:rPr>
          <w:noProof/>
        </w:rPr>
        <w:lastRenderedPageBreak/>
        <mc:AlternateContent>
          <mc:Choice Requires="wps">
            <w:drawing>
              <wp:anchor distT="0" distB="0" distL="0" distR="0" simplePos="0" relativeHeight="487130112" behindDoc="1" locked="0" layoutInCell="1" allowOverlap="1" wp14:anchorId="4829AB40" wp14:editId="019B8CCC">
                <wp:simplePos x="0" y="0"/>
                <wp:positionH relativeFrom="page">
                  <wp:posOffset>393192</wp:posOffset>
                </wp:positionH>
                <wp:positionV relativeFrom="page">
                  <wp:posOffset>393191</wp:posOffset>
                </wp:positionV>
                <wp:extent cx="6864350" cy="99961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9996170"/>
                        </a:xfrm>
                        <a:custGeom>
                          <a:avLst/>
                          <a:gdLst/>
                          <a:ahLst/>
                          <a:cxnLst/>
                          <a:rect l="l" t="t" r="r" b="b"/>
                          <a:pathLst>
                            <a:path w="6864350" h="9996170">
                              <a:moveTo>
                                <a:pt x="6827520" y="36576"/>
                              </a:moveTo>
                              <a:lnTo>
                                <a:pt x="6809232" y="36576"/>
                              </a:lnTo>
                              <a:lnTo>
                                <a:pt x="6809232" y="54864"/>
                              </a:lnTo>
                              <a:lnTo>
                                <a:pt x="6809232" y="9941052"/>
                              </a:lnTo>
                              <a:lnTo>
                                <a:pt x="54864" y="9941052"/>
                              </a:lnTo>
                              <a:lnTo>
                                <a:pt x="54864" y="54864"/>
                              </a:lnTo>
                              <a:lnTo>
                                <a:pt x="6809232" y="54864"/>
                              </a:lnTo>
                              <a:lnTo>
                                <a:pt x="6809232" y="36576"/>
                              </a:lnTo>
                              <a:lnTo>
                                <a:pt x="54864" y="36576"/>
                              </a:lnTo>
                              <a:lnTo>
                                <a:pt x="36576" y="36576"/>
                              </a:lnTo>
                              <a:lnTo>
                                <a:pt x="36576" y="54864"/>
                              </a:lnTo>
                              <a:lnTo>
                                <a:pt x="36576" y="9941052"/>
                              </a:lnTo>
                              <a:lnTo>
                                <a:pt x="36576" y="9959340"/>
                              </a:lnTo>
                              <a:lnTo>
                                <a:pt x="54864" y="9959340"/>
                              </a:lnTo>
                              <a:lnTo>
                                <a:pt x="6809232" y="9959340"/>
                              </a:lnTo>
                              <a:lnTo>
                                <a:pt x="6827520" y="9959340"/>
                              </a:lnTo>
                              <a:lnTo>
                                <a:pt x="6827520" y="9941052"/>
                              </a:lnTo>
                              <a:lnTo>
                                <a:pt x="6827520" y="54864"/>
                              </a:lnTo>
                              <a:lnTo>
                                <a:pt x="6827520" y="36576"/>
                              </a:lnTo>
                              <a:close/>
                            </a:path>
                            <a:path w="6864350" h="9996170">
                              <a:moveTo>
                                <a:pt x="6864096" y="9941065"/>
                              </a:moveTo>
                              <a:lnTo>
                                <a:pt x="6845808" y="9941065"/>
                              </a:lnTo>
                              <a:lnTo>
                                <a:pt x="6845808" y="9977641"/>
                              </a:lnTo>
                              <a:lnTo>
                                <a:pt x="6809232" y="9977641"/>
                              </a:lnTo>
                              <a:lnTo>
                                <a:pt x="54864" y="9977641"/>
                              </a:lnTo>
                              <a:lnTo>
                                <a:pt x="18288" y="9977641"/>
                              </a:lnTo>
                              <a:lnTo>
                                <a:pt x="18288" y="9941065"/>
                              </a:lnTo>
                              <a:lnTo>
                                <a:pt x="0" y="9941065"/>
                              </a:lnTo>
                              <a:lnTo>
                                <a:pt x="0" y="9977641"/>
                              </a:lnTo>
                              <a:lnTo>
                                <a:pt x="0" y="9995916"/>
                              </a:lnTo>
                              <a:lnTo>
                                <a:pt x="6864096" y="9995916"/>
                              </a:lnTo>
                              <a:lnTo>
                                <a:pt x="6864096" y="9977641"/>
                              </a:lnTo>
                              <a:lnTo>
                                <a:pt x="6864096" y="9941065"/>
                              </a:lnTo>
                              <a:close/>
                            </a:path>
                            <a:path w="6864350" h="9996170">
                              <a:moveTo>
                                <a:pt x="6864096" y="0"/>
                              </a:moveTo>
                              <a:lnTo>
                                <a:pt x="6864096" y="0"/>
                              </a:lnTo>
                              <a:lnTo>
                                <a:pt x="0" y="0"/>
                              </a:lnTo>
                              <a:lnTo>
                                <a:pt x="0" y="18288"/>
                              </a:lnTo>
                              <a:lnTo>
                                <a:pt x="0" y="54864"/>
                              </a:lnTo>
                              <a:lnTo>
                                <a:pt x="0" y="9941052"/>
                              </a:lnTo>
                              <a:lnTo>
                                <a:pt x="18288" y="9941052"/>
                              </a:lnTo>
                              <a:lnTo>
                                <a:pt x="18288" y="54864"/>
                              </a:lnTo>
                              <a:lnTo>
                                <a:pt x="18288" y="18288"/>
                              </a:lnTo>
                              <a:lnTo>
                                <a:pt x="54864" y="18288"/>
                              </a:lnTo>
                              <a:lnTo>
                                <a:pt x="6809232" y="18288"/>
                              </a:lnTo>
                              <a:lnTo>
                                <a:pt x="6845808" y="18288"/>
                              </a:lnTo>
                              <a:lnTo>
                                <a:pt x="6845808" y="54864"/>
                              </a:lnTo>
                              <a:lnTo>
                                <a:pt x="6845808" y="9941052"/>
                              </a:lnTo>
                              <a:lnTo>
                                <a:pt x="6864096" y="9941052"/>
                              </a:lnTo>
                              <a:lnTo>
                                <a:pt x="6864096" y="54864"/>
                              </a:lnTo>
                              <a:lnTo>
                                <a:pt x="6864096" y="18288"/>
                              </a:lnTo>
                              <a:lnTo>
                                <a:pt x="686409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59C2243" id="Graphic 18" o:spid="_x0000_s1026" style="position:absolute;margin-left:30.95pt;margin-top:30.95pt;width:540.5pt;height:787.1pt;z-index:-16186368;visibility:visible;mso-wrap-style:square;mso-wrap-distance-left:0;mso-wrap-distance-top:0;mso-wrap-distance-right:0;mso-wrap-distance-bottom:0;mso-position-horizontal:absolute;mso-position-horizontal-relative:page;mso-position-vertical:absolute;mso-position-vertical-relative:page;v-text-anchor:top" coordsize="6864350,999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" path="m6827520,36576r-18288,l6809232,54864r,9886188l54864,9941052r,-9886188l6809232,54864r,-18288l54864,36576r-18288,l36576,54864r,9886188l36576,9959340r18288,l6809232,9959340r18288,l6827520,9941052r,-9886188l6827520,36576xem6864096,9941065r-18288,l6845808,9977641r-36576,l54864,9977641r-36576,l18288,9941065r-18288,l,9977641r,18275l6864096,9995916r,-18275l6864096,9941065xem6864096,r,l,,,18288,,54864,,9941052r18288,l18288,54864r,-36576l54864,18288r6754368,l6845808,18288r,36576l6845808,9941052r18288,l6864096,54864r,-36576l6864096,xe" fillcolor="#006fc0" stroked="f">
                <v:path arrowok="t"/>
                <w10:wrap anchorx="page" anchory="page"/>
              </v:shape>
            </w:pict>
          </mc:Fallback>
        </mc:AlternateContent>
      </w:r>
      <w:r>
        <w:t>requirements</w:t>
      </w:r>
      <w:r>
        <w:rPr>
          <w:spacing w:val="-8"/>
        </w:rPr>
        <w:t xml:space="preserve"> </w:t>
      </w:r>
      <w:r>
        <w:t>of</w:t>
      </w:r>
      <w:r>
        <w:rPr>
          <w:spacing w:val="-8"/>
        </w:rPr>
        <w:t xml:space="preserve"> </w:t>
      </w:r>
      <w:r>
        <w:t>the</w:t>
      </w:r>
      <w:r>
        <w:rPr>
          <w:spacing w:val="-9"/>
        </w:rPr>
        <w:t xml:space="preserve"> </w:t>
      </w:r>
      <w:r>
        <w:t>School.</w:t>
      </w:r>
      <w:r>
        <w:rPr>
          <w:spacing w:val="-8"/>
        </w:rPr>
        <w:t xml:space="preserve"> </w:t>
      </w:r>
      <w:r>
        <w:t>Any</w:t>
      </w:r>
      <w:r>
        <w:rPr>
          <w:spacing w:val="-5"/>
        </w:rPr>
        <w:t xml:space="preserve"> </w:t>
      </w:r>
      <w:r>
        <w:t>change</w:t>
      </w:r>
      <w:r>
        <w:rPr>
          <w:spacing w:val="-9"/>
        </w:rPr>
        <w:t xml:space="preserve"> </w:t>
      </w:r>
      <w:r>
        <w:t>would</w:t>
      </w:r>
      <w:r>
        <w:rPr>
          <w:spacing w:val="-4"/>
        </w:rPr>
        <w:t xml:space="preserve"> </w:t>
      </w:r>
      <w:r>
        <w:t>be</w:t>
      </w:r>
      <w:r>
        <w:rPr>
          <w:spacing w:val="-9"/>
        </w:rPr>
        <w:t xml:space="preserve"> </w:t>
      </w:r>
      <w:r>
        <w:t>temporary</w:t>
      </w:r>
      <w:r>
        <w:rPr>
          <w:spacing w:val="-8"/>
        </w:rPr>
        <w:t xml:space="preserve"> </w:t>
      </w:r>
      <w:r>
        <w:t>pending</w:t>
      </w:r>
      <w:r>
        <w:rPr>
          <w:spacing w:val="-7"/>
        </w:rPr>
        <w:t xml:space="preserve"> </w:t>
      </w:r>
      <w:r>
        <w:t>the</w:t>
      </w:r>
      <w:r>
        <w:rPr>
          <w:spacing w:val="-9"/>
        </w:rPr>
        <w:t xml:space="preserve"> </w:t>
      </w:r>
      <w:r>
        <w:t>outcome of</w:t>
      </w:r>
      <w:r>
        <w:rPr>
          <w:spacing w:val="-12"/>
        </w:rPr>
        <w:t xml:space="preserve"> </w:t>
      </w:r>
      <w:r>
        <w:t>the</w:t>
      </w:r>
      <w:r>
        <w:rPr>
          <w:spacing w:val="-13"/>
        </w:rPr>
        <w:t xml:space="preserve"> </w:t>
      </w:r>
      <w:r>
        <w:t>bullying</w:t>
      </w:r>
      <w:r>
        <w:rPr>
          <w:spacing w:val="-13"/>
        </w:rPr>
        <w:t xml:space="preserve"> </w:t>
      </w:r>
      <w:r>
        <w:t>and</w:t>
      </w:r>
      <w:r>
        <w:rPr>
          <w:spacing w:val="-13"/>
        </w:rPr>
        <w:t xml:space="preserve"> </w:t>
      </w:r>
      <w:r>
        <w:t>harassment</w:t>
      </w:r>
      <w:r>
        <w:rPr>
          <w:spacing w:val="-13"/>
        </w:rPr>
        <w:t xml:space="preserve"> </w:t>
      </w:r>
      <w:r>
        <w:t>process</w:t>
      </w:r>
      <w:r>
        <w:rPr>
          <w:spacing w:val="-12"/>
        </w:rPr>
        <w:t xml:space="preserve"> </w:t>
      </w:r>
      <w:r>
        <w:t>and</w:t>
      </w:r>
      <w:r>
        <w:rPr>
          <w:spacing w:val="-13"/>
        </w:rPr>
        <w:t xml:space="preserve"> </w:t>
      </w:r>
      <w:r>
        <w:t>would</w:t>
      </w:r>
      <w:r>
        <w:rPr>
          <w:spacing w:val="-13"/>
        </w:rPr>
        <w:t xml:space="preserve"> </w:t>
      </w:r>
      <w:r>
        <w:t>be</w:t>
      </w:r>
      <w:r>
        <w:rPr>
          <w:spacing w:val="-13"/>
        </w:rPr>
        <w:t xml:space="preserve"> </w:t>
      </w:r>
      <w:r>
        <w:t>mutually</w:t>
      </w:r>
      <w:r>
        <w:rPr>
          <w:spacing w:val="-14"/>
        </w:rPr>
        <w:t xml:space="preserve"> </w:t>
      </w:r>
      <w:r>
        <w:t>agreed</w:t>
      </w:r>
      <w:r>
        <w:rPr>
          <w:spacing w:val="-11"/>
        </w:rPr>
        <w:t xml:space="preserve"> </w:t>
      </w:r>
      <w:r>
        <w:t>between</w:t>
      </w:r>
      <w:r>
        <w:rPr>
          <w:spacing w:val="-13"/>
        </w:rPr>
        <w:t xml:space="preserve"> </w:t>
      </w:r>
      <w:r>
        <w:t>the individual and the School, taking into consideration operational requirements.</w:t>
      </w:r>
    </w:p>
    <w:p w14:paraId="12E8D63B" w14:textId="77777777" w:rsidR="0054391A" w:rsidRDefault="0054391A">
      <w:pPr>
        <w:pStyle w:val="BodyText"/>
        <w:spacing w:before="36"/>
        <w:ind w:left="0"/>
      </w:pPr>
    </w:p>
    <w:p w14:paraId="096F4FBC" w14:textId="77777777" w:rsidR="0054391A" w:rsidRDefault="000E0270">
      <w:pPr>
        <w:pStyle w:val="BodyText"/>
        <w:ind w:right="959"/>
        <w:jc w:val="both"/>
      </w:pPr>
      <w:r>
        <w:t>Where all other options have been explored, on occasion it may be necessary to suspend with full pay the Employee who the allegation has been made against.</w:t>
      </w:r>
    </w:p>
    <w:p w14:paraId="0E528F8E" w14:textId="77777777" w:rsidR="0054391A" w:rsidRDefault="0054391A">
      <w:pPr>
        <w:pStyle w:val="BodyText"/>
        <w:spacing w:before="36"/>
        <w:ind w:left="0"/>
      </w:pPr>
    </w:p>
    <w:p w14:paraId="1059ED2A" w14:textId="77777777" w:rsidR="0054391A" w:rsidRDefault="000E0270">
      <w:pPr>
        <w:pStyle w:val="Heading1"/>
        <w:numPr>
          <w:ilvl w:val="0"/>
          <w:numId w:val="7"/>
        </w:numPr>
        <w:tabs>
          <w:tab w:val="left" w:pos="1369"/>
        </w:tabs>
        <w:ind w:left="1369" w:hanging="419"/>
        <w:jc w:val="both"/>
      </w:pPr>
      <w:bookmarkStart w:id="21" w:name="_TOC_250007"/>
      <w:r>
        <w:t>Support</w:t>
      </w:r>
      <w:r>
        <w:rPr>
          <w:spacing w:val="-6"/>
        </w:rPr>
        <w:t xml:space="preserve"> </w:t>
      </w:r>
      <w:r>
        <w:t>after</w:t>
      </w:r>
      <w:r>
        <w:rPr>
          <w:spacing w:val="-9"/>
        </w:rPr>
        <w:t xml:space="preserve"> </w:t>
      </w:r>
      <w:r>
        <w:t>the</w:t>
      </w:r>
      <w:r>
        <w:rPr>
          <w:spacing w:val="-5"/>
        </w:rPr>
        <w:t xml:space="preserve"> </w:t>
      </w:r>
      <w:r>
        <w:t>procedure</w:t>
      </w:r>
      <w:r>
        <w:rPr>
          <w:spacing w:val="-6"/>
        </w:rPr>
        <w:t xml:space="preserve"> </w:t>
      </w:r>
      <w:r>
        <w:t>has</w:t>
      </w:r>
      <w:r>
        <w:rPr>
          <w:spacing w:val="-9"/>
        </w:rPr>
        <w:t xml:space="preserve"> </w:t>
      </w:r>
      <w:bookmarkEnd w:id="21"/>
      <w:r>
        <w:rPr>
          <w:spacing w:val="-2"/>
        </w:rPr>
        <w:t>concluded</w:t>
      </w:r>
    </w:p>
    <w:p w14:paraId="64EC2F09" w14:textId="77777777" w:rsidR="0054391A" w:rsidRDefault="000E0270">
      <w:pPr>
        <w:pStyle w:val="BodyText"/>
        <w:spacing w:before="62"/>
        <w:ind w:right="958"/>
        <w:jc w:val="both"/>
      </w:pPr>
      <w:r>
        <w:t>The School</w:t>
      </w:r>
      <w:r>
        <w:t xml:space="preserve"> expects all parties to work together in a professional and constructive manner following the conclusion of the process.</w:t>
      </w:r>
      <w:r>
        <w:rPr>
          <w:spacing w:val="40"/>
        </w:rPr>
        <w:t xml:space="preserve"> </w:t>
      </w:r>
      <w:r>
        <w:t>However, it is recognised that ongoing support may be required to re-build damaged working relationships.</w:t>
      </w:r>
    </w:p>
    <w:p w14:paraId="53D550BF" w14:textId="77777777" w:rsidR="0054391A" w:rsidRDefault="0054391A">
      <w:pPr>
        <w:pStyle w:val="BodyText"/>
        <w:ind w:left="0"/>
      </w:pPr>
    </w:p>
    <w:p w14:paraId="39879F7B" w14:textId="77777777" w:rsidR="0054391A" w:rsidRDefault="000E0270">
      <w:pPr>
        <w:pStyle w:val="BodyText"/>
        <w:ind w:right="954"/>
        <w:jc w:val="both"/>
      </w:pPr>
      <w:r>
        <w:t>Where</w:t>
      </w:r>
      <w:r>
        <w:rPr>
          <w:spacing w:val="-8"/>
        </w:rPr>
        <w:t xml:space="preserve"> </w:t>
      </w:r>
      <w:r>
        <w:t>both</w:t>
      </w:r>
      <w:r>
        <w:rPr>
          <w:spacing w:val="-6"/>
        </w:rPr>
        <w:t xml:space="preserve"> </w:t>
      </w:r>
      <w:r>
        <w:t>parties</w:t>
      </w:r>
      <w:r>
        <w:rPr>
          <w:spacing w:val="-7"/>
        </w:rPr>
        <w:t xml:space="preserve"> </w:t>
      </w:r>
      <w:r>
        <w:t>are</w:t>
      </w:r>
      <w:r>
        <w:rPr>
          <w:spacing w:val="-5"/>
        </w:rPr>
        <w:t xml:space="preserve"> </w:t>
      </w:r>
      <w:r>
        <w:t>expected</w:t>
      </w:r>
      <w:r>
        <w:rPr>
          <w:spacing w:val="-4"/>
        </w:rPr>
        <w:t xml:space="preserve"> </w:t>
      </w:r>
      <w:r>
        <w:t>to</w:t>
      </w:r>
      <w:r>
        <w:rPr>
          <w:spacing w:val="-5"/>
        </w:rPr>
        <w:t xml:space="preserve"> </w:t>
      </w:r>
      <w:r>
        <w:t>continue</w:t>
      </w:r>
      <w:r>
        <w:rPr>
          <w:spacing w:val="-8"/>
        </w:rPr>
        <w:t xml:space="preserve"> </w:t>
      </w:r>
      <w:r>
        <w:t>working</w:t>
      </w:r>
      <w:r>
        <w:rPr>
          <w:spacing w:val="-6"/>
        </w:rPr>
        <w:t xml:space="preserve"> </w:t>
      </w:r>
      <w:r>
        <w:t>together,</w:t>
      </w:r>
      <w:r>
        <w:rPr>
          <w:spacing w:val="-7"/>
        </w:rPr>
        <w:t xml:space="preserve"> </w:t>
      </w:r>
      <w:r>
        <w:t>they</w:t>
      </w:r>
      <w:r>
        <w:rPr>
          <w:spacing w:val="-7"/>
        </w:rPr>
        <w:t xml:space="preserve"> </w:t>
      </w:r>
      <w:r>
        <w:t>will</w:t>
      </w:r>
      <w:r>
        <w:rPr>
          <w:spacing w:val="-4"/>
        </w:rPr>
        <w:t xml:space="preserve"> </w:t>
      </w:r>
      <w:r>
        <w:t>be</w:t>
      </w:r>
      <w:r>
        <w:rPr>
          <w:spacing w:val="-8"/>
        </w:rPr>
        <w:t xml:space="preserve"> </w:t>
      </w:r>
      <w:r>
        <w:t>invited to attend separate meetings with the Headteacher / Line Manager to discuss the outcome of the investigation and appropriate ways forward.</w:t>
      </w:r>
      <w:r>
        <w:rPr>
          <w:spacing w:val="40"/>
        </w:rPr>
        <w:t xml:space="preserve"> </w:t>
      </w:r>
      <w:r>
        <w:t>Following this consideration will be given to a joint meeting.</w:t>
      </w:r>
    </w:p>
    <w:p w14:paraId="22FE0156" w14:textId="77777777" w:rsidR="0054391A" w:rsidRDefault="000E0270">
      <w:pPr>
        <w:pStyle w:val="BodyText"/>
        <w:spacing w:before="243"/>
        <w:jc w:val="both"/>
      </w:pPr>
      <w:r>
        <w:t>The</w:t>
      </w:r>
      <w:r>
        <w:rPr>
          <w:spacing w:val="-7"/>
        </w:rPr>
        <w:t xml:space="preserve"> </w:t>
      </w:r>
      <w:r>
        <w:t>purpose</w:t>
      </w:r>
      <w:r>
        <w:rPr>
          <w:spacing w:val="-4"/>
        </w:rPr>
        <w:t xml:space="preserve"> </w:t>
      </w:r>
      <w:r>
        <w:t>of</w:t>
      </w:r>
      <w:r>
        <w:rPr>
          <w:spacing w:val="-7"/>
        </w:rPr>
        <w:t xml:space="preserve"> </w:t>
      </w:r>
      <w:r>
        <w:t>these</w:t>
      </w:r>
      <w:r>
        <w:rPr>
          <w:spacing w:val="-6"/>
        </w:rPr>
        <w:t xml:space="preserve"> </w:t>
      </w:r>
      <w:r>
        <w:t>meetings</w:t>
      </w:r>
      <w:r>
        <w:rPr>
          <w:spacing w:val="-6"/>
        </w:rPr>
        <w:t xml:space="preserve"> </w:t>
      </w:r>
      <w:r>
        <w:t>is</w:t>
      </w:r>
      <w:r>
        <w:rPr>
          <w:spacing w:val="-6"/>
        </w:rPr>
        <w:t xml:space="preserve"> </w:t>
      </w:r>
      <w:r>
        <w:rPr>
          <w:spacing w:val="-5"/>
        </w:rPr>
        <w:t>to:</w:t>
      </w:r>
    </w:p>
    <w:p w14:paraId="0585F6F2" w14:textId="77777777" w:rsidR="0054391A" w:rsidRDefault="0054391A">
      <w:pPr>
        <w:pStyle w:val="BodyText"/>
        <w:spacing w:before="1"/>
        <w:ind w:left="0"/>
      </w:pPr>
    </w:p>
    <w:p w14:paraId="7F5F45F3" w14:textId="77777777" w:rsidR="0054391A" w:rsidRDefault="000E0270">
      <w:pPr>
        <w:pStyle w:val="ListParagraph"/>
        <w:numPr>
          <w:ilvl w:val="0"/>
          <w:numId w:val="1"/>
        </w:numPr>
        <w:tabs>
          <w:tab w:val="left" w:pos="1670"/>
        </w:tabs>
        <w:spacing w:line="243" w:lineRule="exact"/>
        <w:rPr>
          <w:sz w:val="20"/>
        </w:rPr>
      </w:pPr>
      <w:r>
        <w:rPr>
          <w:sz w:val="20"/>
        </w:rPr>
        <w:t>Discuss</w:t>
      </w:r>
      <w:r>
        <w:rPr>
          <w:spacing w:val="-9"/>
          <w:sz w:val="20"/>
        </w:rPr>
        <w:t xml:space="preserve"> </w:t>
      </w:r>
      <w:r>
        <w:rPr>
          <w:sz w:val="20"/>
        </w:rPr>
        <w:t>future</w:t>
      </w:r>
      <w:r>
        <w:rPr>
          <w:spacing w:val="-8"/>
          <w:sz w:val="20"/>
        </w:rPr>
        <w:t xml:space="preserve"> </w:t>
      </w:r>
      <w:r>
        <w:rPr>
          <w:sz w:val="20"/>
        </w:rPr>
        <w:t>working</w:t>
      </w:r>
      <w:r>
        <w:rPr>
          <w:spacing w:val="-7"/>
          <w:sz w:val="20"/>
        </w:rPr>
        <w:t xml:space="preserve"> </w:t>
      </w:r>
      <w:r>
        <w:rPr>
          <w:spacing w:val="-2"/>
          <w:sz w:val="20"/>
        </w:rPr>
        <w:t>relationships</w:t>
      </w:r>
    </w:p>
    <w:p w14:paraId="050B89A5" w14:textId="77777777" w:rsidR="0054391A" w:rsidRDefault="000E0270">
      <w:pPr>
        <w:pStyle w:val="ListParagraph"/>
        <w:numPr>
          <w:ilvl w:val="0"/>
          <w:numId w:val="1"/>
        </w:numPr>
        <w:tabs>
          <w:tab w:val="left" w:pos="1670"/>
        </w:tabs>
        <w:ind w:right="1092"/>
        <w:rPr>
          <w:sz w:val="20"/>
        </w:rPr>
      </w:pPr>
      <w:r>
        <w:rPr>
          <w:sz w:val="20"/>
        </w:rPr>
        <w:t>Agree</w:t>
      </w:r>
      <w:r>
        <w:rPr>
          <w:spacing w:val="-6"/>
          <w:sz w:val="20"/>
        </w:rPr>
        <w:t xml:space="preserve"> </w:t>
      </w:r>
      <w:r>
        <w:rPr>
          <w:sz w:val="20"/>
        </w:rPr>
        <w:t>future</w:t>
      </w:r>
      <w:r>
        <w:rPr>
          <w:spacing w:val="-4"/>
          <w:sz w:val="20"/>
        </w:rPr>
        <w:t xml:space="preserve"> </w:t>
      </w:r>
      <w:r>
        <w:rPr>
          <w:sz w:val="20"/>
        </w:rPr>
        <w:t>standards</w:t>
      </w:r>
      <w:r>
        <w:rPr>
          <w:spacing w:val="-3"/>
          <w:sz w:val="20"/>
        </w:rPr>
        <w:t xml:space="preserve"> </w:t>
      </w:r>
      <w:r>
        <w:rPr>
          <w:sz w:val="20"/>
        </w:rPr>
        <w:t>of</w:t>
      </w:r>
      <w:r>
        <w:rPr>
          <w:spacing w:val="-6"/>
          <w:sz w:val="20"/>
        </w:rPr>
        <w:t xml:space="preserve"> </w:t>
      </w:r>
      <w:r>
        <w:rPr>
          <w:sz w:val="20"/>
        </w:rPr>
        <w:t>behaviour</w:t>
      </w:r>
      <w:r>
        <w:rPr>
          <w:spacing w:val="-6"/>
          <w:sz w:val="20"/>
        </w:rPr>
        <w:t xml:space="preserve"> </w:t>
      </w:r>
      <w:r>
        <w:rPr>
          <w:sz w:val="20"/>
        </w:rPr>
        <w:t>or</w:t>
      </w:r>
      <w:r>
        <w:rPr>
          <w:spacing w:val="-4"/>
          <w:sz w:val="20"/>
        </w:rPr>
        <w:t xml:space="preserve"> </w:t>
      </w:r>
      <w:r>
        <w:rPr>
          <w:sz w:val="20"/>
        </w:rPr>
        <w:t>expectations</w:t>
      </w:r>
      <w:r>
        <w:rPr>
          <w:spacing w:val="-6"/>
          <w:sz w:val="20"/>
        </w:rPr>
        <w:t xml:space="preserve"> </w:t>
      </w:r>
      <w:r>
        <w:rPr>
          <w:sz w:val="20"/>
        </w:rPr>
        <w:t>which</w:t>
      </w:r>
      <w:r>
        <w:rPr>
          <w:spacing w:val="-5"/>
          <w:sz w:val="20"/>
        </w:rPr>
        <w:t xml:space="preserve"> </w:t>
      </w:r>
      <w:r>
        <w:rPr>
          <w:sz w:val="20"/>
        </w:rPr>
        <w:t>are</w:t>
      </w:r>
      <w:r>
        <w:rPr>
          <w:spacing w:val="-4"/>
          <w:sz w:val="20"/>
        </w:rPr>
        <w:t xml:space="preserve"> </w:t>
      </w:r>
      <w:r>
        <w:rPr>
          <w:sz w:val="20"/>
        </w:rPr>
        <w:t>acceptable to both parties</w:t>
      </w:r>
    </w:p>
    <w:p w14:paraId="26AC36EA" w14:textId="77777777" w:rsidR="0054391A" w:rsidRDefault="000E0270">
      <w:pPr>
        <w:pStyle w:val="ListParagraph"/>
        <w:numPr>
          <w:ilvl w:val="0"/>
          <w:numId w:val="1"/>
        </w:numPr>
        <w:tabs>
          <w:tab w:val="left" w:pos="1670"/>
        </w:tabs>
        <w:spacing w:line="243" w:lineRule="exact"/>
        <w:rPr>
          <w:sz w:val="20"/>
        </w:rPr>
      </w:pPr>
      <w:r>
        <w:rPr>
          <w:sz w:val="20"/>
        </w:rPr>
        <w:t>Agree</w:t>
      </w:r>
      <w:r>
        <w:rPr>
          <w:spacing w:val="-8"/>
          <w:sz w:val="20"/>
        </w:rPr>
        <w:t xml:space="preserve"> </w:t>
      </w:r>
      <w:r>
        <w:rPr>
          <w:sz w:val="20"/>
        </w:rPr>
        <w:t>alternative</w:t>
      </w:r>
      <w:r>
        <w:rPr>
          <w:spacing w:val="-6"/>
          <w:sz w:val="20"/>
        </w:rPr>
        <w:t xml:space="preserve"> </w:t>
      </w:r>
      <w:r>
        <w:rPr>
          <w:sz w:val="20"/>
        </w:rPr>
        <w:t>work</w:t>
      </w:r>
      <w:r>
        <w:rPr>
          <w:spacing w:val="-3"/>
          <w:sz w:val="20"/>
        </w:rPr>
        <w:t xml:space="preserve"> </w:t>
      </w:r>
      <w:r>
        <w:rPr>
          <w:sz w:val="20"/>
        </w:rPr>
        <w:t>patterns</w:t>
      </w:r>
      <w:r>
        <w:rPr>
          <w:spacing w:val="-8"/>
          <w:sz w:val="20"/>
        </w:rPr>
        <w:t xml:space="preserve"> </w:t>
      </w:r>
      <w:r>
        <w:rPr>
          <w:sz w:val="20"/>
        </w:rPr>
        <w:t>/</w:t>
      </w:r>
      <w:r>
        <w:rPr>
          <w:spacing w:val="-6"/>
          <w:sz w:val="20"/>
        </w:rPr>
        <w:t xml:space="preserve"> </w:t>
      </w:r>
      <w:r>
        <w:rPr>
          <w:sz w:val="20"/>
        </w:rPr>
        <w:t>practices</w:t>
      </w:r>
      <w:r>
        <w:rPr>
          <w:spacing w:val="-8"/>
          <w:sz w:val="20"/>
        </w:rPr>
        <w:t xml:space="preserve"> </w:t>
      </w:r>
      <w:r>
        <w:rPr>
          <w:sz w:val="20"/>
        </w:rPr>
        <w:t>for</w:t>
      </w:r>
      <w:r>
        <w:rPr>
          <w:spacing w:val="-4"/>
          <w:sz w:val="20"/>
        </w:rPr>
        <w:t xml:space="preserve"> </w:t>
      </w:r>
      <w:r>
        <w:rPr>
          <w:sz w:val="20"/>
        </w:rPr>
        <w:t>either</w:t>
      </w:r>
      <w:r>
        <w:rPr>
          <w:spacing w:val="-5"/>
          <w:sz w:val="20"/>
        </w:rPr>
        <w:t xml:space="preserve"> </w:t>
      </w:r>
      <w:r>
        <w:rPr>
          <w:sz w:val="20"/>
        </w:rPr>
        <w:t>or</w:t>
      </w:r>
      <w:r>
        <w:rPr>
          <w:spacing w:val="-8"/>
          <w:sz w:val="20"/>
        </w:rPr>
        <w:t xml:space="preserve"> </w:t>
      </w:r>
      <w:r>
        <w:rPr>
          <w:sz w:val="20"/>
        </w:rPr>
        <w:t>both</w:t>
      </w:r>
      <w:r>
        <w:rPr>
          <w:spacing w:val="-5"/>
          <w:sz w:val="20"/>
        </w:rPr>
        <w:t xml:space="preserve"> </w:t>
      </w:r>
      <w:r>
        <w:rPr>
          <w:spacing w:val="-2"/>
          <w:sz w:val="20"/>
        </w:rPr>
        <w:t>parties</w:t>
      </w:r>
    </w:p>
    <w:p w14:paraId="37C37CC9" w14:textId="77777777" w:rsidR="0054391A" w:rsidRDefault="000E0270">
      <w:pPr>
        <w:pStyle w:val="ListParagraph"/>
        <w:numPr>
          <w:ilvl w:val="0"/>
          <w:numId w:val="1"/>
        </w:numPr>
        <w:tabs>
          <w:tab w:val="left" w:pos="1670"/>
        </w:tabs>
        <w:spacing w:line="242" w:lineRule="exact"/>
        <w:rPr>
          <w:sz w:val="20"/>
        </w:rPr>
      </w:pPr>
      <w:r>
        <w:rPr>
          <w:sz w:val="20"/>
        </w:rPr>
        <w:t>Explore</w:t>
      </w:r>
      <w:r>
        <w:rPr>
          <w:spacing w:val="-10"/>
          <w:sz w:val="20"/>
        </w:rPr>
        <w:t xml:space="preserve"> </w:t>
      </w:r>
      <w:r>
        <w:rPr>
          <w:sz w:val="20"/>
        </w:rPr>
        <w:t>counselling</w:t>
      </w:r>
      <w:r>
        <w:rPr>
          <w:spacing w:val="-7"/>
          <w:sz w:val="20"/>
        </w:rPr>
        <w:t xml:space="preserve"> </w:t>
      </w:r>
      <w:r>
        <w:rPr>
          <w:sz w:val="20"/>
        </w:rPr>
        <w:t>or</w:t>
      </w:r>
      <w:r>
        <w:rPr>
          <w:spacing w:val="-8"/>
          <w:sz w:val="20"/>
        </w:rPr>
        <w:t xml:space="preserve"> </w:t>
      </w:r>
      <w:r>
        <w:rPr>
          <w:sz w:val="20"/>
        </w:rPr>
        <w:t>workplace</w:t>
      </w:r>
      <w:r>
        <w:rPr>
          <w:spacing w:val="-8"/>
          <w:sz w:val="20"/>
        </w:rPr>
        <w:t xml:space="preserve"> </w:t>
      </w:r>
      <w:r>
        <w:rPr>
          <w:spacing w:val="-2"/>
          <w:sz w:val="20"/>
        </w:rPr>
        <w:t>mediation</w:t>
      </w:r>
    </w:p>
    <w:p w14:paraId="6196F353" w14:textId="77777777" w:rsidR="0054391A" w:rsidRDefault="000E0270">
      <w:pPr>
        <w:pStyle w:val="ListParagraph"/>
        <w:numPr>
          <w:ilvl w:val="0"/>
          <w:numId w:val="1"/>
        </w:numPr>
        <w:tabs>
          <w:tab w:val="left" w:pos="1670"/>
        </w:tabs>
        <w:spacing w:line="242" w:lineRule="exact"/>
        <w:rPr>
          <w:sz w:val="20"/>
        </w:rPr>
      </w:pPr>
      <w:r>
        <w:rPr>
          <w:sz w:val="20"/>
        </w:rPr>
        <w:t>Agree</w:t>
      </w:r>
      <w:r>
        <w:rPr>
          <w:spacing w:val="-8"/>
          <w:sz w:val="20"/>
        </w:rPr>
        <w:t xml:space="preserve"> </w:t>
      </w:r>
      <w:r>
        <w:rPr>
          <w:sz w:val="20"/>
        </w:rPr>
        <w:t>appropriate</w:t>
      </w:r>
      <w:r>
        <w:rPr>
          <w:spacing w:val="-5"/>
          <w:sz w:val="20"/>
        </w:rPr>
        <w:t xml:space="preserve"> </w:t>
      </w:r>
      <w:r>
        <w:rPr>
          <w:sz w:val="20"/>
        </w:rPr>
        <w:t>support</w:t>
      </w:r>
      <w:r>
        <w:rPr>
          <w:spacing w:val="-6"/>
          <w:sz w:val="20"/>
        </w:rPr>
        <w:t xml:space="preserve"> </w:t>
      </w:r>
      <w:r>
        <w:rPr>
          <w:sz w:val="20"/>
        </w:rPr>
        <w:t>/</w:t>
      </w:r>
      <w:r>
        <w:rPr>
          <w:spacing w:val="-7"/>
          <w:sz w:val="20"/>
        </w:rPr>
        <w:t xml:space="preserve"> </w:t>
      </w:r>
      <w:r>
        <w:rPr>
          <w:sz w:val="20"/>
        </w:rPr>
        <w:t>guidance</w:t>
      </w:r>
      <w:r>
        <w:rPr>
          <w:spacing w:val="-7"/>
          <w:sz w:val="20"/>
        </w:rPr>
        <w:t xml:space="preserve"> </w:t>
      </w:r>
      <w:r>
        <w:rPr>
          <w:sz w:val="20"/>
        </w:rPr>
        <w:t>/</w:t>
      </w:r>
      <w:r>
        <w:rPr>
          <w:spacing w:val="-6"/>
          <w:sz w:val="20"/>
        </w:rPr>
        <w:t xml:space="preserve"> </w:t>
      </w:r>
      <w:r>
        <w:rPr>
          <w:spacing w:val="-2"/>
          <w:sz w:val="20"/>
        </w:rPr>
        <w:t>training</w:t>
      </w:r>
    </w:p>
    <w:p w14:paraId="77019BDA" w14:textId="77777777" w:rsidR="0054391A" w:rsidRDefault="000E0270">
      <w:pPr>
        <w:pStyle w:val="ListParagraph"/>
        <w:numPr>
          <w:ilvl w:val="0"/>
          <w:numId w:val="1"/>
        </w:numPr>
        <w:tabs>
          <w:tab w:val="left" w:pos="1670"/>
        </w:tabs>
        <w:spacing w:line="243" w:lineRule="exact"/>
        <w:rPr>
          <w:sz w:val="20"/>
        </w:rPr>
      </w:pPr>
      <w:r>
        <w:rPr>
          <w:sz w:val="20"/>
        </w:rPr>
        <w:t>Consider</w:t>
      </w:r>
      <w:r>
        <w:rPr>
          <w:spacing w:val="-7"/>
          <w:sz w:val="20"/>
        </w:rPr>
        <w:t xml:space="preserve"> </w:t>
      </w:r>
      <w:r>
        <w:rPr>
          <w:sz w:val="20"/>
        </w:rPr>
        <w:t>strategies</w:t>
      </w:r>
      <w:r>
        <w:rPr>
          <w:spacing w:val="-5"/>
          <w:sz w:val="20"/>
        </w:rPr>
        <w:t xml:space="preserve"> </w:t>
      </w:r>
      <w:r>
        <w:rPr>
          <w:sz w:val="20"/>
        </w:rPr>
        <w:t>to</w:t>
      </w:r>
      <w:r>
        <w:rPr>
          <w:spacing w:val="-7"/>
          <w:sz w:val="20"/>
        </w:rPr>
        <w:t xml:space="preserve"> </w:t>
      </w:r>
      <w:r>
        <w:rPr>
          <w:sz w:val="20"/>
        </w:rPr>
        <w:t>prevent</w:t>
      </w:r>
      <w:r>
        <w:rPr>
          <w:spacing w:val="-6"/>
          <w:sz w:val="20"/>
        </w:rPr>
        <w:t xml:space="preserve"> </w:t>
      </w:r>
      <w:r>
        <w:rPr>
          <w:sz w:val="20"/>
        </w:rPr>
        <w:t>a</w:t>
      </w:r>
      <w:r>
        <w:rPr>
          <w:spacing w:val="-5"/>
          <w:sz w:val="20"/>
        </w:rPr>
        <w:t xml:space="preserve"> </w:t>
      </w:r>
      <w:r>
        <w:rPr>
          <w:sz w:val="20"/>
        </w:rPr>
        <w:t>repetition</w:t>
      </w:r>
      <w:r>
        <w:rPr>
          <w:spacing w:val="-4"/>
          <w:sz w:val="20"/>
        </w:rPr>
        <w:t xml:space="preserve"> </w:t>
      </w:r>
      <w:r>
        <w:rPr>
          <w:sz w:val="20"/>
        </w:rPr>
        <w:t>of</w:t>
      </w:r>
      <w:r>
        <w:rPr>
          <w:spacing w:val="-5"/>
          <w:sz w:val="20"/>
        </w:rPr>
        <w:t xml:space="preserve"> </w:t>
      </w:r>
      <w:r>
        <w:rPr>
          <w:sz w:val="20"/>
        </w:rPr>
        <w:t>such</w:t>
      </w:r>
      <w:r>
        <w:rPr>
          <w:spacing w:val="-7"/>
          <w:sz w:val="20"/>
        </w:rPr>
        <w:t xml:space="preserve"> </w:t>
      </w:r>
      <w:r>
        <w:rPr>
          <w:spacing w:val="-2"/>
          <w:sz w:val="20"/>
        </w:rPr>
        <w:t>concerns</w:t>
      </w:r>
    </w:p>
    <w:p w14:paraId="13C4FF32" w14:textId="77777777" w:rsidR="0054391A" w:rsidRDefault="000E0270">
      <w:pPr>
        <w:pStyle w:val="BodyText"/>
        <w:spacing w:before="3"/>
        <w:ind w:right="820"/>
      </w:pPr>
      <w:r>
        <w:t>Consideration</w:t>
      </w:r>
      <w:r>
        <w:rPr>
          <w:spacing w:val="-15"/>
        </w:rPr>
        <w:t xml:space="preserve"> </w:t>
      </w:r>
      <w:r>
        <w:t>will</w:t>
      </w:r>
      <w:r>
        <w:rPr>
          <w:spacing w:val="-16"/>
        </w:rPr>
        <w:t xml:space="preserve"> </w:t>
      </w:r>
      <w:r>
        <w:t>be</w:t>
      </w:r>
      <w:r>
        <w:rPr>
          <w:spacing w:val="-17"/>
        </w:rPr>
        <w:t xml:space="preserve"> </w:t>
      </w:r>
      <w:r>
        <w:t>given</w:t>
      </w:r>
      <w:r>
        <w:rPr>
          <w:spacing w:val="-15"/>
        </w:rPr>
        <w:t xml:space="preserve"> </w:t>
      </w:r>
      <w:r>
        <w:t>to</w:t>
      </w:r>
      <w:r>
        <w:rPr>
          <w:spacing w:val="-17"/>
        </w:rPr>
        <w:t xml:space="preserve"> </w:t>
      </w:r>
      <w:r>
        <w:t>the</w:t>
      </w:r>
      <w:r>
        <w:rPr>
          <w:spacing w:val="-17"/>
        </w:rPr>
        <w:t xml:space="preserve"> </w:t>
      </w:r>
      <w:r>
        <w:t>appropriate</w:t>
      </w:r>
      <w:r>
        <w:rPr>
          <w:spacing w:val="-17"/>
        </w:rPr>
        <w:t xml:space="preserve"> </w:t>
      </w:r>
      <w:r>
        <w:t>timing</w:t>
      </w:r>
      <w:r>
        <w:rPr>
          <w:spacing w:val="-16"/>
        </w:rPr>
        <w:t xml:space="preserve"> </w:t>
      </w:r>
      <w:r>
        <w:t>of</w:t>
      </w:r>
      <w:r>
        <w:rPr>
          <w:spacing w:val="-17"/>
        </w:rPr>
        <w:t xml:space="preserve"> </w:t>
      </w:r>
      <w:r>
        <w:t>such</w:t>
      </w:r>
      <w:r>
        <w:rPr>
          <w:spacing w:val="-15"/>
        </w:rPr>
        <w:t xml:space="preserve"> </w:t>
      </w:r>
      <w:r>
        <w:t>meetings</w:t>
      </w:r>
      <w:r>
        <w:rPr>
          <w:spacing w:val="-17"/>
        </w:rPr>
        <w:t xml:space="preserve"> </w:t>
      </w:r>
      <w:r>
        <w:t>in</w:t>
      </w:r>
      <w:r>
        <w:rPr>
          <w:spacing w:val="-15"/>
        </w:rPr>
        <w:t xml:space="preserve"> </w:t>
      </w:r>
      <w:r>
        <w:t>a</w:t>
      </w:r>
      <w:r>
        <w:rPr>
          <w:spacing w:val="-16"/>
        </w:rPr>
        <w:t xml:space="preserve"> </w:t>
      </w:r>
      <w:r>
        <w:t>situation where further disciplinary action arising from the complaint may be pending.</w:t>
      </w:r>
    </w:p>
    <w:p w14:paraId="077EE487" w14:textId="77777777" w:rsidR="0054391A" w:rsidRDefault="000E0270">
      <w:pPr>
        <w:pStyle w:val="BodyText"/>
        <w:spacing w:before="241"/>
        <w:ind w:right="1034"/>
      </w:pPr>
      <w:r>
        <w:t>Notes</w:t>
      </w:r>
      <w:r>
        <w:rPr>
          <w:spacing w:val="40"/>
        </w:rPr>
        <w:t xml:space="preserve"> </w:t>
      </w:r>
      <w:r>
        <w:t>may</w:t>
      </w:r>
      <w:r>
        <w:rPr>
          <w:spacing w:val="40"/>
        </w:rPr>
        <w:t xml:space="preserve"> </w:t>
      </w:r>
      <w:r>
        <w:t>be</w:t>
      </w:r>
      <w:r>
        <w:rPr>
          <w:spacing w:val="64"/>
        </w:rPr>
        <w:t xml:space="preserve"> </w:t>
      </w:r>
      <w:r>
        <w:t>taken</w:t>
      </w:r>
      <w:r>
        <w:rPr>
          <w:spacing w:val="66"/>
        </w:rPr>
        <w:t xml:space="preserve"> </w:t>
      </w:r>
      <w:r>
        <w:t>during</w:t>
      </w:r>
      <w:r>
        <w:rPr>
          <w:spacing w:val="40"/>
        </w:rPr>
        <w:t xml:space="preserve"> </w:t>
      </w:r>
      <w:r>
        <w:t>such</w:t>
      </w:r>
      <w:r>
        <w:rPr>
          <w:spacing w:val="40"/>
        </w:rPr>
        <w:t xml:space="preserve"> </w:t>
      </w:r>
      <w:r>
        <w:t>meetings</w:t>
      </w:r>
      <w:r>
        <w:rPr>
          <w:spacing w:val="64"/>
        </w:rPr>
        <w:t xml:space="preserve"> </w:t>
      </w:r>
      <w:r>
        <w:t>and</w:t>
      </w:r>
      <w:r>
        <w:rPr>
          <w:spacing w:val="40"/>
        </w:rPr>
        <w:t xml:space="preserve"> </w:t>
      </w:r>
      <w:r>
        <w:t>any</w:t>
      </w:r>
      <w:r>
        <w:rPr>
          <w:spacing w:val="40"/>
        </w:rPr>
        <w:t xml:space="preserve"> </w:t>
      </w:r>
      <w:r>
        <w:t>agreed</w:t>
      </w:r>
      <w:r>
        <w:rPr>
          <w:spacing w:val="66"/>
        </w:rPr>
        <w:t xml:space="preserve"> </w:t>
      </w:r>
      <w:r>
        <w:t>actions</w:t>
      </w:r>
      <w:r>
        <w:rPr>
          <w:spacing w:val="40"/>
        </w:rPr>
        <w:t xml:space="preserve"> </w:t>
      </w:r>
      <w:r>
        <w:t>may</w:t>
      </w:r>
      <w:r>
        <w:rPr>
          <w:spacing w:val="64"/>
        </w:rPr>
        <w:t xml:space="preserve"> </w:t>
      </w:r>
      <w:r>
        <w:t>be confirmed in writing.</w:t>
      </w:r>
    </w:p>
    <w:p w14:paraId="2A11CDD6" w14:textId="77777777" w:rsidR="0054391A" w:rsidRDefault="0054391A">
      <w:pPr>
        <w:pStyle w:val="BodyText"/>
        <w:ind w:left="0"/>
      </w:pPr>
    </w:p>
    <w:p w14:paraId="08124677" w14:textId="77777777" w:rsidR="0054391A" w:rsidRDefault="000E0270">
      <w:pPr>
        <w:pStyle w:val="BodyText"/>
        <w:ind w:right="954"/>
        <w:jc w:val="both"/>
      </w:pPr>
      <w:r>
        <w:t xml:space="preserve">The School will continue to monitor working relationships between the parties to ensure no repetition of behaviour / actions or subsequent </w:t>
      </w:r>
      <w:proofErr w:type="spellStart"/>
      <w:r>
        <w:t>victimisation</w:t>
      </w:r>
      <w:proofErr w:type="spellEnd"/>
      <w:r>
        <w:t xml:space="preserve"> of either </w:t>
      </w:r>
      <w:r>
        <w:rPr>
          <w:spacing w:val="-2"/>
        </w:rPr>
        <w:t>party.</w:t>
      </w:r>
    </w:p>
    <w:p w14:paraId="4025EDCA" w14:textId="77777777" w:rsidR="0054391A" w:rsidRDefault="0054391A">
      <w:pPr>
        <w:pStyle w:val="BodyText"/>
        <w:spacing w:before="240"/>
        <w:ind w:left="0"/>
      </w:pPr>
    </w:p>
    <w:p w14:paraId="0A203ED2" w14:textId="77777777" w:rsidR="0054391A" w:rsidRDefault="000E0270">
      <w:pPr>
        <w:pStyle w:val="Heading1"/>
        <w:numPr>
          <w:ilvl w:val="0"/>
          <w:numId w:val="7"/>
        </w:numPr>
        <w:tabs>
          <w:tab w:val="left" w:pos="1372"/>
        </w:tabs>
        <w:ind w:left="1372" w:hanging="422"/>
        <w:jc w:val="both"/>
      </w:pPr>
      <w:bookmarkStart w:id="22" w:name="_TOC_250006"/>
      <w:r>
        <w:t>Anonymous</w:t>
      </w:r>
      <w:r>
        <w:rPr>
          <w:spacing w:val="-13"/>
        </w:rPr>
        <w:t xml:space="preserve"> </w:t>
      </w:r>
      <w:bookmarkEnd w:id="22"/>
      <w:r>
        <w:rPr>
          <w:spacing w:val="-2"/>
        </w:rPr>
        <w:t>Allegations</w:t>
      </w:r>
    </w:p>
    <w:p w14:paraId="1216A900" w14:textId="77777777" w:rsidR="0054391A" w:rsidRDefault="000E0270">
      <w:pPr>
        <w:pStyle w:val="BodyText"/>
        <w:spacing w:before="62"/>
      </w:pPr>
      <w:r>
        <w:t>Employees</w:t>
      </w:r>
      <w:r>
        <w:rPr>
          <w:spacing w:val="34"/>
        </w:rPr>
        <w:t xml:space="preserve"> </w:t>
      </w:r>
      <w:r>
        <w:t>are</w:t>
      </w:r>
      <w:r>
        <w:rPr>
          <w:spacing w:val="34"/>
        </w:rPr>
        <w:t xml:space="preserve"> </w:t>
      </w:r>
      <w:r>
        <w:t>encouraged</w:t>
      </w:r>
      <w:r>
        <w:rPr>
          <w:spacing w:val="33"/>
        </w:rPr>
        <w:t xml:space="preserve"> </w:t>
      </w:r>
      <w:r>
        <w:t>to</w:t>
      </w:r>
      <w:r>
        <w:rPr>
          <w:spacing w:val="33"/>
        </w:rPr>
        <w:t xml:space="preserve"> </w:t>
      </w:r>
      <w:r>
        <w:t>put</w:t>
      </w:r>
      <w:r>
        <w:rPr>
          <w:spacing w:val="33"/>
        </w:rPr>
        <w:t xml:space="preserve"> </w:t>
      </w:r>
      <w:r>
        <w:t>their</w:t>
      </w:r>
      <w:r>
        <w:rPr>
          <w:spacing w:val="34"/>
        </w:rPr>
        <w:t xml:space="preserve"> </w:t>
      </w:r>
      <w:r>
        <w:t>name</w:t>
      </w:r>
      <w:r>
        <w:rPr>
          <w:spacing w:val="34"/>
        </w:rPr>
        <w:t xml:space="preserve"> </w:t>
      </w:r>
      <w:r>
        <w:t>to</w:t>
      </w:r>
      <w:r>
        <w:rPr>
          <w:spacing w:val="32"/>
        </w:rPr>
        <w:t xml:space="preserve"> </w:t>
      </w:r>
      <w:r>
        <w:t>any</w:t>
      </w:r>
      <w:r>
        <w:rPr>
          <w:spacing w:val="34"/>
        </w:rPr>
        <w:t xml:space="preserve"> </w:t>
      </w:r>
      <w:r>
        <w:t>complaint</w:t>
      </w:r>
      <w:r>
        <w:rPr>
          <w:spacing w:val="35"/>
        </w:rPr>
        <w:t xml:space="preserve"> </w:t>
      </w:r>
      <w:r>
        <w:t>of</w:t>
      </w:r>
      <w:r>
        <w:rPr>
          <w:spacing w:val="32"/>
        </w:rPr>
        <w:t xml:space="preserve"> </w:t>
      </w:r>
      <w:r>
        <w:t>bullying</w:t>
      </w:r>
      <w:r>
        <w:rPr>
          <w:spacing w:val="33"/>
        </w:rPr>
        <w:t xml:space="preserve"> </w:t>
      </w:r>
      <w:r>
        <w:t xml:space="preserve">and </w:t>
      </w:r>
      <w:r>
        <w:rPr>
          <w:spacing w:val="-2"/>
        </w:rPr>
        <w:t>harassment.</w:t>
      </w:r>
    </w:p>
    <w:p w14:paraId="0A5E2D02" w14:textId="77777777" w:rsidR="0054391A" w:rsidRDefault="0054391A">
      <w:pPr>
        <w:pStyle w:val="BodyText"/>
        <w:ind w:left="0"/>
      </w:pPr>
    </w:p>
    <w:p w14:paraId="59F16E8E" w14:textId="77777777" w:rsidR="0054391A" w:rsidRDefault="000E0270">
      <w:pPr>
        <w:pStyle w:val="BodyText"/>
        <w:spacing w:before="1"/>
        <w:ind w:right="820"/>
      </w:pPr>
      <w:r>
        <w:t>Where an Employee is concerned about being identified the School may explore appropriate</w:t>
      </w:r>
      <w:r>
        <w:rPr>
          <w:spacing w:val="-13"/>
        </w:rPr>
        <w:t xml:space="preserve"> </w:t>
      </w:r>
      <w:r>
        <w:t>measures</w:t>
      </w:r>
      <w:r>
        <w:rPr>
          <w:spacing w:val="-13"/>
        </w:rPr>
        <w:t xml:space="preserve"> </w:t>
      </w:r>
      <w:r>
        <w:t>to</w:t>
      </w:r>
      <w:r>
        <w:rPr>
          <w:spacing w:val="-13"/>
        </w:rPr>
        <w:t xml:space="preserve"> </w:t>
      </w:r>
      <w:r>
        <w:t>reassure</w:t>
      </w:r>
      <w:r>
        <w:rPr>
          <w:spacing w:val="-13"/>
        </w:rPr>
        <w:t xml:space="preserve"> </w:t>
      </w:r>
      <w:r>
        <w:t>and</w:t>
      </w:r>
      <w:r>
        <w:rPr>
          <w:spacing w:val="-13"/>
        </w:rPr>
        <w:t xml:space="preserve"> </w:t>
      </w:r>
      <w:r>
        <w:t>safeguard</w:t>
      </w:r>
      <w:r>
        <w:rPr>
          <w:spacing w:val="-14"/>
        </w:rPr>
        <w:t xml:space="preserve"> </w:t>
      </w:r>
      <w:r>
        <w:t>the</w:t>
      </w:r>
      <w:r>
        <w:rPr>
          <w:spacing w:val="-16"/>
        </w:rPr>
        <w:t xml:space="preserve"> </w:t>
      </w:r>
      <w:r>
        <w:t>Employee</w:t>
      </w:r>
      <w:r>
        <w:rPr>
          <w:spacing w:val="-13"/>
        </w:rPr>
        <w:t xml:space="preserve"> </w:t>
      </w:r>
      <w:r>
        <w:t>during</w:t>
      </w:r>
      <w:r>
        <w:rPr>
          <w:spacing w:val="-13"/>
        </w:rPr>
        <w:t xml:space="preserve"> </w:t>
      </w:r>
      <w:r>
        <w:t>the</w:t>
      </w:r>
      <w:r>
        <w:rPr>
          <w:spacing w:val="-16"/>
        </w:rPr>
        <w:t xml:space="preserve"> </w:t>
      </w:r>
      <w:r>
        <w:rPr>
          <w:spacing w:val="-2"/>
        </w:rPr>
        <w:t>process.</w:t>
      </w:r>
    </w:p>
    <w:p w14:paraId="1E2B2CB5" w14:textId="77777777" w:rsidR="0054391A" w:rsidRDefault="000E0270">
      <w:pPr>
        <w:pStyle w:val="BodyText"/>
        <w:spacing w:before="241"/>
        <w:ind w:right="959"/>
        <w:jc w:val="both"/>
      </w:pPr>
      <w:r>
        <w:t>The School</w:t>
      </w:r>
      <w:r>
        <w:t xml:space="preserve"> cannot guarantee that anonymous allegations will be considered or formally investigated. This is in accordance with the principles of natural justice where</w:t>
      </w:r>
      <w:r>
        <w:rPr>
          <w:spacing w:val="-1"/>
        </w:rPr>
        <w:t xml:space="preserve"> </w:t>
      </w:r>
      <w:r>
        <w:t>an individual has a right to</w:t>
      </w:r>
      <w:r>
        <w:rPr>
          <w:spacing w:val="-1"/>
        </w:rPr>
        <w:t xml:space="preserve"> </w:t>
      </w:r>
      <w:r>
        <w:t>know who has made</w:t>
      </w:r>
      <w:r>
        <w:rPr>
          <w:spacing w:val="-1"/>
        </w:rPr>
        <w:t xml:space="preserve"> </w:t>
      </w:r>
      <w:r>
        <w:t>a complaint about them in order to be able to respond fully.</w:t>
      </w:r>
    </w:p>
    <w:p w14:paraId="795EDD8A" w14:textId="77777777" w:rsidR="0054391A" w:rsidRDefault="0054391A">
      <w:pPr>
        <w:pStyle w:val="BodyText"/>
        <w:spacing w:before="1"/>
        <w:ind w:left="0"/>
      </w:pPr>
    </w:p>
    <w:p w14:paraId="4765E367" w14:textId="77777777" w:rsidR="0054391A" w:rsidRDefault="000E0270">
      <w:pPr>
        <w:pStyle w:val="BodyText"/>
        <w:ind w:right="949"/>
        <w:jc w:val="both"/>
      </w:pPr>
      <w:r>
        <w:t>Where an anonymous allegation cannot be taken forward – consideration will be given to reasonable appropriate action to reinforce the School’s general expectations regarding staff conduct.</w:t>
      </w:r>
    </w:p>
    <w:p w14:paraId="2AD1D264" w14:textId="77777777" w:rsidR="0054391A" w:rsidRDefault="000E0270">
      <w:pPr>
        <w:pStyle w:val="Heading1"/>
        <w:numPr>
          <w:ilvl w:val="0"/>
          <w:numId w:val="7"/>
        </w:numPr>
        <w:tabs>
          <w:tab w:val="left" w:pos="1372"/>
        </w:tabs>
        <w:spacing w:before="241"/>
        <w:ind w:left="1372" w:hanging="422"/>
        <w:jc w:val="both"/>
      </w:pPr>
      <w:bookmarkStart w:id="23" w:name="_TOC_250005"/>
      <w:r>
        <w:t>Absence</w:t>
      </w:r>
      <w:r>
        <w:rPr>
          <w:spacing w:val="-9"/>
        </w:rPr>
        <w:t xml:space="preserve"> </w:t>
      </w:r>
      <w:r>
        <w:t>during</w:t>
      </w:r>
      <w:r>
        <w:rPr>
          <w:spacing w:val="-7"/>
        </w:rPr>
        <w:t xml:space="preserve"> </w:t>
      </w:r>
      <w:r>
        <w:t>the</w:t>
      </w:r>
      <w:r>
        <w:rPr>
          <w:spacing w:val="-9"/>
        </w:rPr>
        <w:t xml:space="preserve"> </w:t>
      </w:r>
      <w:bookmarkEnd w:id="23"/>
      <w:r>
        <w:rPr>
          <w:spacing w:val="-2"/>
        </w:rPr>
        <w:t>process</w:t>
      </w:r>
    </w:p>
    <w:p w14:paraId="4E81165A" w14:textId="77777777" w:rsidR="0054391A" w:rsidRDefault="000E0270">
      <w:pPr>
        <w:pStyle w:val="BodyText"/>
        <w:spacing w:before="59"/>
        <w:ind w:right="945"/>
        <w:jc w:val="both"/>
      </w:pPr>
      <w:r>
        <w:t>In instances where the absence of either party arises following a complaint – the School will seek early advice from on Occupational Health Advisor on how to support the Employee in the management of the absence.</w:t>
      </w:r>
    </w:p>
    <w:p w14:paraId="4943543C" w14:textId="77777777" w:rsidR="0054391A" w:rsidRDefault="0054391A">
      <w:pPr>
        <w:pStyle w:val="BodyText"/>
        <w:jc w:val="both"/>
        <w:sectPr w:rsidR="0054391A">
          <w:pgSz w:w="11910" w:h="16840"/>
          <w:pgMar w:top="1180" w:right="850" w:bottom="800" w:left="850" w:header="710" w:footer="611" w:gutter="0"/>
          <w:cols w:space="720"/>
        </w:sectPr>
      </w:pPr>
    </w:p>
    <w:p w14:paraId="37035DF6" w14:textId="77777777" w:rsidR="0054391A" w:rsidRDefault="000E0270">
      <w:pPr>
        <w:pStyle w:val="BodyText"/>
        <w:spacing w:before="89" w:line="243" w:lineRule="exact"/>
        <w:jc w:val="both"/>
      </w:pPr>
      <w:r>
        <w:rPr>
          <w:noProof/>
        </w:rPr>
        <w:lastRenderedPageBreak/>
        <mc:AlternateContent>
          <mc:Choice Requires="wps">
            <w:drawing>
              <wp:anchor distT="0" distB="0" distL="0" distR="0" simplePos="0" relativeHeight="487130624" behindDoc="1" locked="0" layoutInCell="1" allowOverlap="1" wp14:anchorId="477519B8" wp14:editId="726876BE">
                <wp:simplePos x="0" y="0"/>
                <wp:positionH relativeFrom="page">
                  <wp:posOffset>393192</wp:posOffset>
                </wp:positionH>
                <wp:positionV relativeFrom="page">
                  <wp:posOffset>393191</wp:posOffset>
                </wp:positionV>
                <wp:extent cx="6864350" cy="99961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9996170"/>
                        </a:xfrm>
                        <a:custGeom>
                          <a:avLst/>
                          <a:gdLst/>
                          <a:ahLst/>
                          <a:cxnLst/>
                          <a:rect l="l" t="t" r="r" b="b"/>
                          <a:pathLst>
                            <a:path w="6864350" h="9996170">
                              <a:moveTo>
                                <a:pt x="6827520" y="36576"/>
                              </a:moveTo>
                              <a:lnTo>
                                <a:pt x="6809232" y="36576"/>
                              </a:lnTo>
                              <a:lnTo>
                                <a:pt x="6809232" y="54864"/>
                              </a:lnTo>
                              <a:lnTo>
                                <a:pt x="6809232" y="9941052"/>
                              </a:lnTo>
                              <a:lnTo>
                                <a:pt x="54864" y="9941052"/>
                              </a:lnTo>
                              <a:lnTo>
                                <a:pt x="54864" y="54864"/>
                              </a:lnTo>
                              <a:lnTo>
                                <a:pt x="6809232" y="54864"/>
                              </a:lnTo>
                              <a:lnTo>
                                <a:pt x="6809232" y="36576"/>
                              </a:lnTo>
                              <a:lnTo>
                                <a:pt x="54864" y="36576"/>
                              </a:lnTo>
                              <a:lnTo>
                                <a:pt x="36576" y="36576"/>
                              </a:lnTo>
                              <a:lnTo>
                                <a:pt x="36576" y="54864"/>
                              </a:lnTo>
                              <a:lnTo>
                                <a:pt x="36576" y="9941052"/>
                              </a:lnTo>
                              <a:lnTo>
                                <a:pt x="36576" y="9959340"/>
                              </a:lnTo>
                              <a:lnTo>
                                <a:pt x="54864" y="9959340"/>
                              </a:lnTo>
                              <a:lnTo>
                                <a:pt x="6809232" y="9959340"/>
                              </a:lnTo>
                              <a:lnTo>
                                <a:pt x="6827520" y="9959340"/>
                              </a:lnTo>
                              <a:lnTo>
                                <a:pt x="6827520" y="9941052"/>
                              </a:lnTo>
                              <a:lnTo>
                                <a:pt x="6827520" y="54864"/>
                              </a:lnTo>
                              <a:lnTo>
                                <a:pt x="6827520" y="36576"/>
                              </a:lnTo>
                              <a:close/>
                            </a:path>
                            <a:path w="6864350" h="9996170">
                              <a:moveTo>
                                <a:pt x="6864096" y="9941065"/>
                              </a:moveTo>
                              <a:lnTo>
                                <a:pt x="6845808" y="9941065"/>
                              </a:lnTo>
                              <a:lnTo>
                                <a:pt x="6845808" y="9977641"/>
                              </a:lnTo>
                              <a:lnTo>
                                <a:pt x="6809232" y="9977641"/>
                              </a:lnTo>
                              <a:lnTo>
                                <a:pt x="54864" y="9977641"/>
                              </a:lnTo>
                              <a:lnTo>
                                <a:pt x="18288" y="9977641"/>
                              </a:lnTo>
                              <a:lnTo>
                                <a:pt x="18288" y="9941065"/>
                              </a:lnTo>
                              <a:lnTo>
                                <a:pt x="0" y="9941065"/>
                              </a:lnTo>
                              <a:lnTo>
                                <a:pt x="0" y="9977641"/>
                              </a:lnTo>
                              <a:lnTo>
                                <a:pt x="0" y="9995916"/>
                              </a:lnTo>
                              <a:lnTo>
                                <a:pt x="6864096" y="9995916"/>
                              </a:lnTo>
                              <a:lnTo>
                                <a:pt x="6864096" y="9977641"/>
                              </a:lnTo>
                              <a:lnTo>
                                <a:pt x="6864096" y="9941065"/>
                              </a:lnTo>
                              <a:close/>
                            </a:path>
                            <a:path w="6864350" h="9996170">
                              <a:moveTo>
                                <a:pt x="6864096" y="0"/>
                              </a:moveTo>
                              <a:lnTo>
                                <a:pt x="6864096" y="0"/>
                              </a:lnTo>
                              <a:lnTo>
                                <a:pt x="0" y="0"/>
                              </a:lnTo>
                              <a:lnTo>
                                <a:pt x="0" y="18288"/>
                              </a:lnTo>
                              <a:lnTo>
                                <a:pt x="0" y="54864"/>
                              </a:lnTo>
                              <a:lnTo>
                                <a:pt x="0" y="9941052"/>
                              </a:lnTo>
                              <a:lnTo>
                                <a:pt x="18288" y="9941052"/>
                              </a:lnTo>
                              <a:lnTo>
                                <a:pt x="18288" y="54864"/>
                              </a:lnTo>
                              <a:lnTo>
                                <a:pt x="18288" y="18288"/>
                              </a:lnTo>
                              <a:lnTo>
                                <a:pt x="54864" y="18288"/>
                              </a:lnTo>
                              <a:lnTo>
                                <a:pt x="6809232" y="18288"/>
                              </a:lnTo>
                              <a:lnTo>
                                <a:pt x="6845808" y="18288"/>
                              </a:lnTo>
                              <a:lnTo>
                                <a:pt x="6845808" y="54864"/>
                              </a:lnTo>
                              <a:lnTo>
                                <a:pt x="6845808" y="9941052"/>
                              </a:lnTo>
                              <a:lnTo>
                                <a:pt x="6864096" y="9941052"/>
                              </a:lnTo>
                              <a:lnTo>
                                <a:pt x="6864096" y="54864"/>
                              </a:lnTo>
                              <a:lnTo>
                                <a:pt x="6864096" y="18288"/>
                              </a:lnTo>
                              <a:lnTo>
                                <a:pt x="686409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084BBDA8" id="Graphic 19" o:spid="_x0000_s1026" style="position:absolute;margin-left:30.95pt;margin-top:30.95pt;width:540.5pt;height:787.1pt;z-index:-16185856;visibility:visible;mso-wrap-style:square;mso-wrap-distance-left:0;mso-wrap-distance-top:0;mso-wrap-distance-right:0;mso-wrap-distance-bottom:0;mso-position-horizontal:absolute;mso-position-horizontal-relative:page;mso-position-vertical:absolute;mso-position-vertical-relative:page;v-text-anchor:top" coordsize="6864350,999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" path="m6827520,36576r-18288,l6809232,54864r,9886188l54864,9941052r,-9886188l6809232,54864r,-18288l54864,36576r-18288,l36576,54864r,9886188l36576,9959340r18288,l6809232,9959340r18288,l6827520,9941052r,-9886188l6827520,36576xem6864096,9941065r-18288,l6845808,9977641r-36576,l54864,9977641r-36576,l18288,9941065r-18288,l,9977641r,18275l6864096,9995916r,-18275l6864096,9941065xem6864096,r,l,,,18288,,54864,,9941052r18288,l18288,54864r,-36576l54864,18288r6754368,l6845808,18288r,36576l6845808,9941052r18288,l6864096,54864r,-36576l6864096,xe" fillcolor="#006fc0" stroked="f">
                <v:path arrowok="t"/>
                <w10:wrap anchorx="page" anchory="page"/>
              </v:shape>
            </w:pict>
          </mc:Fallback>
        </mc:AlternateContent>
      </w:r>
      <w:r>
        <w:t>The</w:t>
      </w:r>
      <w:r>
        <w:rPr>
          <w:spacing w:val="-4"/>
        </w:rPr>
        <w:t xml:space="preserve"> </w:t>
      </w:r>
      <w:r>
        <w:t>Complaint</w:t>
      </w:r>
      <w:r>
        <w:rPr>
          <w:spacing w:val="-2"/>
        </w:rPr>
        <w:t xml:space="preserve"> </w:t>
      </w:r>
      <w:r>
        <w:t>Officer</w:t>
      </w:r>
      <w:r>
        <w:rPr>
          <w:spacing w:val="-1"/>
        </w:rPr>
        <w:t xml:space="preserve"> </w:t>
      </w:r>
      <w:r>
        <w:t>may,</w:t>
      </w:r>
      <w:r>
        <w:rPr>
          <w:spacing w:val="-3"/>
        </w:rPr>
        <w:t xml:space="preserve"> </w:t>
      </w:r>
      <w:r>
        <w:t>at</w:t>
      </w:r>
      <w:r>
        <w:rPr>
          <w:spacing w:val="-2"/>
        </w:rPr>
        <w:t xml:space="preserve"> </w:t>
      </w:r>
      <w:r>
        <w:t>their</w:t>
      </w:r>
      <w:r>
        <w:rPr>
          <w:spacing w:val="-4"/>
        </w:rPr>
        <w:t xml:space="preserve"> </w:t>
      </w:r>
      <w:r>
        <w:t>discretion,</w:t>
      </w:r>
      <w:r>
        <w:rPr>
          <w:spacing w:val="-1"/>
        </w:rPr>
        <w:t xml:space="preserve"> </w:t>
      </w:r>
      <w:r>
        <w:t>decide</w:t>
      </w:r>
      <w:r>
        <w:rPr>
          <w:spacing w:val="-4"/>
        </w:rPr>
        <w:t xml:space="preserve"> </w:t>
      </w:r>
      <w:r>
        <w:t>to</w:t>
      </w:r>
      <w:r>
        <w:rPr>
          <w:spacing w:val="-3"/>
        </w:rPr>
        <w:t xml:space="preserve"> </w:t>
      </w:r>
      <w:r>
        <w:t>proceed</w:t>
      </w:r>
      <w:r>
        <w:rPr>
          <w:spacing w:val="-2"/>
        </w:rPr>
        <w:t xml:space="preserve"> </w:t>
      </w:r>
      <w:r>
        <w:t>with</w:t>
      </w:r>
      <w:r>
        <w:rPr>
          <w:spacing w:val="-2"/>
        </w:rPr>
        <w:t xml:space="preserve"> </w:t>
      </w:r>
      <w:r>
        <w:t>the</w:t>
      </w:r>
      <w:r>
        <w:rPr>
          <w:spacing w:val="-4"/>
        </w:rPr>
        <w:t xml:space="preserve"> </w:t>
      </w:r>
      <w:r>
        <w:rPr>
          <w:spacing w:val="-2"/>
        </w:rPr>
        <w:t>process</w:t>
      </w:r>
    </w:p>
    <w:p w14:paraId="173869E1" w14:textId="77777777" w:rsidR="0054391A" w:rsidRDefault="000E0270">
      <w:pPr>
        <w:pStyle w:val="BodyText"/>
        <w:jc w:val="both"/>
      </w:pPr>
      <w:r>
        <w:rPr>
          <w:spacing w:val="-2"/>
        </w:rPr>
        <w:t>in</w:t>
      </w:r>
      <w:r>
        <w:rPr>
          <w:spacing w:val="-12"/>
        </w:rPr>
        <w:t xml:space="preserve"> </w:t>
      </w:r>
      <w:r>
        <w:rPr>
          <w:spacing w:val="-2"/>
        </w:rPr>
        <w:t>Employee’s</w:t>
      </w:r>
      <w:r>
        <w:rPr>
          <w:spacing w:val="-13"/>
        </w:rPr>
        <w:t xml:space="preserve"> </w:t>
      </w:r>
      <w:r>
        <w:rPr>
          <w:spacing w:val="-2"/>
        </w:rPr>
        <w:t>absence</w:t>
      </w:r>
      <w:r>
        <w:rPr>
          <w:spacing w:val="-15"/>
        </w:rPr>
        <w:t xml:space="preserve"> </w:t>
      </w:r>
      <w:r>
        <w:rPr>
          <w:spacing w:val="-2"/>
        </w:rPr>
        <w:t>although</w:t>
      </w:r>
      <w:r>
        <w:rPr>
          <w:spacing w:val="-7"/>
        </w:rPr>
        <w:t xml:space="preserve"> </w:t>
      </w:r>
      <w:r>
        <w:rPr>
          <w:spacing w:val="-2"/>
        </w:rPr>
        <w:t>consideration</w:t>
      </w:r>
      <w:r>
        <w:rPr>
          <w:spacing w:val="-11"/>
        </w:rPr>
        <w:t xml:space="preserve"> </w:t>
      </w:r>
      <w:r>
        <w:rPr>
          <w:spacing w:val="-2"/>
        </w:rPr>
        <w:t>will</w:t>
      </w:r>
      <w:r>
        <w:rPr>
          <w:spacing w:val="-13"/>
        </w:rPr>
        <w:t xml:space="preserve"> </w:t>
      </w:r>
      <w:r>
        <w:rPr>
          <w:spacing w:val="-2"/>
        </w:rPr>
        <w:t>be</w:t>
      </w:r>
      <w:r>
        <w:rPr>
          <w:spacing w:val="-14"/>
        </w:rPr>
        <w:t xml:space="preserve"> </w:t>
      </w:r>
      <w:r>
        <w:rPr>
          <w:spacing w:val="-2"/>
        </w:rPr>
        <w:t>given</w:t>
      </w:r>
      <w:r>
        <w:rPr>
          <w:spacing w:val="-11"/>
        </w:rPr>
        <w:t xml:space="preserve"> </w:t>
      </w:r>
      <w:r>
        <w:rPr>
          <w:spacing w:val="-2"/>
        </w:rPr>
        <w:t>as</w:t>
      </w:r>
      <w:r>
        <w:rPr>
          <w:spacing w:val="-14"/>
        </w:rPr>
        <w:t xml:space="preserve"> </w:t>
      </w:r>
      <w:r>
        <w:rPr>
          <w:spacing w:val="-2"/>
        </w:rPr>
        <w:t>to</w:t>
      </w:r>
      <w:r>
        <w:rPr>
          <w:spacing w:val="-13"/>
        </w:rPr>
        <w:t xml:space="preserve"> </w:t>
      </w:r>
      <w:r>
        <w:rPr>
          <w:spacing w:val="-2"/>
        </w:rPr>
        <w:t>the</w:t>
      </w:r>
      <w:r>
        <w:rPr>
          <w:spacing w:val="-14"/>
        </w:rPr>
        <w:t xml:space="preserve"> </w:t>
      </w:r>
      <w:r>
        <w:rPr>
          <w:spacing w:val="-2"/>
        </w:rPr>
        <w:t>circumstances.</w:t>
      </w:r>
    </w:p>
    <w:p w14:paraId="6A42A976" w14:textId="77777777" w:rsidR="0054391A" w:rsidRDefault="0054391A">
      <w:pPr>
        <w:pStyle w:val="BodyText"/>
        <w:spacing w:before="1"/>
        <w:ind w:left="0"/>
      </w:pPr>
    </w:p>
    <w:p w14:paraId="1A6C1412" w14:textId="77777777" w:rsidR="0054391A" w:rsidRDefault="000E0270">
      <w:pPr>
        <w:pStyle w:val="BodyText"/>
        <w:ind w:right="952"/>
        <w:jc w:val="both"/>
      </w:pPr>
      <w:r>
        <w:t>In</w:t>
      </w:r>
      <w:r>
        <w:rPr>
          <w:spacing w:val="-3"/>
        </w:rPr>
        <w:t xml:space="preserve"> </w:t>
      </w:r>
      <w:r>
        <w:t>cases</w:t>
      </w:r>
      <w:r>
        <w:rPr>
          <w:spacing w:val="-2"/>
        </w:rPr>
        <w:t xml:space="preserve"> </w:t>
      </w:r>
      <w:r>
        <w:t>of</w:t>
      </w:r>
      <w:r>
        <w:rPr>
          <w:spacing w:val="-2"/>
        </w:rPr>
        <w:t xml:space="preserve"> </w:t>
      </w:r>
      <w:r>
        <w:t>absence</w:t>
      </w:r>
      <w:r>
        <w:rPr>
          <w:spacing w:val="-5"/>
        </w:rPr>
        <w:t xml:space="preserve"> </w:t>
      </w:r>
      <w:r>
        <w:t>from</w:t>
      </w:r>
      <w:r>
        <w:rPr>
          <w:spacing w:val="-4"/>
        </w:rPr>
        <w:t xml:space="preserve"> </w:t>
      </w:r>
      <w:r>
        <w:t>work</w:t>
      </w:r>
      <w:r>
        <w:rPr>
          <w:spacing w:val="-2"/>
        </w:rPr>
        <w:t xml:space="preserve"> </w:t>
      </w:r>
      <w:r>
        <w:t>of</w:t>
      </w:r>
      <w:r>
        <w:rPr>
          <w:spacing w:val="-2"/>
        </w:rPr>
        <w:t xml:space="preserve"> </w:t>
      </w:r>
      <w:r>
        <w:t>one</w:t>
      </w:r>
      <w:r>
        <w:rPr>
          <w:spacing w:val="-3"/>
        </w:rPr>
        <w:t xml:space="preserve"> </w:t>
      </w:r>
      <w:r>
        <w:t>of</w:t>
      </w:r>
      <w:r>
        <w:rPr>
          <w:spacing w:val="-5"/>
        </w:rPr>
        <w:t xml:space="preserve"> </w:t>
      </w:r>
      <w:r>
        <w:t>the</w:t>
      </w:r>
      <w:r>
        <w:rPr>
          <w:spacing w:val="-3"/>
        </w:rPr>
        <w:t xml:space="preserve"> </w:t>
      </w:r>
      <w:r>
        <w:t>parties,</w:t>
      </w:r>
      <w:r>
        <w:rPr>
          <w:spacing w:val="-5"/>
        </w:rPr>
        <w:t xml:space="preserve"> </w:t>
      </w:r>
      <w:r>
        <w:t>consideration</w:t>
      </w:r>
      <w:r>
        <w:rPr>
          <w:spacing w:val="-3"/>
        </w:rPr>
        <w:t xml:space="preserve"> </w:t>
      </w:r>
      <w:r>
        <w:t>will</w:t>
      </w:r>
      <w:r>
        <w:rPr>
          <w:spacing w:val="-2"/>
        </w:rPr>
        <w:t xml:space="preserve"> </w:t>
      </w:r>
      <w:r>
        <w:t>be</w:t>
      </w:r>
      <w:r>
        <w:rPr>
          <w:spacing w:val="-5"/>
        </w:rPr>
        <w:t xml:space="preserve"> </w:t>
      </w:r>
      <w:r>
        <w:t>given</w:t>
      </w:r>
      <w:r>
        <w:rPr>
          <w:spacing w:val="-3"/>
        </w:rPr>
        <w:t xml:space="preserve"> </w:t>
      </w:r>
      <w:r>
        <w:t>as to how best to progress the complaint. The Complaint Officer may, at their discretion, decide to proceed with the process in an Employee’s absence but in these</w:t>
      </w:r>
      <w:r>
        <w:rPr>
          <w:spacing w:val="-10"/>
        </w:rPr>
        <w:t xml:space="preserve"> </w:t>
      </w:r>
      <w:r>
        <w:t>circumstances</w:t>
      </w:r>
      <w:r>
        <w:rPr>
          <w:spacing w:val="-8"/>
        </w:rPr>
        <w:t xml:space="preserve"> </w:t>
      </w:r>
      <w:r>
        <w:t>alternative</w:t>
      </w:r>
      <w:r>
        <w:rPr>
          <w:spacing w:val="-11"/>
        </w:rPr>
        <w:t xml:space="preserve"> </w:t>
      </w:r>
      <w:r>
        <w:t>arrangements</w:t>
      </w:r>
      <w:r>
        <w:rPr>
          <w:spacing w:val="-6"/>
        </w:rPr>
        <w:t xml:space="preserve"> </w:t>
      </w:r>
      <w:r>
        <w:t>will</w:t>
      </w:r>
      <w:r>
        <w:rPr>
          <w:spacing w:val="-10"/>
        </w:rPr>
        <w:t xml:space="preserve"> </w:t>
      </w:r>
      <w:r>
        <w:t>be</w:t>
      </w:r>
      <w:r>
        <w:rPr>
          <w:spacing w:val="-11"/>
        </w:rPr>
        <w:t xml:space="preserve"> </w:t>
      </w:r>
      <w:r>
        <w:t>discussed</w:t>
      </w:r>
      <w:r>
        <w:rPr>
          <w:spacing w:val="-7"/>
        </w:rPr>
        <w:t xml:space="preserve"> </w:t>
      </w:r>
      <w:r>
        <w:t>with</w:t>
      </w:r>
      <w:r>
        <w:rPr>
          <w:spacing w:val="-9"/>
        </w:rPr>
        <w:t xml:space="preserve"> </w:t>
      </w:r>
      <w:r>
        <w:t>the</w:t>
      </w:r>
      <w:r>
        <w:rPr>
          <w:spacing w:val="-9"/>
        </w:rPr>
        <w:t xml:space="preserve"> </w:t>
      </w:r>
      <w:r>
        <w:t>employee including providing a written statement or for a Trade Union representative or workplace colleague to attend meetings on their behalf.</w:t>
      </w:r>
    </w:p>
    <w:p w14:paraId="3F4AC836" w14:textId="77777777" w:rsidR="0054391A" w:rsidRDefault="000E0270">
      <w:pPr>
        <w:pStyle w:val="Heading1"/>
        <w:numPr>
          <w:ilvl w:val="0"/>
          <w:numId w:val="7"/>
        </w:numPr>
        <w:tabs>
          <w:tab w:val="left" w:pos="1369"/>
        </w:tabs>
        <w:spacing w:before="238"/>
        <w:ind w:left="1369" w:hanging="419"/>
        <w:jc w:val="both"/>
      </w:pPr>
      <w:bookmarkStart w:id="24" w:name="_TOC_250004"/>
      <w:r>
        <w:t>Concurrent</w:t>
      </w:r>
      <w:r>
        <w:rPr>
          <w:spacing w:val="-14"/>
        </w:rPr>
        <w:t xml:space="preserve"> </w:t>
      </w:r>
      <w:r>
        <w:t>Management</w:t>
      </w:r>
      <w:r>
        <w:rPr>
          <w:spacing w:val="-11"/>
        </w:rPr>
        <w:t xml:space="preserve"> </w:t>
      </w:r>
      <w:bookmarkEnd w:id="24"/>
      <w:r>
        <w:rPr>
          <w:spacing w:val="-2"/>
        </w:rPr>
        <w:t>Action</w:t>
      </w:r>
    </w:p>
    <w:p w14:paraId="32EF9902" w14:textId="77777777" w:rsidR="0054391A" w:rsidRDefault="000E0270">
      <w:pPr>
        <w:pStyle w:val="BodyText"/>
        <w:spacing w:before="60"/>
        <w:ind w:right="958"/>
        <w:jc w:val="both"/>
      </w:pPr>
      <w:r>
        <w:t>Employees should be advised that reasonable management action to address concerns</w:t>
      </w:r>
      <w:r>
        <w:rPr>
          <w:spacing w:val="-6"/>
        </w:rPr>
        <w:t xml:space="preserve"> </w:t>
      </w:r>
      <w:r>
        <w:t>relating</w:t>
      </w:r>
      <w:r>
        <w:rPr>
          <w:spacing w:val="-5"/>
        </w:rPr>
        <w:t xml:space="preserve"> </w:t>
      </w:r>
      <w:r>
        <w:t>to</w:t>
      </w:r>
      <w:r>
        <w:rPr>
          <w:spacing w:val="-6"/>
        </w:rPr>
        <w:t xml:space="preserve"> </w:t>
      </w:r>
      <w:r>
        <w:t>employment</w:t>
      </w:r>
      <w:r>
        <w:rPr>
          <w:spacing w:val="-5"/>
        </w:rPr>
        <w:t xml:space="preserve"> </w:t>
      </w:r>
      <w:r>
        <w:t>matters</w:t>
      </w:r>
      <w:r>
        <w:rPr>
          <w:spacing w:val="-6"/>
        </w:rPr>
        <w:t xml:space="preserve"> </w:t>
      </w:r>
      <w:r>
        <w:t>should</w:t>
      </w:r>
      <w:r>
        <w:rPr>
          <w:spacing w:val="-7"/>
        </w:rPr>
        <w:t xml:space="preserve"> </w:t>
      </w:r>
      <w:r>
        <w:t>not</w:t>
      </w:r>
      <w:r>
        <w:rPr>
          <w:spacing w:val="-5"/>
        </w:rPr>
        <w:t xml:space="preserve"> </w:t>
      </w:r>
      <w:r>
        <w:t>automatically</w:t>
      </w:r>
      <w:r>
        <w:rPr>
          <w:spacing w:val="-6"/>
        </w:rPr>
        <w:t xml:space="preserve"> </w:t>
      </w:r>
      <w:r>
        <w:t>be</w:t>
      </w:r>
      <w:r>
        <w:rPr>
          <w:spacing w:val="-7"/>
        </w:rPr>
        <w:t xml:space="preserve"> </w:t>
      </w:r>
      <w:r>
        <w:t>perceived</w:t>
      </w:r>
      <w:r>
        <w:rPr>
          <w:spacing w:val="-5"/>
        </w:rPr>
        <w:t xml:space="preserve"> </w:t>
      </w:r>
      <w:r>
        <w:t>in itself as a reason to raise a complaint of bullying and harassment.</w:t>
      </w:r>
    </w:p>
    <w:p w14:paraId="2CCDAFF4" w14:textId="77777777" w:rsidR="0054391A" w:rsidRDefault="0054391A">
      <w:pPr>
        <w:pStyle w:val="BodyText"/>
        <w:spacing w:before="2"/>
        <w:ind w:left="0"/>
      </w:pPr>
    </w:p>
    <w:p w14:paraId="69E3EF64" w14:textId="77777777" w:rsidR="0054391A" w:rsidRDefault="000E0270">
      <w:pPr>
        <w:pStyle w:val="BodyText"/>
        <w:ind w:right="955"/>
        <w:jc w:val="both"/>
      </w:pPr>
      <w:r>
        <w:t>In</w:t>
      </w:r>
      <w:r>
        <w:rPr>
          <w:spacing w:val="-1"/>
        </w:rPr>
        <w:t xml:space="preserve"> </w:t>
      </w:r>
      <w:r>
        <w:t>the</w:t>
      </w:r>
      <w:r>
        <w:rPr>
          <w:spacing w:val="-1"/>
        </w:rPr>
        <w:t xml:space="preserve"> </w:t>
      </w:r>
      <w:r>
        <w:t>event</w:t>
      </w:r>
      <w:r>
        <w:rPr>
          <w:spacing w:val="-2"/>
        </w:rPr>
        <w:t xml:space="preserve"> </w:t>
      </w:r>
      <w:r>
        <w:t>that</w:t>
      </w:r>
      <w:r>
        <w:rPr>
          <w:spacing w:val="-1"/>
        </w:rPr>
        <w:t xml:space="preserve"> </w:t>
      </w:r>
      <w:r>
        <w:t>an Employee</w:t>
      </w:r>
      <w:r>
        <w:rPr>
          <w:spacing w:val="-1"/>
        </w:rPr>
        <w:t xml:space="preserve"> </w:t>
      </w:r>
      <w:r>
        <w:t>raises a complaint</w:t>
      </w:r>
      <w:r>
        <w:rPr>
          <w:spacing w:val="-2"/>
        </w:rPr>
        <w:t xml:space="preserve"> </w:t>
      </w:r>
      <w:r>
        <w:t>of</w:t>
      </w:r>
      <w:r>
        <w:rPr>
          <w:spacing w:val="-2"/>
        </w:rPr>
        <w:t xml:space="preserve"> </w:t>
      </w:r>
      <w:r>
        <w:t>harassment or</w:t>
      </w:r>
      <w:r>
        <w:rPr>
          <w:spacing w:val="-1"/>
        </w:rPr>
        <w:t xml:space="preserve"> </w:t>
      </w:r>
      <w:r>
        <w:t>bullying</w:t>
      </w:r>
      <w:r>
        <w:rPr>
          <w:spacing w:val="-2"/>
        </w:rPr>
        <w:t xml:space="preserve"> </w:t>
      </w:r>
      <w:r>
        <w:t>in</w:t>
      </w:r>
      <w:r>
        <w:rPr>
          <w:spacing w:val="-1"/>
        </w:rPr>
        <w:t xml:space="preserve"> </w:t>
      </w:r>
      <w:r>
        <w:t>the course of</w:t>
      </w:r>
      <w:r>
        <w:t xml:space="preserve"> a disciplinary or capability process, both processes may continue </w:t>
      </w:r>
      <w:r>
        <w:rPr>
          <w:spacing w:val="-2"/>
        </w:rPr>
        <w:t>concurrently.</w:t>
      </w:r>
    </w:p>
    <w:p w14:paraId="6863C1AB" w14:textId="77777777" w:rsidR="0054391A" w:rsidRDefault="0054391A">
      <w:pPr>
        <w:pStyle w:val="BodyText"/>
        <w:ind w:left="0"/>
      </w:pPr>
    </w:p>
    <w:p w14:paraId="56099E01" w14:textId="77777777" w:rsidR="0054391A" w:rsidRDefault="000E0270">
      <w:pPr>
        <w:pStyle w:val="BodyText"/>
        <w:ind w:right="955"/>
        <w:jc w:val="both"/>
      </w:pPr>
      <w:r>
        <w:t>Additional</w:t>
      </w:r>
      <w:r>
        <w:rPr>
          <w:spacing w:val="-13"/>
        </w:rPr>
        <w:t xml:space="preserve"> </w:t>
      </w:r>
      <w:r>
        <w:t>measures</w:t>
      </w:r>
      <w:r>
        <w:rPr>
          <w:spacing w:val="-14"/>
        </w:rPr>
        <w:t xml:space="preserve"> </w:t>
      </w:r>
      <w:r>
        <w:t>may</w:t>
      </w:r>
      <w:r>
        <w:rPr>
          <w:spacing w:val="-14"/>
        </w:rPr>
        <w:t xml:space="preserve"> </w:t>
      </w:r>
      <w:r>
        <w:t>be</w:t>
      </w:r>
      <w:r>
        <w:rPr>
          <w:spacing w:val="-13"/>
        </w:rPr>
        <w:t xml:space="preserve"> </w:t>
      </w:r>
      <w:r>
        <w:t>considered</w:t>
      </w:r>
      <w:r>
        <w:rPr>
          <w:spacing w:val="-13"/>
        </w:rPr>
        <w:t xml:space="preserve"> </w:t>
      </w:r>
      <w:r>
        <w:t>to</w:t>
      </w:r>
      <w:r>
        <w:rPr>
          <w:spacing w:val="-12"/>
        </w:rPr>
        <w:t xml:space="preserve"> </w:t>
      </w:r>
      <w:r>
        <w:t>safeguard</w:t>
      </w:r>
      <w:r>
        <w:rPr>
          <w:spacing w:val="-13"/>
        </w:rPr>
        <w:t xml:space="preserve"> </w:t>
      </w:r>
      <w:r>
        <w:t>both</w:t>
      </w:r>
      <w:r>
        <w:rPr>
          <w:spacing w:val="-13"/>
        </w:rPr>
        <w:t xml:space="preserve"> </w:t>
      </w:r>
      <w:r>
        <w:t>parties</w:t>
      </w:r>
      <w:r>
        <w:rPr>
          <w:spacing w:val="-14"/>
        </w:rPr>
        <w:t xml:space="preserve"> </w:t>
      </w:r>
      <w:r>
        <w:t>until</w:t>
      </w:r>
      <w:r>
        <w:rPr>
          <w:spacing w:val="-14"/>
        </w:rPr>
        <w:t xml:space="preserve"> </w:t>
      </w:r>
      <w:r>
        <w:t>the</w:t>
      </w:r>
      <w:r>
        <w:rPr>
          <w:spacing w:val="-13"/>
        </w:rPr>
        <w:t xml:space="preserve"> </w:t>
      </w:r>
      <w:r>
        <w:t>ongoing disciplinary or capability process is concluded.</w:t>
      </w:r>
    </w:p>
    <w:p w14:paraId="49FF60E2" w14:textId="77777777" w:rsidR="0054391A" w:rsidRDefault="000E0270">
      <w:pPr>
        <w:pStyle w:val="BodyText"/>
        <w:spacing w:before="241"/>
        <w:ind w:right="956"/>
        <w:jc w:val="both"/>
      </w:pPr>
      <w:r>
        <w:t>However, each case will be considered on its merits to ensure that the School is acting reasonably.</w:t>
      </w:r>
    </w:p>
    <w:p w14:paraId="653493BE" w14:textId="77777777" w:rsidR="0054391A" w:rsidRDefault="000E0270">
      <w:pPr>
        <w:pStyle w:val="Heading1"/>
        <w:numPr>
          <w:ilvl w:val="0"/>
          <w:numId w:val="7"/>
        </w:numPr>
        <w:tabs>
          <w:tab w:val="left" w:pos="1369"/>
        </w:tabs>
        <w:spacing w:before="241"/>
        <w:ind w:left="1369" w:hanging="419"/>
        <w:jc w:val="both"/>
      </w:pPr>
      <w:bookmarkStart w:id="25" w:name="_TOC_250003"/>
      <w:r>
        <w:t>Malicious</w:t>
      </w:r>
      <w:r>
        <w:rPr>
          <w:spacing w:val="-7"/>
        </w:rPr>
        <w:t xml:space="preserve"> </w:t>
      </w:r>
      <w:r>
        <w:t>/</w:t>
      </w:r>
      <w:r>
        <w:rPr>
          <w:spacing w:val="-7"/>
        </w:rPr>
        <w:t xml:space="preserve"> </w:t>
      </w:r>
      <w:r>
        <w:t>Vexatious</w:t>
      </w:r>
      <w:r>
        <w:rPr>
          <w:spacing w:val="-6"/>
        </w:rPr>
        <w:t xml:space="preserve"> </w:t>
      </w:r>
      <w:bookmarkEnd w:id="25"/>
      <w:r>
        <w:rPr>
          <w:spacing w:val="-2"/>
        </w:rPr>
        <w:t>Allegations</w:t>
      </w:r>
    </w:p>
    <w:p w14:paraId="2D14D177" w14:textId="77777777" w:rsidR="0054391A" w:rsidRDefault="000E0270">
      <w:pPr>
        <w:pStyle w:val="BodyText"/>
        <w:spacing w:before="60"/>
        <w:ind w:right="945"/>
        <w:jc w:val="both"/>
      </w:pPr>
      <w:r>
        <w:t xml:space="preserve">Where a complaint is unsubstantiated and found to be vexatious or of malicious intent, the matter may be addressed in accordance with the School’s disciplinary </w:t>
      </w:r>
      <w:r>
        <w:rPr>
          <w:spacing w:val="-2"/>
        </w:rPr>
        <w:t>procedure.</w:t>
      </w:r>
    </w:p>
    <w:p w14:paraId="12B49C39" w14:textId="77777777" w:rsidR="0054391A" w:rsidRDefault="000E0270">
      <w:pPr>
        <w:pStyle w:val="Heading1"/>
        <w:numPr>
          <w:ilvl w:val="0"/>
          <w:numId w:val="7"/>
        </w:numPr>
        <w:tabs>
          <w:tab w:val="left" w:pos="1369"/>
        </w:tabs>
        <w:spacing w:before="240"/>
        <w:ind w:left="1369" w:hanging="419"/>
        <w:jc w:val="both"/>
      </w:pPr>
      <w:bookmarkStart w:id="26" w:name="_TOC_250002"/>
      <w:r>
        <w:t>Record</w:t>
      </w:r>
      <w:r>
        <w:rPr>
          <w:spacing w:val="-10"/>
        </w:rPr>
        <w:t xml:space="preserve"> </w:t>
      </w:r>
      <w:bookmarkEnd w:id="26"/>
      <w:r>
        <w:rPr>
          <w:spacing w:val="-2"/>
        </w:rPr>
        <w:t>Keeping</w:t>
      </w:r>
    </w:p>
    <w:p w14:paraId="35D9EFF4" w14:textId="77777777" w:rsidR="0054391A" w:rsidRDefault="000E0270">
      <w:pPr>
        <w:pStyle w:val="BodyText"/>
        <w:spacing w:before="60"/>
        <w:ind w:right="956"/>
        <w:jc w:val="both"/>
      </w:pPr>
      <w:r>
        <w:t>Accurate and contemporaneous records will be kept throughout the process, including any initial informal process.</w:t>
      </w:r>
    </w:p>
    <w:p w14:paraId="04D734CB" w14:textId="77777777" w:rsidR="0054391A" w:rsidRDefault="0054391A">
      <w:pPr>
        <w:pStyle w:val="BodyText"/>
        <w:ind w:left="0"/>
      </w:pPr>
    </w:p>
    <w:p w14:paraId="4F10F85B" w14:textId="77777777" w:rsidR="0054391A" w:rsidRDefault="000E0270">
      <w:pPr>
        <w:pStyle w:val="BodyText"/>
        <w:ind w:right="956"/>
        <w:jc w:val="both"/>
      </w:pPr>
      <w:r>
        <w:t>Records will be kept, detailing the nature of the incidents of harassment and / or bullying; the outcome of any investigation / actions taken including any informal or disciplinary action.</w:t>
      </w:r>
    </w:p>
    <w:p w14:paraId="5914A621" w14:textId="77777777" w:rsidR="0054391A" w:rsidRDefault="0054391A">
      <w:pPr>
        <w:pStyle w:val="BodyText"/>
        <w:ind w:left="0"/>
      </w:pPr>
    </w:p>
    <w:p w14:paraId="08362F7C" w14:textId="77777777" w:rsidR="0054391A" w:rsidRDefault="000E0270">
      <w:pPr>
        <w:pStyle w:val="BodyText"/>
        <w:ind w:right="946"/>
        <w:jc w:val="both"/>
      </w:pPr>
      <w:r>
        <w:t>At the formal stages and during any investigation minutes will be taken.</w:t>
      </w:r>
      <w:r>
        <w:rPr>
          <w:spacing w:val="40"/>
        </w:rPr>
        <w:t xml:space="preserve"> </w:t>
      </w:r>
      <w:r>
        <w:t>Minutes may</w:t>
      </w:r>
      <w:r>
        <w:rPr>
          <w:spacing w:val="-14"/>
        </w:rPr>
        <w:t xml:space="preserve"> </w:t>
      </w:r>
      <w:r>
        <w:t>be</w:t>
      </w:r>
      <w:r>
        <w:rPr>
          <w:spacing w:val="-13"/>
        </w:rPr>
        <w:t xml:space="preserve"> </w:t>
      </w:r>
      <w:r>
        <w:t>taken</w:t>
      </w:r>
      <w:r>
        <w:rPr>
          <w:spacing w:val="-12"/>
        </w:rPr>
        <w:t xml:space="preserve"> </w:t>
      </w:r>
      <w:r>
        <w:t>by</w:t>
      </w:r>
      <w:r>
        <w:rPr>
          <w:spacing w:val="-13"/>
        </w:rPr>
        <w:t xml:space="preserve"> </w:t>
      </w:r>
      <w:r>
        <w:t>a</w:t>
      </w:r>
      <w:r>
        <w:rPr>
          <w:spacing w:val="-13"/>
        </w:rPr>
        <w:t xml:space="preserve"> </w:t>
      </w:r>
      <w:r>
        <w:t>clerk</w:t>
      </w:r>
      <w:r>
        <w:rPr>
          <w:spacing w:val="-13"/>
        </w:rPr>
        <w:t xml:space="preserve"> </w:t>
      </w:r>
      <w:r>
        <w:t>who</w:t>
      </w:r>
      <w:r>
        <w:rPr>
          <w:spacing w:val="-15"/>
        </w:rPr>
        <w:t xml:space="preserve"> </w:t>
      </w:r>
      <w:r>
        <w:t>is</w:t>
      </w:r>
      <w:r>
        <w:rPr>
          <w:spacing w:val="-15"/>
        </w:rPr>
        <w:t xml:space="preserve"> </w:t>
      </w:r>
      <w:r>
        <w:t>present</w:t>
      </w:r>
      <w:r>
        <w:rPr>
          <w:spacing w:val="-14"/>
        </w:rPr>
        <w:t xml:space="preserve"> </w:t>
      </w:r>
      <w:r>
        <w:t>at</w:t>
      </w:r>
      <w:r>
        <w:rPr>
          <w:spacing w:val="-12"/>
        </w:rPr>
        <w:t xml:space="preserve"> </w:t>
      </w:r>
      <w:r>
        <w:t>the</w:t>
      </w:r>
      <w:r>
        <w:rPr>
          <w:spacing w:val="-13"/>
        </w:rPr>
        <w:t xml:space="preserve"> </w:t>
      </w:r>
      <w:r>
        <w:t>meeting</w:t>
      </w:r>
      <w:r>
        <w:rPr>
          <w:spacing w:val="-12"/>
        </w:rPr>
        <w:t xml:space="preserve"> </w:t>
      </w:r>
      <w:r>
        <w:t>or</w:t>
      </w:r>
      <w:r>
        <w:rPr>
          <w:spacing w:val="-15"/>
        </w:rPr>
        <w:t xml:space="preserve"> </w:t>
      </w:r>
      <w:r>
        <w:t>transcribed</w:t>
      </w:r>
      <w:r>
        <w:rPr>
          <w:spacing w:val="-12"/>
        </w:rPr>
        <w:t xml:space="preserve"> </w:t>
      </w:r>
      <w:r>
        <w:t>from</w:t>
      </w:r>
      <w:r>
        <w:rPr>
          <w:spacing w:val="-14"/>
        </w:rPr>
        <w:t xml:space="preserve"> </w:t>
      </w:r>
      <w:r>
        <w:t>an</w:t>
      </w:r>
      <w:r>
        <w:rPr>
          <w:spacing w:val="-13"/>
        </w:rPr>
        <w:t xml:space="preserve"> </w:t>
      </w:r>
      <w:r>
        <w:t>audio recording.</w:t>
      </w:r>
      <w:r>
        <w:rPr>
          <w:spacing w:val="40"/>
        </w:rPr>
        <w:t xml:space="preserve"> </w:t>
      </w:r>
      <w:r>
        <w:t xml:space="preserve">An audio recording will only be made with the prior consent of the </w:t>
      </w:r>
      <w:r>
        <w:rPr>
          <w:spacing w:val="-2"/>
        </w:rPr>
        <w:t>Employee.</w:t>
      </w:r>
    </w:p>
    <w:p w14:paraId="21C86651" w14:textId="77777777" w:rsidR="0054391A" w:rsidRDefault="0054391A">
      <w:pPr>
        <w:pStyle w:val="BodyText"/>
        <w:spacing w:before="2"/>
        <w:ind w:left="0"/>
      </w:pPr>
    </w:p>
    <w:p w14:paraId="2009E2BB" w14:textId="77777777" w:rsidR="0054391A" w:rsidRDefault="000E0270">
      <w:pPr>
        <w:pStyle w:val="BodyText"/>
        <w:ind w:right="953"/>
        <w:jc w:val="both"/>
      </w:pPr>
      <w:r>
        <w:t>Minutes will be shared with the Employee as soon as practicable.</w:t>
      </w:r>
      <w:r>
        <w:rPr>
          <w:spacing w:val="40"/>
        </w:rPr>
        <w:t xml:space="preserve"> </w:t>
      </w:r>
      <w:r>
        <w:t>The Employee will have the opportunity to check the accuracy of the minutes / notes taken of their evidence and submissions.</w:t>
      </w:r>
      <w:r>
        <w:rPr>
          <w:spacing w:val="40"/>
        </w:rPr>
        <w:t xml:space="preserve"> </w:t>
      </w:r>
      <w:r>
        <w:t>Where there are discrepancies between the Employer</w:t>
      </w:r>
      <w:r>
        <w:rPr>
          <w:spacing w:val="-1"/>
        </w:rPr>
        <w:t xml:space="preserve"> </w:t>
      </w:r>
      <w:r>
        <w:t>and Employee that cannot be resolved both versions of the minutes will be held on record. Where an audio recording is made this will be shared with the Employee if requested.</w:t>
      </w:r>
    </w:p>
    <w:p w14:paraId="364BE757" w14:textId="77777777" w:rsidR="0054391A" w:rsidRDefault="0054391A">
      <w:pPr>
        <w:pStyle w:val="BodyText"/>
        <w:ind w:left="0"/>
      </w:pPr>
    </w:p>
    <w:p w14:paraId="18F6D26B" w14:textId="77777777" w:rsidR="0054391A" w:rsidRDefault="000E0270">
      <w:pPr>
        <w:pStyle w:val="BodyText"/>
        <w:jc w:val="both"/>
      </w:pPr>
      <w:r>
        <w:t>Covert</w:t>
      </w:r>
      <w:r>
        <w:rPr>
          <w:spacing w:val="-6"/>
        </w:rPr>
        <w:t xml:space="preserve"> </w:t>
      </w:r>
      <w:r>
        <w:t>recordings</w:t>
      </w:r>
      <w:r>
        <w:rPr>
          <w:spacing w:val="-6"/>
        </w:rPr>
        <w:t xml:space="preserve"> </w:t>
      </w:r>
      <w:r>
        <w:t>of</w:t>
      </w:r>
      <w:r>
        <w:rPr>
          <w:spacing w:val="-6"/>
        </w:rPr>
        <w:t xml:space="preserve"> </w:t>
      </w:r>
      <w:r>
        <w:t>meetings</w:t>
      </w:r>
      <w:r>
        <w:rPr>
          <w:spacing w:val="-9"/>
        </w:rPr>
        <w:t xml:space="preserve"> </w:t>
      </w:r>
      <w:r>
        <w:t>or</w:t>
      </w:r>
      <w:r>
        <w:rPr>
          <w:spacing w:val="-8"/>
        </w:rPr>
        <w:t xml:space="preserve"> </w:t>
      </w:r>
      <w:r>
        <w:t>hearings</w:t>
      </w:r>
      <w:r>
        <w:rPr>
          <w:spacing w:val="-9"/>
        </w:rPr>
        <w:t xml:space="preserve"> </w:t>
      </w:r>
      <w:r>
        <w:t>are</w:t>
      </w:r>
      <w:r>
        <w:rPr>
          <w:spacing w:val="-6"/>
        </w:rPr>
        <w:t xml:space="preserve"> </w:t>
      </w:r>
      <w:r>
        <w:t>expressly</w:t>
      </w:r>
      <w:r>
        <w:rPr>
          <w:spacing w:val="-6"/>
        </w:rPr>
        <w:t xml:space="preserve"> </w:t>
      </w:r>
      <w:r>
        <w:rPr>
          <w:spacing w:val="-2"/>
        </w:rPr>
        <w:t>prohibited.</w:t>
      </w:r>
    </w:p>
    <w:p w14:paraId="4FF3163B" w14:textId="77777777" w:rsidR="0054391A" w:rsidRDefault="000E0270">
      <w:pPr>
        <w:pStyle w:val="Heading1"/>
        <w:numPr>
          <w:ilvl w:val="0"/>
          <w:numId w:val="7"/>
        </w:numPr>
        <w:tabs>
          <w:tab w:val="left" w:pos="1369"/>
        </w:tabs>
        <w:spacing w:before="240"/>
        <w:ind w:left="1369" w:hanging="419"/>
        <w:jc w:val="both"/>
      </w:pPr>
      <w:bookmarkStart w:id="27" w:name="_TOC_250001"/>
      <w:bookmarkEnd w:id="27"/>
      <w:r>
        <w:rPr>
          <w:spacing w:val="-2"/>
        </w:rPr>
        <w:t>Confidentiality</w:t>
      </w:r>
    </w:p>
    <w:p w14:paraId="3BA8BA96" w14:textId="0552F196" w:rsidR="0054391A" w:rsidRDefault="000E0270">
      <w:pPr>
        <w:pStyle w:val="BodyText"/>
        <w:spacing w:before="59"/>
        <w:ind w:right="958"/>
        <w:jc w:val="both"/>
      </w:pPr>
      <w:r>
        <w:t>A complaint of Bullying and Harassment must be</w:t>
      </w:r>
      <w:r>
        <w:rPr>
          <w:spacing w:val="-1"/>
        </w:rPr>
        <w:t xml:space="preserve"> </w:t>
      </w:r>
      <w:r>
        <w:t>treated by all parties involved in the process as a confidential matter.</w:t>
      </w:r>
      <w:r>
        <w:rPr>
          <w:spacing w:val="40"/>
        </w:rPr>
        <w:t xml:space="preserve"> </w:t>
      </w:r>
      <w:r>
        <w:t>Discussion with other parties is not acceptable.</w:t>
      </w:r>
      <w:r>
        <w:rPr>
          <w:spacing w:val="-7"/>
        </w:rPr>
        <w:t xml:space="preserve"> </w:t>
      </w:r>
      <w:r>
        <w:t>Confidentiality</w:t>
      </w:r>
      <w:r>
        <w:rPr>
          <w:spacing w:val="-9"/>
        </w:rPr>
        <w:t xml:space="preserve"> </w:t>
      </w:r>
      <w:r>
        <w:t>will</w:t>
      </w:r>
      <w:r>
        <w:rPr>
          <w:spacing w:val="-6"/>
        </w:rPr>
        <w:t xml:space="preserve"> </w:t>
      </w:r>
      <w:r>
        <w:t>ensure</w:t>
      </w:r>
      <w:r>
        <w:rPr>
          <w:spacing w:val="-10"/>
        </w:rPr>
        <w:t xml:space="preserve"> </w:t>
      </w:r>
      <w:r>
        <w:t>that</w:t>
      </w:r>
      <w:r>
        <w:rPr>
          <w:spacing w:val="-8"/>
        </w:rPr>
        <w:t xml:space="preserve"> </w:t>
      </w:r>
      <w:r>
        <w:t>the</w:t>
      </w:r>
      <w:r>
        <w:rPr>
          <w:spacing w:val="-8"/>
        </w:rPr>
        <w:t xml:space="preserve"> </w:t>
      </w:r>
      <w:r>
        <w:t>matter</w:t>
      </w:r>
      <w:r>
        <w:rPr>
          <w:spacing w:val="-8"/>
        </w:rPr>
        <w:t xml:space="preserve"> </w:t>
      </w:r>
      <w:r>
        <w:t>can</w:t>
      </w:r>
      <w:r>
        <w:rPr>
          <w:spacing w:val="-8"/>
        </w:rPr>
        <w:t xml:space="preserve"> </w:t>
      </w:r>
      <w:r>
        <w:t>be</w:t>
      </w:r>
      <w:r>
        <w:rPr>
          <w:spacing w:val="-8"/>
        </w:rPr>
        <w:t xml:space="preserve"> </w:t>
      </w:r>
      <w:r>
        <w:t>dealt</w:t>
      </w:r>
      <w:r>
        <w:rPr>
          <w:spacing w:val="-6"/>
        </w:rPr>
        <w:t xml:space="preserve"> </w:t>
      </w:r>
      <w:r>
        <w:t>with</w:t>
      </w:r>
      <w:r>
        <w:rPr>
          <w:spacing w:val="-8"/>
        </w:rPr>
        <w:t xml:space="preserve"> </w:t>
      </w:r>
      <w:r>
        <w:t>as</w:t>
      </w:r>
      <w:r>
        <w:rPr>
          <w:spacing w:val="-7"/>
        </w:rPr>
        <w:t xml:space="preserve"> </w:t>
      </w:r>
      <w:r>
        <w:t>close</w:t>
      </w:r>
      <w:r>
        <w:rPr>
          <w:spacing w:val="-9"/>
        </w:rPr>
        <w:t xml:space="preserve"> </w:t>
      </w:r>
      <w:r>
        <w:t xml:space="preserve">to the source as possible and will assist in ensuring that if any action is taken or recommendations </w:t>
      </w:r>
      <w:r w:rsidR="00A441F0">
        <w:t>are made</w:t>
      </w:r>
      <w:r>
        <w:t xml:space="preserve"> there is a stronger likelihood of a successful outcome.</w:t>
      </w:r>
    </w:p>
    <w:p w14:paraId="530AEE93" w14:textId="77777777" w:rsidR="0054391A" w:rsidRDefault="0054391A">
      <w:pPr>
        <w:pStyle w:val="BodyText"/>
        <w:jc w:val="both"/>
        <w:sectPr w:rsidR="0054391A">
          <w:pgSz w:w="11910" w:h="16840"/>
          <w:pgMar w:top="1180" w:right="850" w:bottom="800" w:left="850" w:header="710" w:footer="611" w:gutter="0"/>
          <w:cols w:space="720"/>
        </w:sectPr>
      </w:pPr>
    </w:p>
    <w:p w14:paraId="656F4E53" w14:textId="77777777" w:rsidR="0054391A" w:rsidRDefault="000E0270">
      <w:pPr>
        <w:pStyle w:val="BodyText"/>
        <w:spacing w:before="89"/>
        <w:ind w:right="958"/>
        <w:jc w:val="both"/>
      </w:pPr>
      <w:r>
        <w:rPr>
          <w:noProof/>
        </w:rPr>
        <w:lastRenderedPageBreak/>
        <mc:AlternateContent>
          <mc:Choice Requires="wps">
            <w:drawing>
              <wp:anchor distT="0" distB="0" distL="0" distR="0" simplePos="0" relativeHeight="487131136" behindDoc="1" locked="0" layoutInCell="1" allowOverlap="1" wp14:anchorId="2CA04698" wp14:editId="1BC0FA88">
                <wp:simplePos x="0" y="0"/>
                <wp:positionH relativeFrom="page">
                  <wp:posOffset>393192</wp:posOffset>
                </wp:positionH>
                <wp:positionV relativeFrom="page">
                  <wp:posOffset>393191</wp:posOffset>
                </wp:positionV>
                <wp:extent cx="6864350" cy="99961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9996170"/>
                        </a:xfrm>
                        <a:custGeom>
                          <a:avLst/>
                          <a:gdLst/>
                          <a:ahLst/>
                          <a:cxnLst/>
                          <a:rect l="l" t="t" r="r" b="b"/>
                          <a:pathLst>
                            <a:path w="6864350" h="9996170">
                              <a:moveTo>
                                <a:pt x="6827520" y="36576"/>
                              </a:moveTo>
                              <a:lnTo>
                                <a:pt x="6809232" y="36576"/>
                              </a:lnTo>
                              <a:lnTo>
                                <a:pt x="6809232" y="54864"/>
                              </a:lnTo>
                              <a:lnTo>
                                <a:pt x="6809232" y="9941052"/>
                              </a:lnTo>
                              <a:lnTo>
                                <a:pt x="54864" y="9941052"/>
                              </a:lnTo>
                              <a:lnTo>
                                <a:pt x="54864" y="54864"/>
                              </a:lnTo>
                              <a:lnTo>
                                <a:pt x="6809232" y="54864"/>
                              </a:lnTo>
                              <a:lnTo>
                                <a:pt x="6809232" y="36576"/>
                              </a:lnTo>
                              <a:lnTo>
                                <a:pt x="54864" y="36576"/>
                              </a:lnTo>
                              <a:lnTo>
                                <a:pt x="36576" y="36576"/>
                              </a:lnTo>
                              <a:lnTo>
                                <a:pt x="36576" y="54864"/>
                              </a:lnTo>
                              <a:lnTo>
                                <a:pt x="36576" y="9941052"/>
                              </a:lnTo>
                              <a:lnTo>
                                <a:pt x="36576" y="9959340"/>
                              </a:lnTo>
                              <a:lnTo>
                                <a:pt x="54864" y="9959340"/>
                              </a:lnTo>
                              <a:lnTo>
                                <a:pt x="6809232" y="9959340"/>
                              </a:lnTo>
                              <a:lnTo>
                                <a:pt x="6827520" y="9959340"/>
                              </a:lnTo>
                              <a:lnTo>
                                <a:pt x="6827520" y="9941052"/>
                              </a:lnTo>
                              <a:lnTo>
                                <a:pt x="6827520" y="54864"/>
                              </a:lnTo>
                              <a:lnTo>
                                <a:pt x="6827520" y="36576"/>
                              </a:lnTo>
                              <a:close/>
                            </a:path>
                            <a:path w="6864350" h="9996170">
                              <a:moveTo>
                                <a:pt x="6864096" y="9941065"/>
                              </a:moveTo>
                              <a:lnTo>
                                <a:pt x="6845808" y="9941065"/>
                              </a:lnTo>
                              <a:lnTo>
                                <a:pt x="6845808" y="9977641"/>
                              </a:lnTo>
                              <a:lnTo>
                                <a:pt x="6809232" y="9977641"/>
                              </a:lnTo>
                              <a:lnTo>
                                <a:pt x="54864" y="9977641"/>
                              </a:lnTo>
                              <a:lnTo>
                                <a:pt x="18288" y="9977641"/>
                              </a:lnTo>
                              <a:lnTo>
                                <a:pt x="18288" y="9941065"/>
                              </a:lnTo>
                              <a:lnTo>
                                <a:pt x="0" y="9941065"/>
                              </a:lnTo>
                              <a:lnTo>
                                <a:pt x="0" y="9977641"/>
                              </a:lnTo>
                              <a:lnTo>
                                <a:pt x="0" y="9995916"/>
                              </a:lnTo>
                              <a:lnTo>
                                <a:pt x="6864096" y="9995916"/>
                              </a:lnTo>
                              <a:lnTo>
                                <a:pt x="6864096" y="9977641"/>
                              </a:lnTo>
                              <a:lnTo>
                                <a:pt x="6864096" y="9941065"/>
                              </a:lnTo>
                              <a:close/>
                            </a:path>
                            <a:path w="6864350" h="9996170">
                              <a:moveTo>
                                <a:pt x="6864096" y="0"/>
                              </a:moveTo>
                              <a:lnTo>
                                <a:pt x="6864096" y="0"/>
                              </a:lnTo>
                              <a:lnTo>
                                <a:pt x="0" y="0"/>
                              </a:lnTo>
                              <a:lnTo>
                                <a:pt x="0" y="18288"/>
                              </a:lnTo>
                              <a:lnTo>
                                <a:pt x="0" y="54864"/>
                              </a:lnTo>
                              <a:lnTo>
                                <a:pt x="0" y="9941052"/>
                              </a:lnTo>
                              <a:lnTo>
                                <a:pt x="18288" y="9941052"/>
                              </a:lnTo>
                              <a:lnTo>
                                <a:pt x="18288" y="54864"/>
                              </a:lnTo>
                              <a:lnTo>
                                <a:pt x="18288" y="18288"/>
                              </a:lnTo>
                              <a:lnTo>
                                <a:pt x="54864" y="18288"/>
                              </a:lnTo>
                              <a:lnTo>
                                <a:pt x="6809232" y="18288"/>
                              </a:lnTo>
                              <a:lnTo>
                                <a:pt x="6845808" y="18288"/>
                              </a:lnTo>
                              <a:lnTo>
                                <a:pt x="6845808" y="54864"/>
                              </a:lnTo>
                              <a:lnTo>
                                <a:pt x="6845808" y="9941052"/>
                              </a:lnTo>
                              <a:lnTo>
                                <a:pt x="6864096" y="9941052"/>
                              </a:lnTo>
                              <a:lnTo>
                                <a:pt x="6864096" y="54864"/>
                              </a:lnTo>
                              <a:lnTo>
                                <a:pt x="6864096" y="18288"/>
                              </a:lnTo>
                              <a:lnTo>
                                <a:pt x="686409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5A018551" id="Graphic 20" o:spid="_x0000_s1026" style="position:absolute;margin-left:30.95pt;margin-top:30.95pt;width:540.5pt;height:787.1pt;z-index:-16185344;visibility:visible;mso-wrap-style:square;mso-wrap-distance-left:0;mso-wrap-distance-top:0;mso-wrap-distance-right:0;mso-wrap-distance-bottom:0;mso-position-horizontal:absolute;mso-position-horizontal-relative:page;mso-position-vertical:absolute;mso-position-vertical-relative:page;v-text-anchor:top" coordsize="6864350,999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" path="m6827520,36576r-18288,l6809232,54864r,9886188l54864,9941052r,-9886188l6809232,54864r,-18288l54864,36576r-18288,l36576,54864r,9886188l36576,9959340r18288,l6809232,9959340r18288,l6827520,9941052r,-9886188l6827520,36576xem6864096,9941065r-18288,l6845808,9977641r-36576,l54864,9977641r-36576,l18288,9941065r-18288,l,9977641r,18275l6864096,9995916r,-18275l6864096,9941065xem6864096,r,l,,,18288,,54864,,9941052r18288,l18288,54864r,-36576l54864,18288r6754368,l6845808,18288r,36576l6845808,9941052r18288,l6864096,54864r,-36576l6864096,xe" fillcolor="#006fc0" stroked="f">
                <v:path arrowok="t"/>
                <w10:wrap anchorx="page" anchory="page"/>
              </v:shape>
            </w:pict>
          </mc:Fallback>
        </mc:AlternateContent>
      </w:r>
      <w:r>
        <w:t>Failure to respect the confidentiality of the process may be regarded as a disciplinary matter.</w:t>
      </w:r>
    </w:p>
    <w:p w14:paraId="7A1CA695" w14:textId="77777777" w:rsidR="0054391A" w:rsidRDefault="0054391A">
      <w:pPr>
        <w:pStyle w:val="BodyText"/>
        <w:spacing w:before="1"/>
        <w:ind w:left="0"/>
      </w:pPr>
    </w:p>
    <w:p w14:paraId="382F9991" w14:textId="77777777" w:rsidR="0054391A" w:rsidRDefault="000E0270">
      <w:pPr>
        <w:pStyle w:val="BodyText"/>
        <w:spacing w:line="243" w:lineRule="exact"/>
      </w:pPr>
      <w:r>
        <w:t>The</w:t>
      </w:r>
      <w:r>
        <w:rPr>
          <w:spacing w:val="75"/>
        </w:rPr>
        <w:t xml:space="preserve"> </w:t>
      </w:r>
      <w:r>
        <w:t>School</w:t>
      </w:r>
      <w:r>
        <w:rPr>
          <w:spacing w:val="77"/>
        </w:rPr>
        <w:t xml:space="preserve"> </w:t>
      </w:r>
      <w:r>
        <w:t>will</w:t>
      </w:r>
      <w:r>
        <w:rPr>
          <w:spacing w:val="77"/>
        </w:rPr>
        <w:t xml:space="preserve"> </w:t>
      </w:r>
      <w:r>
        <w:t>respect</w:t>
      </w:r>
      <w:r>
        <w:rPr>
          <w:spacing w:val="77"/>
        </w:rPr>
        <w:t xml:space="preserve"> </w:t>
      </w:r>
      <w:r>
        <w:t>the</w:t>
      </w:r>
      <w:r>
        <w:rPr>
          <w:spacing w:val="75"/>
        </w:rPr>
        <w:t xml:space="preserve"> </w:t>
      </w:r>
      <w:r>
        <w:t>confidentiality</w:t>
      </w:r>
      <w:r>
        <w:rPr>
          <w:spacing w:val="76"/>
        </w:rPr>
        <w:t xml:space="preserve"> </w:t>
      </w:r>
      <w:r>
        <w:t>of</w:t>
      </w:r>
      <w:r>
        <w:rPr>
          <w:spacing w:val="77"/>
        </w:rPr>
        <w:t xml:space="preserve"> </w:t>
      </w:r>
      <w:r>
        <w:t>all</w:t>
      </w:r>
      <w:r>
        <w:rPr>
          <w:spacing w:val="77"/>
        </w:rPr>
        <w:t xml:space="preserve"> </w:t>
      </w:r>
      <w:r>
        <w:t>information</w:t>
      </w:r>
      <w:r>
        <w:rPr>
          <w:spacing w:val="77"/>
        </w:rPr>
        <w:t xml:space="preserve"> </w:t>
      </w:r>
      <w:r>
        <w:t>relating</w:t>
      </w:r>
      <w:r>
        <w:rPr>
          <w:spacing w:val="77"/>
        </w:rPr>
        <w:t xml:space="preserve"> </w:t>
      </w:r>
      <w:r>
        <w:t>to</w:t>
      </w:r>
      <w:r>
        <w:rPr>
          <w:spacing w:val="76"/>
        </w:rPr>
        <w:t xml:space="preserve"> </w:t>
      </w:r>
      <w:r>
        <w:rPr>
          <w:spacing w:val="-5"/>
        </w:rPr>
        <w:t>an</w:t>
      </w:r>
    </w:p>
    <w:p w14:paraId="152317D6" w14:textId="77777777" w:rsidR="0054391A" w:rsidRDefault="000E0270">
      <w:pPr>
        <w:pStyle w:val="BodyText"/>
        <w:spacing w:line="243" w:lineRule="exact"/>
      </w:pPr>
      <w:r>
        <w:t>Employee’s</w:t>
      </w:r>
      <w:r>
        <w:rPr>
          <w:spacing w:val="-15"/>
        </w:rPr>
        <w:t xml:space="preserve"> </w:t>
      </w:r>
      <w:r>
        <w:rPr>
          <w:spacing w:val="-2"/>
        </w:rPr>
        <w:t>complaint.</w:t>
      </w:r>
    </w:p>
    <w:p w14:paraId="7E561D24" w14:textId="77777777" w:rsidR="0054391A" w:rsidRDefault="000E0270">
      <w:pPr>
        <w:pStyle w:val="BodyText"/>
        <w:spacing w:before="241"/>
        <w:ind w:right="956"/>
        <w:jc w:val="both"/>
      </w:pPr>
      <w:r>
        <w:t>The</w:t>
      </w:r>
      <w:r>
        <w:rPr>
          <w:spacing w:val="-11"/>
        </w:rPr>
        <w:t xml:space="preserve"> </w:t>
      </w:r>
      <w:r>
        <w:t>School</w:t>
      </w:r>
      <w:r>
        <w:rPr>
          <w:spacing w:val="-10"/>
        </w:rPr>
        <w:t xml:space="preserve"> </w:t>
      </w:r>
      <w:proofErr w:type="spellStart"/>
      <w:r>
        <w:t>recognises</w:t>
      </w:r>
      <w:proofErr w:type="spellEnd"/>
      <w:r>
        <w:rPr>
          <w:spacing w:val="-11"/>
        </w:rPr>
        <w:t xml:space="preserve"> </w:t>
      </w:r>
      <w:r>
        <w:t>its</w:t>
      </w:r>
      <w:r>
        <w:rPr>
          <w:spacing w:val="-11"/>
        </w:rPr>
        <w:t xml:space="preserve"> </w:t>
      </w:r>
      <w:r>
        <w:t>obligations</w:t>
      </w:r>
      <w:r>
        <w:rPr>
          <w:spacing w:val="-11"/>
        </w:rPr>
        <w:t xml:space="preserve"> </w:t>
      </w:r>
      <w:r>
        <w:t>under</w:t>
      </w:r>
      <w:r>
        <w:rPr>
          <w:spacing w:val="-11"/>
        </w:rPr>
        <w:t xml:space="preserve"> </w:t>
      </w:r>
      <w:r>
        <w:t>the</w:t>
      </w:r>
      <w:r>
        <w:rPr>
          <w:spacing w:val="-9"/>
        </w:rPr>
        <w:t xml:space="preserve"> </w:t>
      </w:r>
      <w:r>
        <w:t>General</w:t>
      </w:r>
      <w:r>
        <w:rPr>
          <w:spacing w:val="-9"/>
        </w:rPr>
        <w:t xml:space="preserve"> </w:t>
      </w:r>
      <w:r>
        <w:t>Data</w:t>
      </w:r>
      <w:r>
        <w:rPr>
          <w:spacing w:val="-10"/>
        </w:rPr>
        <w:t xml:space="preserve"> </w:t>
      </w:r>
      <w:r>
        <w:t>Protection</w:t>
      </w:r>
      <w:r>
        <w:rPr>
          <w:spacing w:val="-8"/>
        </w:rPr>
        <w:t xml:space="preserve"> </w:t>
      </w:r>
      <w:r>
        <w:t>Regulation and</w:t>
      </w:r>
      <w:r>
        <w:rPr>
          <w:spacing w:val="-11"/>
        </w:rPr>
        <w:t xml:space="preserve"> </w:t>
      </w:r>
      <w:r>
        <w:t>associated</w:t>
      </w:r>
      <w:r>
        <w:rPr>
          <w:spacing w:val="-11"/>
        </w:rPr>
        <w:t xml:space="preserve"> </w:t>
      </w:r>
      <w:r>
        <w:t>legislation</w:t>
      </w:r>
      <w:r>
        <w:rPr>
          <w:spacing w:val="-10"/>
        </w:rPr>
        <w:t xml:space="preserve"> </w:t>
      </w:r>
      <w:r>
        <w:t>and</w:t>
      </w:r>
      <w:r>
        <w:rPr>
          <w:spacing w:val="-11"/>
        </w:rPr>
        <w:t xml:space="preserve"> </w:t>
      </w:r>
      <w:r>
        <w:t>the</w:t>
      </w:r>
      <w:r>
        <w:rPr>
          <w:spacing w:val="-13"/>
        </w:rPr>
        <w:t xml:space="preserve"> </w:t>
      </w:r>
      <w:r>
        <w:t>rights</w:t>
      </w:r>
      <w:r>
        <w:rPr>
          <w:spacing w:val="-10"/>
        </w:rPr>
        <w:t xml:space="preserve"> </w:t>
      </w:r>
      <w:r>
        <w:t>of</w:t>
      </w:r>
      <w:r>
        <w:rPr>
          <w:spacing w:val="-12"/>
        </w:rPr>
        <w:t xml:space="preserve"> </w:t>
      </w:r>
      <w:r>
        <w:t>Employees</w:t>
      </w:r>
      <w:r>
        <w:rPr>
          <w:spacing w:val="-12"/>
        </w:rPr>
        <w:t xml:space="preserve"> </w:t>
      </w:r>
      <w:r>
        <w:t>with</w:t>
      </w:r>
      <w:r>
        <w:rPr>
          <w:spacing w:val="-10"/>
        </w:rPr>
        <w:t xml:space="preserve"> </w:t>
      </w:r>
      <w:r>
        <w:t>regards</w:t>
      </w:r>
      <w:r>
        <w:rPr>
          <w:spacing w:val="-12"/>
        </w:rPr>
        <w:t xml:space="preserve"> </w:t>
      </w:r>
      <w:r>
        <w:t>to</w:t>
      </w:r>
      <w:r>
        <w:rPr>
          <w:spacing w:val="-12"/>
        </w:rPr>
        <w:t xml:space="preserve"> </w:t>
      </w:r>
      <w:r>
        <w:t>the</w:t>
      </w:r>
      <w:r>
        <w:rPr>
          <w:spacing w:val="-13"/>
        </w:rPr>
        <w:t xml:space="preserve"> </w:t>
      </w:r>
      <w:r>
        <w:t>personal data held on them.</w:t>
      </w:r>
    </w:p>
    <w:p w14:paraId="48A8FB51" w14:textId="77777777" w:rsidR="0054391A" w:rsidRDefault="0054391A">
      <w:pPr>
        <w:pStyle w:val="BodyText"/>
        <w:ind w:left="0"/>
      </w:pPr>
    </w:p>
    <w:p w14:paraId="15BE3B67" w14:textId="77777777" w:rsidR="0054391A" w:rsidRDefault="000E0270">
      <w:pPr>
        <w:pStyle w:val="BodyText"/>
        <w:ind w:right="947"/>
        <w:jc w:val="both"/>
      </w:pPr>
      <w:r>
        <w:t>All</w:t>
      </w:r>
      <w:r>
        <w:rPr>
          <w:spacing w:val="-4"/>
        </w:rPr>
        <w:t xml:space="preserve"> </w:t>
      </w:r>
      <w:r>
        <w:t>records</w:t>
      </w:r>
      <w:r>
        <w:rPr>
          <w:spacing w:val="-6"/>
        </w:rPr>
        <w:t xml:space="preserve"> </w:t>
      </w:r>
      <w:r>
        <w:t>relating</w:t>
      </w:r>
      <w:r>
        <w:rPr>
          <w:spacing w:val="-4"/>
        </w:rPr>
        <w:t xml:space="preserve"> </w:t>
      </w:r>
      <w:r>
        <w:t>to</w:t>
      </w:r>
      <w:r>
        <w:rPr>
          <w:spacing w:val="-5"/>
        </w:rPr>
        <w:t xml:space="preserve"> </w:t>
      </w:r>
      <w:r>
        <w:t>the</w:t>
      </w:r>
      <w:r>
        <w:rPr>
          <w:spacing w:val="-6"/>
        </w:rPr>
        <w:t xml:space="preserve"> </w:t>
      </w:r>
      <w:r>
        <w:t>management</w:t>
      </w:r>
      <w:r>
        <w:rPr>
          <w:spacing w:val="-4"/>
        </w:rPr>
        <w:t xml:space="preserve"> </w:t>
      </w:r>
      <w:r>
        <w:t>of</w:t>
      </w:r>
      <w:r>
        <w:rPr>
          <w:spacing w:val="-6"/>
        </w:rPr>
        <w:t xml:space="preserve"> </w:t>
      </w:r>
      <w:r>
        <w:t>bullying</w:t>
      </w:r>
      <w:r>
        <w:rPr>
          <w:spacing w:val="-4"/>
        </w:rPr>
        <w:t xml:space="preserve"> </w:t>
      </w:r>
      <w:r>
        <w:t>and</w:t>
      </w:r>
      <w:r>
        <w:rPr>
          <w:spacing w:val="-4"/>
        </w:rPr>
        <w:t xml:space="preserve"> </w:t>
      </w:r>
      <w:r>
        <w:t>harassment</w:t>
      </w:r>
      <w:r>
        <w:rPr>
          <w:spacing w:val="-4"/>
        </w:rPr>
        <w:t xml:space="preserve"> </w:t>
      </w:r>
      <w:r>
        <w:t>complaints</w:t>
      </w:r>
      <w:r>
        <w:rPr>
          <w:spacing w:val="-6"/>
        </w:rPr>
        <w:t xml:space="preserve"> </w:t>
      </w:r>
      <w:r>
        <w:t>will be gathered, processed, held and shared in accordance with the requirements of the General Data Protection Regulation and Data Protection Act (2018).</w:t>
      </w:r>
    </w:p>
    <w:p w14:paraId="3DF9A440" w14:textId="77777777" w:rsidR="0054391A" w:rsidRDefault="0054391A">
      <w:pPr>
        <w:pStyle w:val="BodyText"/>
        <w:spacing w:before="3"/>
        <w:ind w:left="0"/>
      </w:pPr>
    </w:p>
    <w:p w14:paraId="2D1F102E" w14:textId="77777777" w:rsidR="0054391A" w:rsidRDefault="000E0270">
      <w:pPr>
        <w:pStyle w:val="BodyText"/>
        <w:spacing w:line="243" w:lineRule="exact"/>
      </w:pPr>
      <w:r>
        <w:t>Please</w:t>
      </w:r>
      <w:r>
        <w:rPr>
          <w:spacing w:val="13"/>
        </w:rPr>
        <w:t xml:space="preserve"> </w:t>
      </w:r>
      <w:r>
        <w:t>refer</w:t>
      </w:r>
      <w:r>
        <w:rPr>
          <w:spacing w:val="14"/>
        </w:rPr>
        <w:t xml:space="preserve"> </w:t>
      </w:r>
      <w:r>
        <w:t>to</w:t>
      </w:r>
      <w:r>
        <w:rPr>
          <w:spacing w:val="13"/>
        </w:rPr>
        <w:t xml:space="preserve"> </w:t>
      </w:r>
      <w:r>
        <w:t>the</w:t>
      </w:r>
      <w:r>
        <w:rPr>
          <w:spacing w:val="14"/>
        </w:rPr>
        <w:t xml:space="preserve"> </w:t>
      </w:r>
      <w:r>
        <w:t>School’s</w:t>
      </w:r>
      <w:r>
        <w:rPr>
          <w:spacing w:val="15"/>
        </w:rPr>
        <w:t xml:space="preserve"> </w:t>
      </w:r>
      <w:r>
        <w:t>Data</w:t>
      </w:r>
      <w:r>
        <w:rPr>
          <w:spacing w:val="15"/>
        </w:rPr>
        <w:t xml:space="preserve"> </w:t>
      </w:r>
      <w:r>
        <w:t>Protection</w:t>
      </w:r>
      <w:r>
        <w:rPr>
          <w:spacing w:val="16"/>
        </w:rPr>
        <w:t xml:space="preserve"> </w:t>
      </w:r>
      <w:r>
        <w:t>Policy</w:t>
      </w:r>
      <w:r>
        <w:rPr>
          <w:spacing w:val="13"/>
        </w:rPr>
        <w:t xml:space="preserve"> </w:t>
      </w:r>
      <w:r>
        <w:t>and</w:t>
      </w:r>
      <w:r>
        <w:rPr>
          <w:spacing w:val="16"/>
        </w:rPr>
        <w:t xml:space="preserve"> </w:t>
      </w:r>
      <w:r>
        <w:t>Privacy</w:t>
      </w:r>
      <w:r>
        <w:rPr>
          <w:spacing w:val="13"/>
        </w:rPr>
        <w:t xml:space="preserve"> </w:t>
      </w:r>
      <w:r>
        <w:t>Notice</w:t>
      </w:r>
      <w:r>
        <w:rPr>
          <w:spacing w:val="16"/>
        </w:rPr>
        <w:t xml:space="preserve"> </w:t>
      </w:r>
      <w:r>
        <w:t>for</w:t>
      </w:r>
      <w:r>
        <w:rPr>
          <w:spacing w:val="16"/>
        </w:rPr>
        <w:t xml:space="preserve"> </w:t>
      </w:r>
      <w:r>
        <w:rPr>
          <w:spacing w:val="-2"/>
        </w:rPr>
        <w:t>further</w:t>
      </w:r>
    </w:p>
    <w:p w14:paraId="1BBC81E4" w14:textId="77777777" w:rsidR="0054391A" w:rsidRDefault="000E0270">
      <w:pPr>
        <w:pStyle w:val="BodyText"/>
        <w:spacing w:line="243" w:lineRule="exact"/>
      </w:pPr>
      <w:r>
        <w:rPr>
          <w:spacing w:val="-2"/>
        </w:rPr>
        <w:t>details.</w:t>
      </w:r>
    </w:p>
    <w:p w14:paraId="29CFBEC1" w14:textId="77777777" w:rsidR="0054391A" w:rsidRDefault="000E0270">
      <w:pPr>
        <w:pStyle w:val="Heading1"/>
        <w:numPr>
          <w:ilvl w:val="0"/>
          <w:numId w:val="7"/>
        </w:numPr>
        <w:tabs>
          <w:tab w:val="left" w:pos="1369"/>
        </w:tabs>
        <w:spacing w:before="239"/>
        <w:ind w:left="1369" w:hanging="419"/>
        <w:jc w:val="left"/>
      </w:pPr>
      <w:bookmarkStart w:id="28" w:name="_TOC_250000"/>
      <w:r>
        <w:t>Monitoring</w:t>
      </w:r>
      <w:r>
        <w:rPr>
          <w:spacing w:val="-12"/>
        </w:rPr>
        <w:t xml:space="preserve"> </w:t>
      </w:r>
      <w:bookmarkEnd w:id="28"/>
      <w:r>
        <w:rPr>
          <w:spacing w:val="-4"/>
        </w:rPr>
        <w:t>Data</w:t>
      </w:r>
    </w:p>
    <w:p w14:paraId="21D5AB10" w14:textId="77777777" w:rsidR="0054391A" w:rsidRDefault="000E0270">
      <w:pPr>
        <w:pStyle w:val="BodyText"/>
        <w:spacing w:before="60"/>
        <w:ind w:right="958"/>
        <w:jc w:val="both"/>
      </w:pPr>
      <w:r>
        <w:t>Regular</w:t>
      </w:r>
      <w:r>
        <w:rPr>
          <w:spacing w:val="-1"/>
        </w:rPr>
        <w:t xml:space="preserve"> </w:t>
      </w:r>
      <w:r>
        <w:t>whole</w:t>
      </w:r>
      <w:r>
        <w:rPr>
          <w:spacing w:val="-2"/>
        </w:rPr>
        <w:t xml:space="preserve"> </w:t>
      </w:r>
      <w:r>
        <w:t>School monitoring</w:t>
      </w:r>
      <w:r>
        <w:rPr>
          <w:spacing w:val="-3"/>
        </w:rPr>
        <w:t xml:space="preserve"> </w:t>
      </w:r>
      <w:r>
        <w:t>will take</w:t>
      </w:r>
      <w:r>
        <w:rPr>
          <w:spacing w:val="-4"/>
        </w:rPr>
        <w:t xml:space="preserve"> </w:t>
      </w:r>
      <w:r>
        <w:t>place</w:t>
      </w:r>
      <w:r>
        <w:rPr>
          <w:spacing w:val="-2"/>
        </w:rPr>
        <w:t xml:space="preserve"> </w:t>
      </w:r>
      <w:r>
        <w:t>of</w:t>
      </w:r>
      <w:r>
        <w:rPr>
          <w:spacing w:val="-1"/>
        </w:rPr>
        <w:t xml:space="preserve"> </w:t>
      </w:r>
      <w:r>
        <w:t>formal</w:t>
      </w:r>
      <w:r>
        <w:rPr>
          <w:spacing w:val="-3"/>
        </w:rPr>
        <w:t xml:space="preserve"> </w:t>
      </w:r>
      <w:r>
        <w:t>harassment complaints. Any data gathered will not identify individual Employees.</w:t>
      </w:r>
    </w:p>
    <w:p w14:paraId="1D103A17" w14:textId="77777777" w:rsidR="0054391A" w:rsidRDefault="0054391A">
      <w:pPr>
        <w:pStyle w:val="BodyText"/>
        <w:jc w:val="both"/>
        <w:sectPr w:rsidR="0054391A">
          <w:pgSz w:w="11910" w:h="16840"/>
          <w:pgMar w:top="1180" w:right="850" w:bottom="800" w:left="850" w:header="710" w:footer="611" w:gutter="0"/>
          <w:cols w:space="720"/>
        </w:sectPr>
      </w:pPr>
    </w:p>
    <w:p w14:paraId="12913D74" w14:textId="77777777" w:rsidR="0054391A" w:rsidRDefault="000E0270">
      <w:pPr>
        <w:pStyle w:val="BodyText"/>
        <w:spacing w:before="89"/>
      </w:pPr>
      <w:r>
        <w:rPr>
          <w:noProof/>
        </w:rPr>
        <w:lastRenderedPageBreak/>
        <mc:AlternateContent>
          <mc:Choice Requires="wps">
            <w:drawing>
              <wp:anchor distT="0" distB="0" distL="0" distR="0" simplePos="0" relativeHeight="487132672" behindDoc="1" locked="0" layoutInCell="1" allowOverlap="1" wp14:anchorId="5557E78E" wp14:editId="285B1C9C">
                <wp:simplePos x="0" y="0"/>
                <wp:positionH relativeFrom="page">
                  <wp:posOffset>842010</wp:posOffset>
                </wp:positionH>
                <wp:positionV relativeFrom="page">
                  <wp:posOffset>8621648</wp:posOffset>
                </wp:positionV>
                <wp:extent cx="6116320" cy="157988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6320" cy="1579880"/>
                        </a:xfrm>
                        <a:custGeom>
                          <a:avLst/>
                          <a:gdLst/>
                          <a:ahLst/>
                          <a:cxnLst/>
                          <a:rect l="l" t="t" r="r" b="b"/>
                          <a:pathLst>
                            <a:path w="6116320" h="1579880">
                              <a:moveTo>
                                <a:pt x="6116320" y="0"/>
                              </a:moveTo>
                              <a:lnTo>
                                <a:pt x="0" y="0"/>
                              </a:lnTo>
                              <a:lnTo>
                                <a:pt x="0" y="1579879"/>
                              </a:lnTo>
                              <a:lnTo>
                                <a:pt x="6116320" y="1579879"/>
                              </a:lnTo>
                              <a:lnTo>
                                <a:pt x="611632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F51F351" id="Graphic 21" o:spid="_x0000_s1026" style="position:absolute;margin-left:66.3pt;margin-top:678.85pt;width:481.6pt;height:124.4pt;z-index:-16183808;visibility:visible;mso-wrap-style:square;mso-wrap-distance-left:0;mso-wrap-distance-top:0;mso-wrap-distance-right:0;mso-wrap-distance-bottom:0;mso-position-horizontal:absolute;mso-position-horizontal-relative:page;mso-position-vertical:absolute;mso-position-vertical-relative:page;v-text-anchor:top" coordsize="6116320,1579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" path="m6116320,l,,,1579879r6116320,l6116320,xe" stroked="f">
                <v:path arrowok="t"/>
                <w10:wrap anchorx="page" anchory="page"/>
              </v:shape>
            </w:pict>
          </mc:Fallback>
        </mc:AlternateContent>
      </w:r>
      <w:r>
        <w:rPr>
          <w:noProof/>
        </w:rPr>
        <mc:AlternateContent>
          <mc:Choice Requires="wps">
            <w:drawing>
              <wp:anchor distT="0" distB="0" distL="0" distR="0" simplePos="0" relativeHeight="487133184" behindDoc="1" locked="0" layoutInCell="1" allowOverlap="1" wp14:anchorId="4A656756" wp14:editId="2F3A1FD7">
                <wp:simplePos x="0" y="0"/>
                <wp:positionH relativeFrom="page">
                  <wp:posOffset>393192</wp:posOffset>
                </wp:positionH>
                <wp:positionV relativeFrom="page">
                  <wp:posOffset>393191</wp:posOffset>
                </wp:positionV>
                <wp:extent cx="6864350" cy="99961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9996170"/>
                        </a:xfrm>
                        <a:custGeom>
                          <a:avLst/>
                          <a:gdLst/>
                          <a:ahLst/>
                          <a:cxnLst/>
                          <a:rect l="l" t="t" r="r" b="b"/>
                          <a:pathLst>
                            <a:path w="6864350" h="9996170">
                              <a:moveTo>
                                <a:pt x="6827520" y="36576"/>
                              </a:moveTo>
                              <a:lnTo>
                                <a:pt x="6809232" y="36576"/>
                              </a:lnTo>
                              <a:lnTo>
                                <a:pt x="6809232" y="54864"/>
                              </a:lnTo>
                              <a:lnTo>
                                <a:pt x="6809232" y="9941052"/>
                              </a:lnTo>
                              <a:lnTo>
                                <a:pt x="54864" y="9941052"/>
                              </a:lnTo>
                              <a:lnTo>
                                <a:pt x="54864" y="54864"/>
                              </a:lnTo>
                              <a:lnTo>
                                <a:pt x="6809232" y="54864"/>
                              </a:lnTo>
                              <a:lnTo>
                                <a:pt x="6809232" y="36576"/>
                              </a:lnTo>
                              <a:lnTo>
                                <a:pt x="54864" y="36576"/>
                              </a:lnTo>
                              <a:lnTo>
                                <a:pt x="36576" y="36576"/>
                              </a:lnTo>
                              <a:lnTo>
                                <a:pt x="36576" y="54864"/>
                              </a:lnTo>
                              <a:lnTo>
                                <a:pt x="36576" y="9941052"/>
                              </a:lnTo>
                              <a:lnTo>
                                <a:pt x="36576" y="9959340"/>
                              </a:lnTo>
                              <a:lnTo>
                                <a:pt x="54864" y="9959340"/>
                              </a:lnTo>
                              <a:lnTo>
                                <a:pt x="6809232" y="9959340"/>
                              </a:lnTo>
                              <a:lnTo>
                                <a:pt x="6827520" y="9959340"/>
                              </a:lnTo>
                              <a:lnTo>
                                <a:pt x="6827520" y="9941052"/>
                              </a:lnTo>
                              <a:lnTo>
                                <a:pt x="6827520" y="54864"/>
                              </a:lnTo>
                              <a:lnTo>
                                <a:pt x="6827520" y="36576"/>
                              </a:lnTo>
                              <a:close/>
                            </a:path>
                            <a:path w="6864350" h="9996170">
                              <a:moveTo>
                                <a:pt x="6864096" y="9941065"/>
                              </a:moveTo>
                              <a:lnTo>
                                <a:pt x="6845808" y="9941065"/>
                              </a:lnTo>
                              <a:lnTo>
                                <a:pt x="6845808" y="9977641"/>
                              </a:lnTo>
                              <a:lnTo>
                                <a:pt x="6809232" y="9977641"/>
                              </a:lnTo>
                              <a:lnTo>
                                <a:pt x="54864" y="9977641"/>
                              </a:lnTo>
                              <a:lnTo>
                                <a:pt x="18288" y="9977641"/>
                              </a:lnTo>
                              <a:lnTo>
                                <a:pt x="18288" y="9941065"/>
                              </a:lnTo>
                              <a:lnTo>
                                <a:pt x="0" y="9941065"/>
                              </a:lnTo>
                              <a:lnTo>
                                <a:pt x="0" y="9977641"/>
                              </a:lnTo>
                              <a:lnTo>
                                <a:pt x="0" y="9995916"/>
                              </a:lnTo>
                              <a:lnTo>
                                <a:pt x="6864096" y="9995916"/>
                              </a:lnTo>
                              <a:lnTo>
                                <a:pt x="6864096" y="9977641"/>
                              </a:lnTo>
                              <a:lnTo>
                                <a:pt x="6864096" y="9941065"/>
                              </a:lnTo>
                              <a:close/>
                            </a:path>
                            <a:path w="6864350" h="9996170">
                              <a:moveTo>
                                <a:pt x="6864096" y="0"/>
                              </a:moveTo>
                              <a:lnTo>
                                <a:pt x="6864096" y="0"/>
                              </a:lnTo>
                              <a:lnTo>
                                <a:pt x="0" y="0"/>
                              </a:lnTo>
                              <a:lnTo>
                                <a:pt x="0" y="18288"/>
                              </a:lnTo>
                              <a:lnTo>
                                <a:pt x="0" y="54864"/>
                              </a:lnTo>
                              <a:lnTo>
                                <a:pt x="0" y="9941052"/>
                              </a:lnTo>
                              <a:lnTo>
                                <a:pt x="18288" y="9941052"/>
                              </a:lnTo>
                              <a:lnTo>
                                <a:pt x="18288" y="54864"/>
                              </a:lnTo>
                              <a:lnTo>
                                <a:pt x="18288" y="18288"/>
                              </a:lnTo>
                              <a:lnTo>
                                <a:pt x="54864" y="18288"/>
                              </a:lnTo>
                              <a:lnTo>
                                <a:pt x="6809232" y="18288"/>
                              </a:lnTo>
                              <a:lnTo>
                                <a:pt x="6845808" y="18288"/>
                              </a:lnTo>
                              <a:lnTo>
                                <a:pt x="6845808" y="54864"/>
                              </a:lnTo>
                              <a:lnTo>
                                <a:pt x="6845808" y="9941052"/>
                              </a:lnTo>
                              <a:lnTo>
                                <a:pt x="6864096" y="9941052"/>
                              </a:lnTo>
                              <a:lnTo>
                                <a:pt x="6864096" y="54864"/>
                              </a:lnTo>
                              <a:lnTo>
                                <a:pt x="6864096" y="18288"/>
                              </a:lnTo>
                              <a:lnTo>
                                <a:pt x="686409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5C243552" id="Graphic 22" o:spid="_x0000_s1026" style="position:absolute;margin-left:30.95pt;margin-top:30.95pt;width:540.5pt;height:787.1pt;z-index:-16183296;visibility:visible;mso-wrap-style:square;mso-wrap-distance-left:0;mso-wrap-distance-top:0;mso-wrap-distance-right:0;mso-wrap-distance-bottom:0;mso-position-horizontal:absolute;mso-position-horizontal-relative:page;mso-position-vertical:absolute;mso-position-vertical-relative:page;v-text-anchor:top" coordsize="6864350,999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" path="m6827520,36576r-18288,l6809232,54864r,9886188l54864,9941052r,-9886188l6809232,54864r,-18288l54864,36576r-18288,l36576,54864r,9886188l36576,9959340r18288,l6809232,9959340r18288,l6827520,9941052r,-9886188l6827520,36576xem6864096,9941065r-18288,l6845808,9977641r-36576,l54864,9977641r-36576,l18288,9941065r-18288,l,9977641r,18275l6864096,9995916r,-18275l6864096,9941065xem6864096,r,l,,,18288,,54864,,9941052r18288,l18288,54864r,-36576l54864,18288r6754368,l6845808,18288r,36576l6845808,9941052r18288,l6864096,54864r,-36576l6864096,xe" fillcolor="#006fc0" stroked="f">
                <v:path arrowok="t"/>
                <w10:wrap anchorx="page" anchory="page"/>
              </v:shape>
            </w:pict>
          </mc:Fallback>
        </mc:AlternateContent>
      </w:r>
      <w:r>
        <w:rPr>
          <w:noProof/>
        </w:rPr>
        <mc:AlternateContent>
          <mc:Choice Requires="wps">
            <w:drawing>
              <wp:anchor distT="0" distB="0" distL="0" distR="0" simplePos="0" relativeHeight="15739392" behindDoc="0" locked="0" layoutInCell="1" allowOverlap="1" wp14:anchorId="63E44D86" wp14:editId="487F0664">
                <wp:simplePos x="0" y="0"/>
                <wp:positionH relativeFrom="page">
                  <wp:posOffset>842010</wp:posOffset>
                </wp:positionH>
                <wp:positionV relativeFrom="page">
                  <wp:posOffset>8621648</wp:posOffset>
                </wp:positionV>
                <wp:extent cx="6116320" cy="157988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320" cy="1579880"/>
                        </a:xfrm>
                        <a:prstGeom prst="rect">
                          <a:avLst/>
                        </a:prstGeom>
                        <a:ln w="9525">
                          <a:solidFill>
                            <a:srgbClr val="000000"/>
                          </a:solidFill>
                          <a:prstDash val="solid"/>
                        </a:ln>
                      </wps:spPr>
                      <wps:txbx>
                        <w:txbxContent>
                          <w:p w14:paraId="43FE2A35" w14:textId="77777777" w:rsidR="0054391A" w:rsidRDefault="000E0270">
                            <w:pPr>
                              <w:spacing w:before="73"/>
                              <w:ind w:left="142" w:right="142"/>
                              <w:rPr>
                                <w:rFonts w:ascii="Arial"/>
                                <w:i/>
                              </w:rPr>
                            </w:pPr>
                            <w:r>
                              <w:rPr>
                                <w:rFonts w:ascii="Arial"/>
                                <w:b/>
                                <w:i/>
                                <w:color w:val="006FC0"/>
                              </w:rPr>
                              <w:t>Informal</w:t>
                            </w:r>
                            <w:r>
                              <w:rPr>
                                <w:rFonts w:ascii="Arial"/>
                                <w:b/>
                                <w:i/>
                                <w:color w:val="006FC0"/>
                                <w:spacing w:val="-3"/>
                              </w:rPr>
                              <w:t xml:space="preserve"> </w:t>
                            </w:r>
                            <w:r>
                              <w:rPr>
                                <w:rFonts w:ascii="Arial"/>
                                <w:b/>
                                <w:i/>
                                <w:color w:val="006FC0"/>
                              </w:rPr>
                              <w:t>action</w:t>
                            </w:r>
                            <w:r>
                              <w:rPr>
                                <w:rFonts w:ascii="Arial"/>
                                <w:b/>
                                <w:i/>
                                <w:color w:val="006FC0"/>
                                <w:spacing w:val="-5"/>
                              </w:rPr>
                              <w:t xml:space="preserve"> </w:t>
                            </w:r>
                            <w:r>
                              <w:rPr>
                                <w:rFonts w:ascii="Arial"/>
                                <w:b/>
                                <w:i/>
                                <w:color w:val="006FC0"/>
                              </w:rPr>
                              <w:t>to</w:t>
                            </w:r>
                            <w:r>
                              <w:rPr>
                                <w:rFonts w:ascii="Arial"/>
                                <w:b/>
                                <w:i/>
                                <w:color w:val="006FC0"/>
                                <w:spacing w:val="-4"/>
                              </w:rPr>
                              <w:t xml:space="preserve"> </w:t>
                            </w:r>
                            <w:r>
                              <w:rPr>
                                <w:rFonts w:ascii="Arial"/>
                                <w:b/>
                                <w:i/>
                                <w:color w:val="006FC0"/>
                              </w:rPr>
                              <w:t>resolve</w:t>
                            </w:r>
                            <w:r>
                              <w:rPr>
                                <w:rFonts w:ascii="Arial"/>
                                <w:b/>
                                <w:i/>
                                <w:color w:val="006FC0"/>
                                <w:spacing w:val="-2"/>
                              </w:rPr>
                              <w:t xml:space="preserve"> </w:t>
                            </w:r>
                            <w:r>
                              <w:rPr>
                                <w:rFonts w:ascii="Arial"/>
                                <w:b/>
                                <w:i/>
                                <w:color w:val="006FC0"/>
                              </w:rPr>
                              <w:t>the</w:t>
                            </w:r>
                            <w:r>
                              <w:rPr>
                                <w:rFonts w:ascii="Arial"/>
                                <w:b/>
                                <w:i/>
                                <w:color w:val="006FC0"/>
                                <w:spacing w:val="-5"/>
                              </w:rPr>
                              <w:t xml:space="preserve"> </w:t>
                            </w:r>
                            <w:r>
                              <w:rPr>
                                <w:rFonts w:ascii="Arial"/>
                                <w:b/>
                                <w:i/>
                                <w:color w:val="006FC0"/>
                              </w:rPr>
                              <w:t xml:space="preserve">issue: </w:t>
                            </w:r>
                            <w:r>
                              <w:rPr>
                                <w:rFonts w:ascii="Arial"/>
                                <w:i/>
                              </w:rPr>
                              <w:t>Please</w:t>
                            </w:r>
                            <w:r>
                              <w:rPr>
                                <w:rFonts w:ascii="Arial"/>
                                <w:i/>
                                <w:spacing w:val="-2"/>
                              </w:rPr>
                              <w:t xml:space="preserve"> </w:t>
                            </w:r>
                            <w:r>
                              <w:rPr>
                                <w:rFonts w:ascii="Arial"/>
                                <w:i/>
                              </w:rPr>
                              <w:t>provide</w:t>
                            </w:r>
                            <w:r>
                              <w:rPr>
                                <w:rFonts w:ascii="Arial"/>
                                <w:i/>
                                <w:spacing w:val="-2"/>
                              </w:rPr>
                              <w:t xml:space="preserve"> </w:t>
                            </w:r>
                            <w:r>
                              <w:rPr>
                                <w:rFonts w:ascii="Arial"/>
                                <w:i/>
                              </w:rPr>
                              <w:t>details</w:t>
                            </w:r>
                            <w:r>
                              <w:rPr>
                                <w:rFonts w:ascii="Arial"/>
                                <w:i/>
                                <w:spacing w:val="-1"/>
                              </w:rPr>
                              <w:t xml:space="preserve"> </w:t>
                            </w:r>
                            <w:r>
                              <w:rPr>
                                <w:rFonts w:ascii="Arial"/>
                                <w:i/>
                              </w:rPr>
                              <w:t>of</w:t>
                            </w:r>
                            <w:r>
                              <w:rPr>
                                <w:rFonts w:ascii="Arial"/>
                                <w:i/>
                                <w:spacing w:val="-3"/>
                              </w:rPr>
                              <w:t xml:space="preserve"> </w:t>
                            </w:r>
                            <w:r>
                              <w:rPr>
                                <w:rFonts w:ascii="Arial"/>
                                <w:i/>
                              </w:rPr>
                              <w:t>any</w:t>
                            </w:r>
                            <w:r>
                              <w:rPr>
                                <w:rFonts w:ascii="Arial"/>
                                <w:i/>
                                <w:spacing w:val="-4"/>
                              </w:rPr>
                              <w:t xml:space="preserve"> </w:t>
                            </w:r>
                            <w:r>
                              <w:rPr>
                                <w:rFonts w:ascii="Arial"/>
                                <w:i/>
                              </w:rPr>
                              <w:t>action</w:t>
                            </w:r>
                            <w:r>
                              <w:rPr>
                                <w:rFonts w:ascii="Arial"/>
                                <w:i/>
                                <w:spacing w:val="-4"/>
                              </w:rPr>
                              <w:t xml:space="preserve"> </w:t>
                            </w:r>
                            <w:r>
                              <w:rPr>
                                <w:rFonts w:ascii="Arial"/>
                                <w:i/>
                              </w:rPr>
                              <w:t>that you</w:t>
                            </w:r>
                            <w:r>
                              <w:rPr>
                                <w:rFonts w:ascii="Arial"/>
                                <w:i/>
                                <w:spacing w:val="-4"/>
                              </w:rPr>
                              <w:t xml:space="preserve"> </w:t>
                            </w:r>
                            <w:r>
                              <w:rPr>
                                <w:rFonts w:ascii="Arial"/>
                                <w:i/>
                              </w:rPr>
                              <w:t>have already take to has taken to resolve your complaint and why this did not work.</w:t>
                            </w:r>
                          </w:p>
                        </w:txbxContent>
                      </wps:txbx>
                      <wps:bodyPr wrap="square" lIns="0" tIns="0" rIns="0" bIns="0" rtlCol="0">
                        <a:noAutofit/>
                      </wps:bodyPr>
                    </wps:wsp>
                  </a:graphicData>
                </a:graphic>
              </wp:anchor>
            </w:drawing>
          </mc:Choice>
          <mc:Fallback>
            <w:pict>
              <v:shapetype w14:anchorId="63E44D86" id="_x0000_t202" coordsize="21600,21600" o:spt="202" path="m,l,21600r21600,l21600,xe">
                <v:stroke joinstyle="miter"/>
                <v:path gradientshapeok="t" o:connecttype="rect"/>
              </v:shapetype>
              <v:shape id="Textbox 23" o:spid="_x0000_s1026" type="#_x0000_t202" style="position:absolute;left:0;text-align:left;margin-left:66.3pt;margin-top:678.85pt;width:481.6pt;height:124.4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" filled="f">
                <v:path arrowok="t"/>
                <v:textbox inset="0,0,0,0">
                  <w:txbxContent>
                    <w:p w14:paraId="43FE2A35" w14:textId="77777777" w:rsidR="0054391A" w:rsidRDefault="000E0270">
                      <w:pPr>
                        <w:spacing w:before="73"/>
                        <w:ind w:left="142" w:right="142"/>
                        <w:rPr>
                          <w:rFonts w:ascii="Arial"/>
                          <w:i/>
                        </w:rPr>
                      </w:pPr>
                      <w:r>
                        <w:rPr>
                          <w:rFonts w:ascii="Arial"/>
                          <w:b/>
                          <w:i/>
                          <w:color w:val="006FC0"/>
                        </w:rPr>
                        <w:t>Informal</w:t>
                      </w:r>
                      <w:r>
                        <w:rPr>
                          <w:rFonts w:ascii="Arial"/>
                          <w:b/>
                          <w:i/>
                          <w:color w:val="006FC0"/>
                          <w:spacing w:val="-3"/>
                        </w:rPr>
                        <w:t xml:space="preserve"> </w:t>
                      </w:r>
                      <w:r>
                        <w:rPr>
                          <w:rFonts w:ascii="Arial"/>
                          <w:b/>
                          <w:i/>
                          <w:color w:val="006FC0"/>
                        </w:rPr>
                        <w:t>action</w:t>
                      </w:r>
                      <w:r>
                        <w:rPr>
                          <w:rFonts w:ascii="Arial"/>
                          <w:b/>
                          <w:i/>
                          <w:color w:val="006FC0"/>
                          <w:spacing w:val="-5"/>
                        </w:rPr>
                        <w:t xml:space="preserve"> </w:t>
                      </w:r>
                      <w:r>
                        <w:rPr>
                          <w:rFonts w:ascii="Arial"/>
                          <w:b/>
                          <w:i/>
                          <w:color w:val="006FC0"/>
                        </w:rPr>
                        <w:t>to</w:t>
                      </w:r>
                      <w:r>
                        <w:rPr>
                          <w:rFonts w:ascii="Arial"/>
                          <w:b/>
                          <w:i/>
                          <w:color w:val="006FC0"/>
                          <w:spacing w:val="-4"/>
                        </w:rPr>
                        <w:t xml:space="preserve"> </w:t>
                      </w:r>
                      <w:r>
                        <w:rPr>
                          <w:rFonts w:ascii="Arial"/>
                          <w:b/>
                          <w:i/>
                          <w:color w:val="006FC0"/>
                        </w:rPr>
                        <w:t>resolve</w:t>
                      </w:r>
                      <w:r>
                        <w:rPr>
                          <w:rFonts w:ascii="Arial"/>
                          <w:b/>
                          <w:i/>
                          <w:color w:val="006FC0"/>
                          <w:spacing w:val="-2"/>
                        </w:rPr>
                        <w:t xml:space="preserve"> </w:t>
                      </w:r>
                      <w:r>
                        <w:rPr>
                          <w:rFonts w:ascii="Arial"/>
                          <w:b/>
                          <w:i/>
                          <w:color w:val="006FC0"/>
                        </w:rPr>
                        <w:t>the</w:t>
                      </w:r>
                      <w:r>
                        <w:rPr>
                          <w:rFonts w:ascii="Arial"/>
                          <w:b/>
                          <w:i/>
                          <w:color w:val="006FC0"/>
                          <w:spacing w:val="-5"/>
                        </w:rPr>
                        <w:t xml:space="preserve"> </w:t>
                      </w:r>
                      <w:r>
                        <w:rPr>
                          <w:rFonts w:ascii="Arial"/>
                          <w:b/>
                          <w:i/>
                          <w:color w:val="006FC0"/>
                        </w:rPr>
                        <w:t xml:space="preserve">issue: </w:t>
                      </w:r>
                      <w:r>
                        <w:rPr>
                          <w:rFonts w:ascii="Arial"/>
                          <w:i/>
                        </w:rPr>
                        <w:t>Please</w:t>
                      </w:r>
                      <w:r>
                        <w:rPr>
                          <w:rFonts w:ascii="Arial"/>
                          <w:i/>
                          <w:spacing w:val="-2"/>
                        </w:rPr>
                        <w:t xml:space="preserve"> </w:t>
                      </w:r>
                      <w:r>
                        <w:rPr>
                          <w:rFonts w:ascii="Arial"/>
                          <w:i/>
                        </w:rPr>
                        <w:t>provide</w:t>
                      </w:r>
                      <w:r>
                        <w:rPr>
                          <w:rFonts w:ascii="Arial"/>
                          <w:i/>
                          <w:spacing w:val="-2"/>
                        </w:rPr>
                        <w:t xml:space="preserve"> </w:t>
                      </w:r>
                      <w:r>
                        <w:rPr>
                          <w:rFonts w:ascii="Arial"/>
                          <w:i/>
                        </w:rPr>
                        <w:t>details</w:t>
                      </w:r>
                      <w:r>
                        <w:rPr>
                          <w:rFonts w:ascii="Arial"/>
                          <w:i/>
                          <w:spacing w:val="-1"/>
                        </w:rPr>
                        <w:t xml:space="preserve"> </w:t>
                      </w:r>
                      <w:r>
                        <w:rPr>
                          <w:rFonts w:ascii="Arial"/>
                          <w:i/>
                        </w:rPr>
                        <w:t>of</w:t>
                      </w:r>
                      <w:r>
                        <w:rPr>
                          <w:rFonts w:ascii="Arial"/>
                          <w:i/>
                          <w:spacing w:val="-3"/>
                        </w:rPr>
                        <w:t xml:space="preserve"> </w:t>
                      </w:r>
                      <w:r>
                        <w:rPr>
                          <w:rFonts w:ascii="Arial"/>
                          <w:i/>
                        </w:rPr>
                        <w:t>any</w:t>
                      </w:r>
                      <w:r>
                        <w:rPr>
                          <w:rFonts w:ascii="Arial"/>
                          <w:i/>
                          <w:spacing w:val="-4"/>
                        </w:rPr>
                        <w:t xml:space="preserve"> </w:t>
                      </w:r>
                      <w:r>
                        <w:rPr>
                          <w:rFonts w:ascii="Arial"/>
                          <w:i/>
                        </w:rPr>
                        <w:t>action</w:t>
                      </w:r>
                      <w:r>
                        <w:rPr>
                          <w:rFonts w:ascii="Arial"/>
                          <w:i/>
                          <w:spacing w:val="-4"/>
                        </w:rPr>
                        <w:t xml:space="preserve"> </w:t>
                      </w:r>
                      <w:r>
                        <w:rPr>
                          <w:rFonts w:ascii="Arial"/>
                          <w:i/>
                        </w:rPr>
                        <w:t>that you</w:t>
                      </w:r>
                      <w:r>
                        <w:rPr>
                          <w:rFonts w:ascii="Arial"/>
                          <w:i/>
                          <w:spacing w:val="-4"/>
                        </w:rPr>
                        <w:t xml:space="preserve"> </w:t>
                      </w:r>
                      <w:r>
                        <w:rPr>
                          <w:rFonts w:ascii="Arial"/>
                          <w:i/>
                        </w:rPr>
                        <w:t>have already take to has taken to resolve your complaint and why this did not work.</w:t>
                      </w:r>
                    </w:p>
                  </w:txbxContent>
                </v:textbox>
                <w10:wrap anchorx="page" anchory="page"/>
              </v:shape>
            </w:pict>
          </mc:Fallback>
        </mc:AlternateContent>
      </w:r>
      <w:r>
        <w:t>Appendix</w:t>
      </w:r>
      <w:r>
        <w:rPr>
          <w:spacing w:val="-10"/>
        </w:rPr>
        <w:t xml:space="preserve"> </w:t>
      </w:r>
      <w:r>
        <w:t>A:</w:t>
      </w:r>
      <w:r>
        <w:rPr>
          <w:spacing w:val="-8"/>
        </w:rPr>
        <w:t xml:space="preserve"> </w:t>
      </w:r>
      <w:r>
        <w:t>Bullying</w:t>
      </w:r>
      <w:r>
        <w:rPr>
          <w:spacing w:val="-8"/>
        </w:rPr>
        <w:t xml:space="preserve"> </w:t>
      </w:r>
      <w:r>
        <w:t>&amp;</w:t>
      </w:r>
      <w:r>
        <w:rPr>
          <w:spacing w:val="-9"/>
        </w:rPr>
        <w:t xml:space="preserve"> </w:t>
      </w:r>
      <w:r>
        <w:t>Harassment</w:t>
      </w:r>
      <w:r>
        <w:rPr>
          <w:spacing w:val="-4"/>
        </w:rPr>
        <w:t xml:space="preserve"> </w:t>
      </w:r>
      <w:r>
        <w:t>Complaint</w:t>
      </w:r>
      <w:r>
        <w:rPr>
          <w:spacing w:val="-9"/>
        </w:rPr>
        <w:t xml:space="preserve"> </w:t>
      </w:r>
      <w:r>
        <w:t>Notification</w:t>
      </w:r>
      <w:r>
        <w:rPr>
          <w:spacing w:val="-8"/>
        </w:rPr>
        <w:t xml:space="preserve"> </w:t>
      </w:r>
      <w:r>
        <w:rPr>
          <w:spacing w:val="-4"/>
        </w:rPr>
        <w:t>Form</w:t>
      </w:r>
    </w:p>
    <w:p w14:paraId="68EF4E59" w14:textId="77777777" w:rsidR="0054391A" w:rsidRDefault="0054391A">
      <w:pPr>
        <w:pStyle w:val="BodyText"/>
        <w:spacing w:before="58"/>
        <w:ind w:left="0"/>
      </w:pPr>
    </w:p>
    <w:tbl>
      <w:tblPr>
        <w:tblW w:w="0" w:type="auto"/>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1"/>
        <w:gridCol w:w="4537"/>
      </w:tblGrid>
      <w:tr w:rsidR="0054391A" w14:paraId="0498AF45" w14:textId="77777777">
        <w:trPr>
          <w:trHeight w:val="887"/>
        </w:trPr>
        <w:tc>
          <w:tcPr>
            <w:tcW w:w="3761" w:type="dxa"/>
          </w:tcPr>
          <w:p w14:paraId="3F9DA9EA" w14:textId="77777777" w:rsidR="0054391A" w:rsidRDefault="000E0270">
            <w:pPr>
              <w:pStyle w:val="TableParagraph"/>
              <w:spacing w:before="120"/>
              <w:rPr>
                <w:sz w:val="20"/>
              </w:rPr>
            </w:pPr>
            <w:r>
              <w:rPr>
                <w:sz w:val="20"/>
              </w:rPr>
              <w:t>Employee</w:t>
            </w:r>
            <w:r>
              <w:rPr>
                <w:spacing w:val="-12"/>
                <w:sz w:val="20"/>
              </w:rPr>
              <w:t xml:space="preserve"> </w:t>
            </w:r>
            <w:r>
              <w:rPr>
                <w:spacing w:val="-2"/>
                <w:sz w:val="20"/>
              </w:rPr>
              <w:t>name:</w:t>
            </w:r>
          </w:p>
        </w:tc>
        <w:tc>
          <w:tcPr>
            <w:tcW w:w="4537" w:type="dxa"/>
          </w:tcPr>
          <w:p w14:paraId="1E8C39F8" w14:textId="77777777" w:rsidR="0054391A" w:rsidRDefault="000E0270">
            <w:pPr>
              <w:pStyle w:val="TableParagraph"/>
              <w:spacing w:before="120"/>
              <w:ind w:left="108"/>
              <w:rPr>
                <w:sz w:val="20"/>
              </w:rPr>
            </w:pPr>
            <w:r>
              <w:rPr>
                <w:sz w:val="20"/>
              </w:rPr>
              <w:t>Employee</w:t>
            </w:r>
            <w:r>
              <w:rPr>
                <w:spacing w:val="-8"/>
                <w:sz w:val="20"/>
              </w:rPr>
              <w:t xml:space="preserve"> </w:t>
            </w:r>
            <w:r>
              <w:rPr>
                <w:sz w:val="20"/>
              </w:rPr>
              <w:t>Job</w:t>
            </w:r>
            <w:r>
              <w:rPr>
                <w:spacing w:val="-7"/>
                <w:sz w:val="20"/>
              </w:rPr>
              <w:t xml:space="preserve"> </w:t>
            </w:r>
            <w:r>
              <w:rPr>
                <w:spacing w:val="-2"/>
                <w:sz w:val="20"/>
              </w:rPr>
              <w:t>title:</w:t>
            </w:r>
          </w:p>
        </w:tc>
      </w:tr>
      <w:tr w:rsidR="0054391A" w14:paraId="352C261D" w14:textId="77777777">
        <w:trPr>
          <w:trHeight w:val="885"/>
        </w:trPr>
        <w:tc>
          <w:tcPr>
            <w:tcW w:w="3761" w:type="dxa"/>
          </w:tcPr>
          <w:p w14:paraId="7088AB2D" w14:textId="77777777" w:rsidR="0054391A" w:rsidRDefault="000E0270">
            <w:pPr>
              <w:pStyle w:val="TableParagraph"/>
              <w:spacing w:before="120"/>
              <w:rPr>
                <w:sz w:val="20"/>
              </w:rPr>
            </w:pPr>
            <w:r>
              <w:rPr>
                <w:spacing w:val="-2"/>
                <w:sz w:val="20"/>
              </w:rPr>
              <w:t>School:</w:t>
            </w:r>
          </w:p>
        </w:tc>
        <w:tc>
          <w:tcPr>
            <w:tcW w:w="4537" w:type="dxa"/>
          </w:tcPr>
          <w:p w14:paraId="461BD7A1" w14:textId="77777777" w:rsidR="0054391A" w:rsidRDefault="000E0270">
            <w:pPr>
              <w:pStyle w:val="TableParagraph"/>
              <w:spacing w:before="120"/>
              <w:ind w:left="108"/>
              <w:rPr>
                <w:sz w:val="20"/>
              </w:rPr>
            </w:pPr>
            <w:r>
              <w:rPr>
                <w:sz w:val="20"/>
              </w:rPr>
              <w:t>Date</w:t>
            </w:r>
            <w:r>
              <w:rPr>
                <w:spacing w:val="-10"/>
                <w:sz w:val="20"/>
              </w:rPr>
              <w:t xml:space="preserve"> </w:t>
            </w:r>
            <w:r>
              <w:rPr>
                <w:sz w:val="20"/>
              </w:rPr>
              <w:t>Complaint</w:t>
            </w:r>
            <w:r>
              <w:rPr>
                <w:spacing w:val="-7"/>
                <w:sz w:val="20"/>
              </w:rPr>
              <w:t xml:space="preserve"> </w:t>
            </w:r>
            <w:r>
              <w:rPr>
                <w:spacing w:val="-2"/>
                <w:sz w:val="20"/>
              </w:rPr>
              <w:t>Raised:</w:t>
            </w:r>
          </w:p>
        </w:tc>
      </w:tr>
      <w:tr w:rsidR="0054391A" w14:paraId="237AFF71" w14:textId="77777777">
        <w:trPr>
          <w:trHeight w:val="1528"/>
        </w:trPr>
        <w:tc>
          <w:tcPr>
            <w:tcW w:w="3761" w:type="dxa"/>
          </w:tcPr>
          <w:p w14:paraId="79BEEC37" w14:textId="77777777" w:rsidR="0054391A" w:rsidRDefault="000E0270">
            <w:pPr>
              <w:pStyle w:val="TableParagraph"/>
              <w:spacing w:before="120"/>
              <w:rPr>
                <w:sz w:val="20"/>
              </w:rPr>
            </w:pPr>
            <w:r>
              <w:rPr>
                <w:sz w:val="20"/>
              </w:rPr>
              <w:t>Trade</w:t>
            </w:r>
            <w:r>
              <w:rPr>
                <w:spacing w:val="-15"/>
                <w:sz w:val="20"/>
              </w:rPr>
              <w:t xml:space="preserve"> </w:t>
            </w:r>
            <w:r>
              <w:rPr>
                <w:sz w:val="20"/>
              </w:rPr>
              <w:t>Union</w:t>
            </w:r>
            <w:r>
              <w:rPr>
                <w:spacing w:val="-14"/>
                <w:sz w:val="20"/>
              </w:rPr>
              <w:t xml:space="preserve"> </w:t>
            </w:r>
            <w:r>
              <w:rPr>
                <w:sz w:val="20"/>
              </w:rPr>
              <w:t>Representative</w:t>
            </w:r>
            <w:r>
              <w:rPr>
                <w:spacing w:val="-15"/>
                <w:sz w:val="20"/>
              </w:rPr>
              <w:t xml:space="preserve"> </w:t>
            </w:r>
            <w:r>
              <w:rPr>
                <w:sz w:val="20"/>
              </w:rPr>
              <w:t>/ Workplace Colleague</w:t>
            </w:r>
          </w:p>
        </w:tc>
        <w:tc>
          <w:tcPr>
            <w:tcW w:w="4537" w:type="dxa"/>
          </w:tcPr>
          <w:p w14:paraId="2C78F756" w14:textId="77777777" w:rsidR="0054391A" w:rsidRDefault="000E0270">
            <w:pPr>
              <w:pStyle w:val="TableParagraph"/>
              <w:spacing w:before="120"/>
              <w:ind w:left="108"/>
              <w:rPr>
                <w:sz w:val="20"/>
              </w:rPr>
            </w:pPr>
            <w:r>
              <w:rPr>
                <w:spacing w:val="-2"/>
                <w:sz w:val="20"/>
              </w:rPr>
              <w:t>Name:</w:t>
            </w:r>
          </w:p>
          <w:p w14:paraId="37B573BC" w14:textId="77777777" w:rsidR="0054391A" w:rsidRDefault="0054391A">
            <w:pPr>
              <w:pStyle w:val="TableParagraph"/>
              <w:spacing w:before="37"/>
              <w:ind w:left="0"/>
              <w:rPr>
                <w:sz w:val="20"/>
              </w:rPr>
            </w:pPr>
          </w:p>
          <w:p w14:paraId="4725D6CD" w14:textId="77777777" w:rsidR="0054391A" w:rsidRDefault="000E0270">
            <w:pPr>
              <w:pStyle w:val="TableParagraph"/>
              <w:ind w:left="108"/>
              <w:rPr>
                <w:sz w:val="20"/>
              </w:rPr>
            </w:pPr>
            <w:r>
              <w:rPr>
                <w:spacing w:val="-2"/>
                <w:sz w:val="20"/>
              </w:rPr>
              <w:t>Email:</w:t>
            </w:r>
          </w:p>
          <w:p w14:paraId="11AE58B5" w14:textId="77777777" w:rsidR="0054391A" w:rsidRDefault="0054391A">
            <w:pPr>
              <w:pStyle w:val="TableParagraph"/>
              <w:spacing w:before="38"/>
              <w:ind w:left="0"/>
              <w:rPr>
                <w:sz w:val="20"/>
              </w:rPr>
            </w:pPr>
          </w:p>
          <w:p w14:paraId="688DD03F" w14:textId="77777777" w:rsidR="0054391A" w:rsidRDefault="000E0270">
            <w:pPr>
              <w:pStyle w:val="TableParagraph"/>
              <w:ind w:left="108"/>
              <w:rPr>
                <w:sz w:val="20"/>
              </w:rPr>
            </w:pPr>
            <w:r>
              <w:rPr>
                <w:sz w:val="20"/>
              </w:rPr>
              <w:t>Contact</w:t>
            </w:r>
            <w:r>
              <w:rPr>
                <w:spacing w:val="-10"/>
                <w:sz w:val="20"/>
              </w:rPr>
              <w:t xml:space="preserve"> </w:t>
            </w:r>
            <w:r>
              <w:rPr>
                <w:sz w:val="20"/>
              </w:rPr>
              <w:t>Telephone</w:t>
            </w:r>
            <w:r>
              <w:rPr>
                <w:spacing w:val="-10"/>
                <w:sz w:val="20"/>
              </w:rPr>
              <w:t xml:space="preserve"> </w:t>
            </w:r>
            <w:r>
              <w:rPr>
                <w:spacing w:val="-5"/>
                <w:sz w:val="20"/>
              </w:rPr>
              <w:t>No:</w:t>
            </w:r>
          </w:p>
        </w:tc>
      </w:tr>
      <w:tr w:rsidR="0054391A" w14:paraId="51D45496" w14:textId="77777777">
        <w:trPr>
          <w:trHeight w:val="1895"/>
        </w:trPr>
        <w:tc>
          <w:tcPr>
            <w:tcW w:w="3761" w:type="dxa"/>
          </w:tcPr>
          <w:p w14:paraId="40A663DF" w14:textId="77777777" w:rsidR="0054391A" w:rsidRDefault="000E0270">
            <w:pPr>
              <w:pStyle w:val="TableParagraph"/>
              <w:spacing w:before="120"/>
              <w:rPr>
                <w:sz w:val="20"/>
              </w:rPr>
            </w:pPr>
            <w:r>
              <w:rPr>
                <w:sz w:val="20"/>
              </w:rPr>
              <w:t>If your complaint is against an individual</w:t>
            </w:r>
            <w:r>
              <w:rPr>
                <w:spacing w:val="-8"/>
                <w:sz w:val="20"/>
              </w:rPr>
              <w:t xml:space="preserve"> </w:t>
            </w:r>
            <w:r>
              <w:rPr>
                <w:sz w:val="20"/>
              </w:rPr>
              <w:t>-</w:t>
            </w:r>
            <w:r>
              <w:rPr>
                <w:spacing w:val="-10"/>
                <w:sz w:val="20"/>
              </w:rPr>
              <w:t xml:space="preserve"> </w:t>
            </w:r>
            <w:r>
              <w:rPr>
                <w:sz w:val="20"/>
              </w:rPr>
              <w:t>please</w:t>
            </w:r>
            <w:r>
              <w:rPr>
                <w:spacing w:val="-11"/>
                <w:sz w:val="20"/>
              </w:rPr>
              <w:t xml:space="preserve"> </w:t>
            </w:r>
            <w:r>
              <w:rPr>
                <w:sz w:val="20"/>
              </w:rPr>
              <w:t>provide</w:t>
            </w:r>
            <w:r>
              <w:rPr>
                <w:spacing w:val="-11"/>
                <w:sz w:val="20"/>
              </w:rPr>
              <w:t xml:space="preserve"> </w:t>
            </w:r>
            <w:r>
              <w:rPr>
                <w:sz w:val="20"/>
              </w:rPr>
              <w:t>their name and job title</w:t>
            </w:r>
          </w:p>
        </w:tc>
        <w:tc>
          <w:tcPr>
            <w:tcW w:w="4537" w:type="dxa"/>
          </w:tcPr>
          <w:p w14:paraId="4A524956" w14:textId="77777777" w:rsidR="0054391A" w:rsidRDefault="000E0270">
            <w:pPr>
              <w:pStyle w:val="TableParagraph"/>
              <w:spacing w:before="120" w:line="516" w:lineRule="auto"/>
              <w:ind w:left="108" w:right="3488"/>
              <w:rPr>
                <w:sz w:val="20"/>
              </w:rPr>
            </w:pPr>
            <w:r>
              <w:rPr>
                <w:sz w:val="20"/>
              </w:rPr>
              <w:t>Name : Job</w:t>
            </w:r>
            <w:r>
              <w:rPr>
                <w:spacing w:val="-18"/>
                <w:sz w:val="20"/>
              </w:rPr>
              <w:t xml:space="preserve"> </w:t>
            </w:r>
            <w:r>
              <w:rPr>
                <w:sz w:val="20"/>
              </w:rPr>
              <w:t>Title:</w:t>
            </w:r>
          </w:p>
        </w:tc>
      </w:tr>
    </w:tbl>
    <w:p w14:paraId="59BDF15B" w14:textId="77777777" w:rsidR="0054391A" w:rsidRDefault="000E0270">
      <w:pPr>
        <w:pStyle w:val="BodyText"/>
        <w:spacing w:before="10"/>
        <w:ind w:left="0"/>
        <w:rPr>
          <w:sz w:val="4"/>
        </w:rPr>
      </w:pPr>
      <w:r>
        <w:rPr>
          <w:noProof/>
          <w:sz w:val="4"/>
        </w:rPr>
        <mc:AlternateContent>
          <mc:Choice Requires="wps">
            <w:drawing>
              <wp:anchor distT="0" distB="0" distL="0" distR="0" simplePos="0" relativeHeight="487596544" behindDoc="1" locked="0" layoutInCell="1" allowOverlap="1" wp14:anchorId="4C24F5B5" wp14:editId="40F2F041">
                <wp:simplePos x="0" y="0"/>
                <wp:positionH relativeFrom="page">
                  <wp:posOffset>800100</wp:posOffset>
                </wp:positionH>
                <wp:positionV relativeFrom="paragraph">
                  <wp:posOffset>57785</wp:posOffset>
                </wp:positionV>
                <wp:extent cx="6101080" cy="182118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1821180"/>
                        </a:xfrm>
                        <a:prstGeom prst="rect">
                          <a:avLst/>
                        </a:prstGeom>
                        <a:ln w="9525">
                          <a:solidFill>
                            <a:srgbClr val="000000"/>
                          </a:solidFill>
                          <a:prstDash val="solid"/>
                        </a:ln>
                      </wps:spPr>
                      <wps:txbx>
                        <w:txbxContent>
                          <w:p w14:paraId="63E413D0" w14:textId="77777777" w:rsidR="0054391A" w:rsidRDefault="000E0270">
                            <w:pPr>
                              <w:spacing w:before="71"/>
                              <w:ind w:left="144" w:right="640"/>
                              <w:rPr>
                                <w:rFonts w:ascii="Arial"/>
                                <w:i/>
                              </w:rPr>
                            </w:pPr>
                            <w:r>
                              <w:rPr>
                                <w:rFonts w:ascii="Arial"/>
                                <w:b/>
                                <w:i/>
                                <w:color w:val="006FC0"/>
                              </w:rPr>
                              <w:t>Summary</w:t>
                            </w:r>
                            <w:r>
                              <w:rPr>
                                <w:rFonts w:ascii="Arial"/>
                                <w:b/>
                                <w:i/>
                                <w:color w:val="006FC0"/>
                                <w:spacing w:val="-5"/>
                              </w:rPr>
                              <w:t xml:space="preserve"> </w:t>
                            </w:r>
                            <w:r>
                              <w:rPr>
                                <w:rFonts w:ascii="Arial"/>
                                <w:b/>
                                <w:i/>
                                <w:color w:val="006FC0"/>
                              </w:rPr>
                              <w:t>of</w:t>
                            </w:r>
                            <w:r>
                              <w:rPr>
                                <w:rFonts w:ascii="Arial"/>
                                <w:b/>
                                <w:i/>
                                <w:color w:val="006FC0"/>
                                <w:spacing w:val="-4"/>
                              </w:rPr>
                              <w:t xml:space="preserve"> </w:t>
                            </w:r>
                            <w:r>
                              <w:rPr>
                                <w:rFonts w:ascii="Arial"/>
                                <w:b/>
                                <w:i/>
                                <w:color w:val="006FC0"/>
                              </w:rPr>
                              <w:t>complaint:</w:t>
                            </w:r>
                            <w:r>
                              <w:rPr>
                                <w:rFonts w:ascii="Arial"/>
                                <w:b/>
                                <w:i/>
                                <w:color w:val="006FC0"/>
                                <w:spacing w:val="-3"/>
                              </w:rPr>
                              <w:t xml:space="preserve"> </w:t>
                            </w:r>
                            <w:r>
                              <w:rPr>
                                <w:rFonts w:ascii="Arial"/>
                                <w:i/>
                              </w:rPr>
                              <w:t>Set</w:t>
                            </w:r>
                            <w:r>
                              <w:rPr>
                                <w:rFonts w:ascii="Arial"/>
                                <w:i/>
                                <w:spacing w:val="-2"/>
                              </w:rPr>
                              <w:t xml:space="preserve"> </w:t>
                            </w:r>
                            <w:r>
                              <w:rPr>
                                <w:rFonts w:ascii="Arial"/>
                                <w:i/>
                              </w:rPr>
                              <w:t>out</w:t>
                            </w:r>
                            <w:r>
                              <w:rPr>
                                <w:rFonts w:ascii="Arial"/>
                                <w:i/>
                                <w:spacing w:val="-4"/>
                              </w:rPr>
                              <w:t xml:space="preserve"> </w:t>
                            </w:r>
                            <w:r>
                              <w:rPr>
                                <w:rFonts w:ascii="Arial"/>
                                <w:i/>
                              </w:rPr>
                              <w:t>the</w:t>
                            </w:r>
                            <w:r>
                              <w:rPr>
                                <w:rFonts w:ascii="Arial"/>
                                <w:i/>
                                <w:spacing w:val="-5"/>
                              </w:rPr>
                              <w:t xml:space="preserve"> </w:t>
                            </w:r>
                            <w:r>
                              <w:rPr>
                                <w:rFonts w:ascii="Arial"/>
                                <w:i/>
                              </w:rPr>
                              <w:t>details</w:t>
                            </w:r>
                            <w:r>
                              <w:rPr>
                                <w:rFonts w:ascii="Arial"/>
                                <w:i/>
                                <w:spacing w:val="-2"/>
                              </w:rPr>
                              <w:t xml:space="preserve"> </w:t>
                            </w:r>
                            <w:r>
                              <w:rPr>
                                <w:rFonts w:ascii="Arial"/>
                                <w:i/>
                              </w:rPr>
                              <w:t>of</w:t>
                            </w:r>
                            <w:r>
                              <w:rPr>
                                <w:rFonts w:ascii="Arial"/>
                                <w:i/>
                                <w:spacing w:val="-1"/>
                              </w:rPr>
                              <w:t xml:space="preserve"> </w:t>
                            </w:r>
                            <w:r>
                              <w:rPr>
                                <w:rFonts w:ascii="Arial"/>
                                <w:i/>
                              </w:rPr>
                              <w:t>your</w:t>
                            </w:r>
                            <w:r>
                              <w:rPr>
                                <w:rFonts w:ascii="Arial"/>
                                <w:i/>
                                <w:spacing w:val="-2"/>
                              </w:rPr>
                              <w:t xml:space="preserve"> </w:t>
                            </w:r>
                            <w:r>
                              <w:rPr>
                                <w:rFonts w:ascii="Arial"/>
                                <w:i/>
                              </w:rPr>
                              <w:t>complaint</w:t>
                            </w:r>
                            <w:r>
                              <w:rPr>
                                <w:rFonts w:ascii="Arial"/>
                                <w:i/>
                                <w:spacing w:val="-4"/>
                              </w:rPr>
                              <w:t xml:space="preserve"> </w:t>
                            </w:r>
                            <w:r>
                              <w:rPr>
                                <w:rFonts w:ascii="Arial"/>
                                <w:i/>
                              </w:rPr>
                              <w:t>(providing</w:t>
                            </w:r>
                            <w:r>
                              <w:rPr>
                                <w:rFonts w:ascii="Arial"/>
                                <w:i/>
                                <w:spacing w:val="-3"/>
                              </w:rPr>
                              <w:t xml:space="preserve"> </w:t>
                            </w:r>
                            <w:r>
                              <w:rPr>
                                <w:rFonts w:ascii="Arial"/>
                                <w:i/>
                              </w:rPr>
                              <w:t>as</w:t>
                            </w:r>
                            <w:r>
                              <w:rPr>
                                <w:rFonts w:ascii="Arial"/>
                                <w:i/>
                                <w:spacing w:val="-2"/>
                              </w:rPr>
                              <w:t xml:space="preserve"> </w:t>
                            </w:r>
                            <w:r>
                              <w:rPr>
                                <w:rFonts w:ascii="Arial"/>
                                <w:i/>
                              </w:rPr>
                              <w:t>much</w:t>
                            </w:r>
                            <w:r>
                              <w:rPr>
                                <w:rFonts w:ascii="Arial"/>
                                <w:i/>
                                <w:spacing w:val="-3"/>
                              </w:rPr>
                              <w:t xml:space="preserve"> </w:t>
                            </w:r>
                            <w:r>
                              <w:rPr>
                                <w:rFonts w:ascii="Arial"/>
                                <w:i/>
                              </w:rPr>
                              <w:t>detail</w:t>
                            </w:r>
                            <w:r>
                              <w:rPr>
                                <w:rFonts w:ascii="Arial"/>
                                <w:i/>
                                <w:spacing w:val="-3"/>
                              </w:rPr>
                              <w:t xml:space="preserve"> </w:t>
                            </w:r>
                            <w:r>
                              <w:rPr>
                                <w:rFonts w:ascii="Arial"/>
                                <w:i/>
                              </w:rPr>
                              <w:t>as possible, particularly dates, times, locations and the identities of those involved). You may attach additional sheets or supporting documents if required.</w:t>
                            </w:r>
                          </w:p>
                        </w:txbxContent>
                      </wps:txbx>
                      <wps:bodyPr wrap="square" lIns="0" tIns="0" rIns="0" bIns="0" rtlCol="0">
                        <a:noAutofit/>
                      </wps:bodyPr>
                    </wps:wsp>
                  </a:graphicData>
                </a:graphic>
              </wp:anchor>
            </w:drawing>
          </mc:Choice>
          <mc:Fallback>
            <w:pict>
              <v:shape w14:anchorId="4C24F5B5" id="Textbox 24" o:spid="_x0000_s1027" type="#_x0000_t202" style="position:absolute;margin-left:63pt;margin-top:4.55pt;width:480.4pt;height:143.4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" filled="f">
                <v:path arrowok="t"/>
                <v:textbox inset="0,0,0,0">
                  <w:txbxContent>
                    <w:p w14:paraId="63E413D0" w14:textId="77777777" w:rsidR="0054391A" w:rsidRDefault="000E0270">
                      <w:pPr>
                        <w:spacing w:before="71"/>
                        <w:ind w:left="144" w:right="640"/>
                        <w:rPr>
                          <w:rFonts w:ascii="Arial"/>
                          <w:i/>
                        </w:rPr>
                      </w:pPr>
                      <w:r>
                        <w:rPr>
                          <w:rFonts w:ascii="Arial"/>
                          <w:b/>
                          <w:i/>
                          <w:color w:val="006FC0"/>
                        </w:rPr>
                        <w:t>Summary</w:t>
                      </w:r>
                      <w:r>
                        <w:rPr>
                          <w:rFonts w:ascii="Arial"/>
                          <w:b/>
                          <w:i/>
                          <w:color w:val="006FC0"/>
                          <w:spacing w:val="-5"/>
                        </w:rPr>
                        <w:t xml:space="preserve"> </w:t>
                      </w:r>
                      <w:r>
                        <w:rPr>
                          <w:rFonts w:ascii="Arial"/>
                          <w:b/>
                          <w:i/>
                          <w:color w:val="006FC0"/>
                        </w:rPr>
                        <w:t>of</w:t>
                      </w:r>
                      <w:r>
                        <w:rPr>
                          <w:rFonts w:ascii="Arial"/>
                          <w:b/>
                          <w:i/>
                          <w:color w:val="006FC0"/>
                          <w:spacing w:val="-4"/>
                        </w:rPr>
                        <w:t xml:space="preserve"> </w:t>
                      </w:r>
                      <w:r>
                        <w:rPr>
                          <w:rFonts w:ascii="Arial"/>
                          <w:b/>
                          <w:i/>
                          <w:color w:val="006FC0"/>
                        </w:rPr>
                        <w:t>complaint:</w:t>
                      </w:r>
                      <w:r>
                        <w:rPr>
                          <w:rFonts w:ascii="Arial"/>
                          <w:b/>
                          <w:i/>
                          <w:color w:val="006FC0"/>
                          <w:spacing w:val="-3"/>
                        </w:rPr>
                        <w:t xml:space="preserve"> </w:t>
                      </w:r>
                      <w:r>
                        <w:rPr>
                          <w:rFonts w:ascii="Arial"/>
                          <w:i/>
                        </w:rPr>
                        <w:t>Set</w:t>
                      </w:r>
                      <w:r>
                        <w:rPr>
                          <w:rFonts w:ascii="Arial"/>
                          <w:i/>
                          <w:spacing w:val="-2"/>
                        </w:rPr>
                        <w:t xml:space="preserve"> </w:t>
                      </w:r>
                      <w:r>
                        <w:rPr>
                          <w:rFonts w:ascii="Arial"/>
                          <w:i/>
                        </w:rPr>
                        <w:t>out</w:t>
                      </w:r>
                      <w:r>
                        <w:rPr>
                          <w:rFonts w:ascii="Arial"/>
                          <w:i/>
                          <w:spacing w:val="-4"/>
                        </w:rPr>
                        <w:t xml:space="preserve"> </w:t>
                      </w:r>
                      <w:r>
                        <w:rPr>
                          <w:rFonts w:ascii="Arial"/>
                          <w:i/>
                        </w:rPr>
                        <w:t>the</w:t>
                      </w:r>
                      <w:r>
                        <w:rPr>
                          <w:rFonts w:ascii="Arial"/>
                          <w:i/>
                          <w:spacing w:val="-5"/>
                        </w:rPr>
                        <w:t xml:space="preserve"> </w:t>
                      </w:r>
                      <w:r>
                        <w:rPr>
                          <w:rFonts w:ascii="Arial"/>
                          <w:i/>
                        </w:rPr>
                        <w:t>details</w:t>
                      </w:r>
                      <w:r>
                        <w:rPr>
                          <w:rFonts w:ascii="Arial"/>
                          <w:i/>
                          <w:spacing w:val="-2"/>
                        </w:rPr>
                        <w:t xml:space="preserve"> </w:t>
                      </w:r>
                      <w:r>
                        <w:rPr>
                          <w:rFonts w:ascii="Arial"/>
                          <w:i/>
                        </w:rPr>
                        <w:t>of</w:t>
                      </w:r>
                      <w:r>
                        <w:rPr>
                          <w:rFonts w:ascii="Arial"/>
                          <w:i/>
                          <w:spacing w:val="-1"/>
                        </w:rPr>
                        <w:t xml:space="preserve"> </w:t>
                      </w:r>
                      <w:r>
                        <w:rPr>
                          <w:rFonts w:ascii="Arial"/>
                          <w:i/>
                        </w:rPr>
                        <w:t>your</w:t>
                      </w:r>
                      <w:r>
                        <w:rPr>
                          <w:rFonts w:ascii="Arial"/>
                          <w:i/>
                          <w:spacing w:val="-2"/>
                        </w:rPr>
                        <w:t xml:space="preserve"> </w:t>
                      </w:r>
                      <w:r>
                        <w:rPr>
                          <w:rFonts w:ascii="Arial"/>
                          <w:i/>
                        </w:rPr>
                        <w:t>complaint</w:t>
                      </w:r>
                      <w:r>
                        <w:rPr>
                          <w:rFonts w:ascii="Arial"/>
                          <w:i/>
                          <w:spacing w:val="-4"/>
                        </w:rPr>
                        <w:t xml:space="preserve"> </w:t>
                      </w:r>
                      <w:r>
                        <w:rPr>
                          <w:rFonts w:ascii="Arial"/>
                          <w:i/>
                        </w:rPr>
                        <w:t>(providing</w:t>
                      </w:r>
                      <w:r>
                        <w:rPr>
                          <w:rFonts w:ascii="Arial"/>
                          <w:i/>
                          <w:spacing w:val="-3"/>
                        </w:rPr>
                        <w:t xml:space="preserve"> </w:t>
                      </w:r>
                      <w:r>
                        <w:rPr>
                          <w:rFonts w:ascii="Arial"/>
                          <w:i/>
                        </w:rPr>
                        <w:t>as</w:t>
                      </w:r>
                      <w:r>
                        <w:rPr>
                          <w:rFonts w:ascii="Arial"/>
                          <w:i/>
                          <w:spacing w:val="-2"/>
                        </w:rPr>
                        <w:t xml:space="preserve"> </w:t>
                      </w:r>
                      <w:r>
                        <w:rPr>
                          <w:rFonts w:ascii="Arial"/>
                          <w:i/>
                        </w:rPr>
                        <w:t>much</w:t>
                      </w:r>
                      <w:r>
                        <w:rPr>
                          <w:rFonts w:ascii="Arial"/>
                          <w:i/>
                          <w:spacing w:val="-3"/>
                        </w:rPr>
                        <w:t xml:space="preserve"> </w:t>
                      </w:r>
                      <w:r>
                        <w:rPr>
                          <w:rFonts w:ascii="Arial"/>
                          <w:i/>
                        </w:rPr>
                        <w:t>detail</w:t>
                      </w:r>
                      <w:r>
                        <w:rPr>
                          <w:rFonts w:ascii="Arial"/>
                          <w:i/>
                          <w:spacing w:val="-3"/>
                        </w:rPr>
                        <w:t xml:space="preserve"> </w:t>
                      </w:r>
                      <w:r>
                        <w:rPr>
                          <w:rFonts w:ascii="Arial"/>
                          <w:i/>
                        </w:rPr>
                        <w:t>as possible, particularly dates, times, locations and the identities of those involved). You may attach additional sheets or supporting documents if required.</w:t>
                      </w:r>
                    </w:p>
                  </w:txbxContent>
                </v:textbox>
                <w10:wrap type="topAndBottom" anchorx="page"/>
              </v:shape>
            </w:pict>
          </mc:Fallback>
        </mc:AlternateContent>
      </w:r>
      <w:r>
        <w:rPr>
          <w:noProof/>
          <w:sz w:val="4"/>
        </w:rPr>
        <mc:AlternateContent>
          <mc:Choice Requires="wps">
            <w:drawing>
              <wp:anchor distT="0" distB="0" distL="0" distR="0" simplePos="0" relativeHeight="487597056" behindDoc="1" locked="0" layoutInCell="1" allowOverlap="1" wp14:anchorId="42F7BCBD" wp14:editId="3510714F">
                <wp:simplePos x="0" y="0"/>
                <wp:positionH relativeFrom="page">
                  <wp:posOffset>830580</wp:posOffset>
                </wp:positionH>
                <wp:positionV relativeFrom="paragraph">
                  <wp:posOffset>1996338</wp:posOffset>
                </wp:positionV>
                <wp:extent cx="6116320" cy="200406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320" cy="2004060"/>
                        </a:xfrm>
                        <a:prstGeom prst="rect">
                          <a:avLst/>
                        </a:prstGeom>
                        <a:ln w="9525">
                          <a:solidFill>
                            <a:srgbClr val="000000"/>
                          </a:solidFill>
                          <a:prstDash val="solid"/>
                        </a:ln>
                      </wps:spPr>
                      <wps:txbx>
                        <w:txbxContent>
                          <w:p w14:paraId="03927352" w14:textId="77777777" w:rsidR="0054391A" w:rsidRDefault="000E0270">
                            <w:pPr>
                              <w:spacing w:before="73"/>
                              <w:ind w:left="144" w:right="142"/>
                              <w:rPr>
                                <w:rFonts w:ascii="Arial"/>
                              </w:rPr>
                            </w:pPr>
                            <w:r>
                              <w:rPr>
                                <w:rFonts w:ascii="Arial"/>
                                <w:b/>
                                <w:i/>
                                <w:color w:val="006FC0"/>
                              </w:rPr>
                              <w:t>Individuals</w:t>
                            </w:r>
                            <w:r>
                              <w:rPr>
                                <w:rFonts w:ascii="Arial"/>
                                <w:b/>
                                <w:i/>
                                <w:color w:val="006FC0"/>
                                <w:spacing w:val="-5"/>
                              </w:rPr>
                              <w:t xml:space="preserve"> </w:t>
                            </w:r>
                            <w:r>
                              <w:rPr>
                                <w:rFonts w:ascii="Arial"/>
                                <w:b/>
                                <w:i/>
                                <w:color w:val="006FC0"/>
                              </w:rPr>
                              <w:t>involved</w:t>
                            </w:r>
                            <w:r>
                              <w:rPr>
                                <w:rFonts w:ascii="Arial"/>
                                <w:b/>
                                <w:i/>
                                <w:color w:val="006FC0"/>
                                <w:spacing w:val="-5"/>
                              </w:rPr>
                              <w:t xml:space="preserve"> </w:t>
                            </w:r>
                            <w:r>
                              <w:rPr>
                                <w:rFonts w:ascii="Arial"/>
                                <w:b/>
                                <w:i/>
                                <w:color w:val="006FC0"/>
                              </w:rPr>
                              <w:t>in</w:t>
                            </w:r>
                            <w:r>
                              <w:rPr>
                                <w:rFonts w:ascii="Arial"/>
                                <w:b/>
                                <w:i/>
                                <w:color w:val="006FC0"/>
                                <w:spacing w:val="-5"/>
                              </w:rPr>
                              <w:t xml:space="preserve"> </w:t>
                            </w:r>
                            <w:r>
                              <w:rPr>
                                <w:rFonts w:ascii="Arial"/>
                                <w:b/>
                                <w:i/>
                                <w:color w:val="006FC0"/>
                              </w:rPr>
                              <w:t>the</w:t>
                            </w:r>
                            <w:r>
                              <w:rPr>
                                <w:rFonts w:ascii="Arial"/>
                                <w:b/>
                                <w:i/>
                                <w:color w:val="006FC0"/>
                                <w:spacing w:val="-3"/>
                              </w:rPr>
                              <w:t xml:space="preserve"> </w:t>
                            </w:r>
                            <w:r>
                              <w:rPr>
                                <w:rFonts w:ascii="Arial"/>
                                <w:b/>
                                <w:i/>
                                <w:color w:val="006FC0"/>
                              </w:rPr>
                              <w:t>alleged</w:t>
                            </w:r>
                            <w:r>
                              <w:rPr>
                                <w:rFonts w:ascii="Arial"/>
                                <w:b/>
                                <w:i/>
                                <w:color w:val="006FC0"/>
                                <w:spacing w:val="-6"/>
                              </w:rPr>
                              <w:t xml:space="preserve"> </w:t>
                            </w:r>
                            <w:r>
                              <w:rPr>
                                <w:rFonts w:ascii="Arial"/>
                                <w:b/>
                                <w:i/>
                                <w:color w:val="006FC0"/>
                              </w:rPr>
                              <w:t xml:space="preserve">incident/complaint: </w:t>
                            </w:r>
                            <w:r>
                              <w:rPr>
                                <w:rFonts w:ascii="Arial"/>
                                <w:i/>
                              </w:rPr>
                              <w:t>Provide</w:t>
                            </w:r>
                            <w:r>
                              <w:rPr>
                                <w:rFonts w:ascii="Arial"/>
                                <w:i/>
                                <w:spacing w:val="-3"/>
                              </w:rPr>
                              <w:t xml:space="preserve"> </w:t>
                            </w:r>
                            <w:r>
                              <w:rPr>
                                <w:rFonts w:ascii="Arial"/>
                                <w:i/>
                              </w:rPr>
                              <w:t>here</w:t>
                            </w:r>
                            <w:r>
                              <w:rPr>
                                <w:rFonts w:ascii="Arial"/>
                                <w:i/>
                                <w:spacing w:val="-5"/>
                              </w:rPr>
                              <w:t xml:space="preserve"> </w:t>
                            </w:r>
                            <w:r>
                              <w:rPr>
                                <w:rFonts w:ascii="Arial"/>
                                <w:i/>
                              </w:rPr>
                              <w:t>the</w:t>
                            </w:r>
                            <w:r>
                              <w:rPr>
                                <w:rFonts w:ascii="Arial"/>
                                <w:i/>
                                <w:spacing w:val="-3"/>
                              </w:rPr>
                              <w:t xml:space="preserve"> </w:t>
                            </w:r>
                            <w:r>
                              <w:rPr>
                                <w:rFonts w:ascii="Arial"/>
                                <w:i/>
                              </w:rPr>
                              <w:t>names</w:t>
                            </w:r>
                            <w:r>
                              <w:rPr>
                                <w:rFonts w:ascii="Arial"/>
                                <w:i/>
                                <w:spacing w:val="-5"/>
                              </w:rPr>
                              <w:t xml:space="preserve"> </w:t>
                            </w:r>
                            <w:r>
                              <w:rPr>
                                <w:rFonts w:ascii="Arial"/>
                                <w:i/>
                              </w:rPr>
                              <w:t>and</w:t>
                            </w:r>
                            <w:r>
                              <w:rPr>
                                <w:rFonts w:ascii="Arial"/>
                                <w:i/>
                                <w:spacing w:val="-5"/>
                              </w:rPr>
                              <w:t xml:space="preserve"> </w:t>
                            </w:r>
                            <w:r>
                              <w:rPr>
                                <w:rFonts w:ascii="Arial"/>
                                <w:i/>
                              </w:rPr>
                              <w:t>contact details of any people involved in your complaint, including witnesses</w:t>
                            </w:r>
                            <w:r>
                              <w:rPr>
                                <w:rFonts w:ascii="Arial"/>
                              </w:rPr>
                              <w:t>.</w:t>
                            </w:r>
                          </w:p>
                        </w:txbxContent>
                      </wps:txbx>
                      <wps:bodyPr wrap="square" lIns="0" tIns="0" rIns="0" bIns="0" rtlCol="0">
                        <a:noAutofit/>
                      </wps:bodyPr>
                    </wps:wsp>
                  </a:graphicData>
                </a:graphic>
              </wp:anchor>
            </w:drawing>
          </mc:Choice>
          <mc:Fallback>
            <w:pict>
              <v:shape w14:anchorId="42F7BCBD" id="Textbox 25" o:spid="_x0000_s1028" type="#_x0000_t202" style="position:absolute;margin-left:65.4pt;margin-top:157.2pt;width:481.6pt;height:157.8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" filled="f">
                <v:path arrowok="t"/>
                <v:textbox inset="0,0,0,0">
                  <w:txbxContent>
                    <w:p w14:paraId="03927352" w14:textId="77777777" w:rsidR="0054391A" w:rsidRDefault="000E0270">
                      <w:pPr>
                        <w:spacing w:before="73"/>
                        <w:ind w:left="144" w:right="142"/>
                        <w:rPr>
                          <w:rFonts w:ascii="Arial"/>
                        </w:rPr>
                      </w:pPr>
                      <w:r>
                        <w:rPr>
                          <w:rFonts w:ascii="Arial"/>
                          <w:b/>
                          <w:i/>
                          <w:color w:val="006FC0"/>
                        </w:rPr>
                        <w:t>Individuals</w:t>
                      </w:r>
                      <w:r>
                        <w:rPr>
                          <w:rFonts w:ascii="Arial"/>
                          <w:b/>
                          <w:i/>
                          <w:color w:val="006FC0"/>
                          <w:spacing w:val="-5"/>
                        </w:rPr>
                        <w:t xml:space="preserve"> </w:t>
                      </w:r>
                      <w:r>
                        <w:rPr>
                          <w:rFonts w:ascii="Arial"/>
                          <w:b/>
                          <w:i/>
                          <w:color w:val="006FC0"/>
                        </w:rPr>
                        <w:t>involved</w:t>
                      </w:r>
                      <w:r>
                        <w:rPr>
                          <w:rFonts w:ascii="Arial"/>
                          <w:b/>
                          <w:i/>
                          <w:color w:val="006FC0"/>
                          <w:spacing w:val="-5"/>
                        </w:rPr>
                        <w:t xml:space="preserve"> </w:t>
                      </w:r>
                      <w:r>
                        <w:rPr>
                          <w:rFonts w:ascii="Arial"/>
                          <w:b/>
                          <w:i/>
                          <w:color w:val="006FC0"/>
                        </w:rPr>
                        <w:t>in</w:t>
                      </w:r>
                      <w:r>
                        <w:rPr>
                          <w:rFonts w:ascii="Arial"/>
                          <w:b/>
                          <w:i/>
                          <w:color w:val="006FC0"/>
                          <w:spacing w:val="-5"/>
                        </w:rPr>
                        <w:t xml:space="preserve"> </w:t>
                      </w:r>
                      <w:r>
                        <w:rPr>
                          <w:rFonts w:ascii="Arial"/>
                          <w:b/>
                          <w:i/>
                          <w:color w:val="006FC0"/>
                        </w:rPr>
                        <w:t>the</w:t>
                      </w:r>
                      <w:r>
                        <w:rPr>
                          <w:rFonts w:ascii="Arial"/>
                          <w:b/>
                          <w:i/>
                          <w:color w:val="006FC0"/>
                          <w:spacing w:val="-3"/>
                        </w:rPr>
                        <w:t xml:space="preserve"> </w:t>
                      </w:r>
                      <w:r>
                        <w:rPr>
                          <w:rFonts w:ascii="Arial"/>
                          <w:b/>
                          <w:i/>
                          <w:color w:val="006FC0"/>
                        </w:rPr>
                        <w:t>alleged</w:t>
                      </w:r>
                      <w:r>
                        <w:rPr>
                          <w:rFonts w:ascii="Arial"/>
                          <w:b/>
                          <w:i/>
                          <w:color w:val="006FC0"/>
                          <w:spacing w:val="-6"/>
                        </w:rPr>
                        <w:t xml:space="preserve"> </w:t>
                      </w:r>
                      <w:r>
                        <w:rPr>
                          <w:rFonts w:ascii="Arial"/>
                          <w:b/>
                          <w:i/>
                          <w:color w:val="006FC0"/>
                        </w:rPr>
                        <w:t xml:space="preserve">incident/complaint: </w:t>
                      </w:r>
                      <w:r>
                        <w:rPr>
                          <w:rFonts w:ascii="Arial"/>
                          <w:i/>
                        </w:rPr>
                        <w:t>Provide</w:t>
                      </w:r>
                      <w:r>
                        <w:rPr>
                          <w:rFonts w:ascii="Arial"/>
                          <w:i/>
                          <w:spacing w:val="-3"/>
                        </w:rPr>
                        <w:t xml:space="preserve"> </w:t>
                      </w:r>
                      <w:r>
                        <w:rPr>
                          <w:rFonts w:ascii="Arial"/>
                          <w:i/>
                        </w:rPr>
                        <w:t>here</w:t>
                      </w:r>
                      <w:r>
                        <w:rPr>
                          <w:rFonts w:ascii="Arial"/>
                          <w:i/>
                          <w:spacing w:val="-5"/>
                        </w:rPr>
                        <w:t xml:space="preserve"> </w:t>
                      </w:r>
                      <w:r>
                        <w:rPr>
                          <w:rFonts w:ascii="Arial"/>
                          <w:i/>
                        </w:rPr>
                        <w:t>the</w:t>
                      </w:r>
                      <w:r>
                        <w:rPr>
                          <w:rFonts w:ascii="Arial"/>
                          <w:i/>
                          <w:spacing w:val="-3"/>
                        </w:rPr>
                        <w:t xml:space="preserve"> </w:t>
                      </w:r>
                      <w:r>
                        <w:rPr>
                          <w:rFonts w:ascii="Arial"/>
                          <w:i/>
                        </w:rPr>
                        <w:t>names</w:t>
                      </w:r>
                      <w:r>
                        <w:rPr>
                          <w:rFonts w:ascii="Arial"/>
                          <w:i/>
                          <w:spacing w:val="-5"/>
                        </w:rPr>
                        <w:t xml:space="preserve"> </w:t>
                      </w:r>
                      <w:r>
                        <w:rPr>
                          <w:rFonts w:ascii="Arial"/>
                          <w:i/>
                        </w:rPr>
                        <w:t>and</w:t>
                      </w:r>
                      <w:r>
                        <w:rPr>
                          <w:rFonts w:ascii="Arial"/>
                          <w:i/>
                          <w:spacing w:val="-5"/>
                        </w:rPr>
                        <w:t xml:space="preserve"> </w:t>
                      </w:r>
                      <w:r>
                        <w:rPr>
                          <w:rFonts w:ascii="Arial"/>
                          <w:i/>
                        </w:rPr>
                        <w:t>contact details of any people involved in your complaint, including witnesses</w:t>
                      </w:r>
                      <w:r>
                        <w:rPr>
                          <w:rFonts w:ascii="Arial"/>
                        </w:rPr>
                        <w:t>.</w:t>
                      </w:r>
                    </w:p>
                  </w:txbxContent>
                </v:textbox>
                <w10:wrap type="topAndBottom" anchorx="page"/>
              </v:shape>
            </w:pict>
          </mc:Fallback>
        </mc:AlternateContent>
      </w:r>
    </w:p>
    <w:p w14:paraId="66E11B5B" w14:textId="77777777" w:rsidR="0054391A" w:rsidRDefault="0054391A">
      <w:pPr>
        <w:pStyle w:val="BodyText"/>
        <w:spacing w:before="7"/>
        <w:ind w:left="0"/>
        <w:rPr>
          <w:sz w:val="12"/>
        </w:rPr>
      </w:pPr>
    </w:p>
    <w:p w14:paraId="64E35017" w14:textId="77777777" w:rsidR="0054391A" w:rsidRDefault="0054391A">
      <w:pPr>
        <w:pStyle w:val="BodyText"/>
        <w:rPr>
          <w:sz w:val="12"/>
        </w:rPr>
        <w:sectPr w:rsidR="0054391A">
          <w:pgSz w:w="11910" w:h="16840"/>
          <w:pgMar w:top="1180" w:right="850" w:bottom="800" w:left="850" w:header="710" w:footer="611" w:gutter="0"/>
          <w:cols w:space="720"/>
        </w:sectPr>
      </w:pPr>
    </w:p>
    <w:p w14:paraId="7F8480FB" w14:textId="77777777" w:rsidR="0054391A" w:rsidRDefault="000E0270">
      <w:pPr>
        <w:pStyle w:val="BodyText"/>
        <w:spacing w:before="127" w:after="1"/>
        <w:ind w:left="0"/>
      </w:pPr>
      <w:r>
        <w:rPr>
          <w:noProof/>
        </w:rPr>
        <w:lastRenderedPageBreak/>
        <mc:AlternateContent>
          <mc:Choice Requires="wps">
            <w:drawing>
              <wp:anchor distT="0" distB="0" distL="0" distR="0" simplePos="0" relativeHeight="487134720" behindDoc="1" locked="0" layoutInCell="1" allowOverlap="1" wp14:anchorId="52D7A496" wp14:editId="35D1F3DF">
                <wp:simplePos x="0" y="0"/>
                <wp:positionH relativeFrom="page">
                  <wp:posOffset>393192</wp:posOffset>
                </wp:positionH>
                <wp:positionV relativeFrom="page">
                  <wp:posOffset>393191</wp:posOffset>
                </wp:positionV>
                <wp:extent cx="6864350" cy="99961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9996170"/>
                        </a:xfrm>
                        <a:custGeom>
                          <a:avLst/>
                          <a:gdLst/>
                          <a:ahLst/>
                          <a:cxnLst/>
                          <a:rect l="l" t="t" r="r" b="b"/>
                          <a:pathLst>
                            <a:path w="6864350" h="9996170">
                              <a:moveTo>
                                <a:pt x="6827520" y="36576"/>
                              </a:moveTo>
                              <a:lnTo>
                                <a:pt x="6809232" y="36576"/>
                              </a:lnTo>
                              <a:lnTo>
                                <a:pt x="6809232" y="54864"/>
                              </a:lnTo>
                              <a:lnTo>
                                <a:pt x="6809232" y="9941052"/>
                              </a:lnTo>
                              <a:lnTo>
                                <a:pt x="54864" y="9941052"/>
                              </a:lnTo>
                              <a:lnTo>
                                <a:pt x="54864" y="54864"/>
                              </a:lnTo>
                              <a:lnTo>
                                <a:pt x="6809232" y="54864"/>
                              </a:lnTo>
                              <a:lnTo>
                                <a:pt x="6809232" y="36576"/>
                              </a:lnTo>
                              <a:lnTo>
                                <a:pt x="54864" y="36576"/>
                              </a:lnTo>
                              <a:lnTo>
                                <a:pt x="36576" y="36576"/>
                              </a:lnTo>
                              <a:lnTo>
                                <a:pt x="36576" y="54864"/>
                              </a:lnTo>
                              <a:lnTo>
                                <a:pt x="36576" y="9941052"/>
                              </a:lnTo>
                              <a:lnTo>
                                <a:pt x="36576" y="9959340"/>
                              </a:lnTo>
                              <a:lnTo>
                                <a:pt x="54864" y="9959340"/>
                              </a:lnTo>
                              <a:lnTo>
                                <a:pt x="6809232" y="9959340"/>
                              </a:lnTo>
                              <a:lnTo>
                                <a:pt x="6827520" y="9959340"/>
                              </a:lnTo>
                              <a:lnTo>
                                <a:pt x="6827520" y="9941052"/>
                              </a:lnTo>
                              <a:lnTo>
                                <a:pt x="6827520" y="54864"/>
                              </a:lnTo>
                              <a:lnTo>
                                <a:pt x="6827520" y="36576"/>
                              </a:lnTo>
                              <a:close/>
                            </a:path>
                            <a:path w="6864350" h="9996170">
                              <a:moveTo>
                                <a:pt x="6864096" y="9941065"/>
                              </a:moveTo>
                              <a:lnTo>
                                <a:pt x="6845808" y="9941065"/>
                              </a:lnTo>
                              <a:lnTo>
                                <a:pt x="6845808" y="9977641"/>
                              </a:lnTo>
                              <a:lnTo>
                                <a:pt x="6809232" y="9977641"/>
                              </a:lnTo>
                              <a:lnTo>
                                <a:pt x="54864" y="9977641"/>
                              </a:lnTo>
                              <a:lnTo>
                                <a:pt x="18288" y="9977641"/>
                              </a:lnTo>
                              <a:lnTo>
                                <a:pt x="18288" y="9941065"/>
                              </a:lnTo>
                              <a:lnTo>
                                <a:pt x="0" y="9941065"/>
                              </a:lnTo>
                              <a:lnTo>
                                <a:pt x="0" y="9977641"/>
                              </a:lnTo>
                              <a:lnTo>
                                <a:pt x="0" y="9995916"/>
                              </a:lnTo>
                              <a:lnTo>
                                <a:pt x="6864096" y="9995916"/>
                              </a:lnTo>
                              <a:lnTo>
                                <a:pt x="6864096" y="9977641"/>
                              </a:lnTo>
                              <a:lnTo>
                                <a:pt x="6864096" y="9941065"/>
                              </a:lnTo>
                              <a:close/>
                            </a:path>
                            <a:path w="6864350" h="9996170">
                              <a:moveTo>
                                <a:pt x="6864096" y="0"/>
                              </a:moveTo>
                              <a:lnTo>
                                <a:pt x="6864096" y="0"/>
                              </a:lnTo>
                              <a:lnTo>
                                <a:pt x="0" y="0"/>
                              </a:lnTo>
                              <a:lnTo>
                                <a:pt x="0" y="18288"/>
                              </a:lnTo>
                              <a:lnTo>
                                <a:pt x="0" y="54864"/>
                              </a:lnTo>
                              <a:lnTo>
                                <a:pt x="0" y="9941052"/>
                              </a:lnTo>
                              <a:lnTo>
                                <a:pt x="18288" y="9941052"/>
                              </a:lnTo>
                              <a:lnTo>
                                <a:pt x="18288" y="54864"/>
                              </a:lnTo>
                              <a:lnTo>
                                <a:pt x="18288" y="18288"/>
                              </a:lnTo>
                              <a:lnTo>
                                <a:pt x="54864" y="18288"/>
                              </a:lnTo>
                              <a:lnTo>
                                <a:pt x="6809232" y="18288"/>
                              </a:lnTo>
                              <a:lnTo>
                                <a:pt x="6845808" y="18288"/>
                              </a:lnTo>
                              <a:lnTo>
                                <a:pt x="6845808" y="54864"/>
                              </a:lnTo>
                              <a:lnTo>
                                <a:pt x="6845808" y="9941052"/>
                              </a:lnTo>
                              <a:lnTo>
                                <a:pt x="6864096" y="9941052"/>
                              </a:lnTo>
                              <a:lnTo>
                                <a:pt x="6864096" y="54864"/>
                              </a:lnTo>
                              <a:lnTo>
                                <a:pt x="6864096" y="18288"/>
                              </a:lnTo>
                              <a:lnTo>
                                <a:pt x="686409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2039972" id="Graphic 26" o:spid="_x0000_s1026" style="position:absolute;margin-left:30.95pt;margin-top:30.95pt;width:540.5pt;height:787.1pt;z-index:-16181760;visibility:visible;mso-wrap-style:square;mso-wrap-distance-left:0;mso-wrap-distance-top:0;mso-wrap-distance-right:0;mso-wrap-distance-bottom:0;mso-position-horizontal:absolute;mso-position-horizontal-relative:page;mso-position-vertical:absolute;mso-position-vertical-relative:page;v-text-anchor:top" coordsize="6864350,999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" path="m6827520,36576r-18288,l6809232,54864r,9886188l54864,9941052r,-9886188l6809232,54864r,-18288l54864,36576r-18288,l36576,54864r,9886188l36576,9959340r18288,l6809232,9959340r18288,l6827520,9941052r,-9886188l6827520,36576xem6864096,9941065r-18288,l6845808,9977641r-36576,l54864,9977641r-36576,l18288,9941065r-18288,l,9977641r,18275l6864096,9995916r,-18275l6864096,9941065xem6864096,r,l,,,18288,,54864,,9941052r18288,l18288,54864r,-36576l54864,18288r6754368,l6845808,18288r,36576l6845808,9941052r18288,l6864096,54864r,-36576l6864096,xe" fillcolor="#006fc0" stroked="f">
                <v:path arrowok="t"/>
                <w10:wrap anchorx="page" anchory="page"/>
              </v:shape>
            </w:pict>
          </mc:Fallback>
        </mc:AlternateContent>
      </w:r>
    </w:p>
    <w:p w14:paraId="19551C57" w14:textId="77777777" w:rsidR="0054391A" w:rsidRDefault="000E0270">
      <w:pPr>
        <w:ind w:left="420"/>
        <w:rPr>
          <w:sz w:val="20"/>
        </w:rPr>
      </w:pPr>
      <w:r>
        <w:rPr>
          <w:noProof/>
          <w:sz w:val="20"/>
        </w:rPr>
        <mc:AlternateContent>
          <mc:Choice Requires="wps">
            <w:drawing>
              <wp:inline distT="0" distB="0" distL="0" distR="0" wp14:anchorId="528582A2" wp14:editId="66F16BC6">
                <wp:extent cx="6116320" cy="1777364"/>
                <wp:effectExtent l="9525" t="0" r="0" b="13335"/>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320" cy="1777364"/>
                        </a:xfrm>
                        <a:prstGeom prst="rect">
                          <a:avLst/>
                        </a:prstGeom>
                        <a:ln w="9525">
                          <a:solidFill>
                            <a:srgbClr val="000000"/>
                          </a:solidFill>
                          <a:prstDash val="solid"/>
                        </a:ln>
                      </wps:spPr>
                      <wps:txbx>
                        <w:txbxContent>
                          <w:p w14:paraId="6448831B" w14:textId="77777777" w:rsidR="0054391A" w:rsidRDefault="000E0270">
                            <w:pPr>
                              <w:spacing w:before="72"/>
                              <w:ind w:left="142" w:right="142"/>
                              <w:rPr>
                                <w:rFonts w:ascii="Arial"/>
                                <w:sz w:val="20"/>
                              </w:rPr>
                            </w:pPr>
                            <w:r>
                              <w:rPr>
                                <w:rFonts w:ascii="Arial"/>
                                <w:b/>
                                <w:i/>
                                <w:color w:val="006FC0"/>
                              </w:rPr>
                              <w:t>Outcome</w:t>
                            </w:r>
                            <w:r>
                              <w:rPr>
                                <w:rFonts w:ascii="Arial"/>
                                <w:b/>
                                <w:i/>
                                <w:color w:val="006FC0"/>
                                <w:spacing w:val="-5"/>
                              </w:rPr>
                              <w:t xml:space="preserve"> </w:t>
                            </w:r>
                            <w:r>
                              <w:rPr>
                                <w:rFonts w:ascii="Arial"/>
                                <w:b/>
                                <w:i/>
                                <w:color w:val="006FC0"/>
                              </w:rPr>
                              <w:t>requested:</w:t>
                            </w:r>
                            <w:r>
                              <w:rPr>
                                <w:rFonts w:ascii="Arial"/>
                                <w:b/>
                                <w:i/>
                                <w:color w:val="006FC0"/>
                                <w:spacing w:val="-1"/>
                              </w:rPr>
                              <w:t xml:space="preserve"> </w:t>
                            </w:r>
                            <w:r>
                              <w:rPr>
                                <w:rFonts w:ascii="Arial"/>
                                <w:i/>
                              </w:rPr>
                              <w:t>Please</w:t>
                            </w:r>
                            <w:r>
                              <w:rPr>
                                <w:rFonts w:ascii="Arial"/>
                                <w:i/>
                                <w:spacing w:val="-3"/>
                              </w:rPr>
                              <w:t xml:space="preserve"> </w:t>
                            </w:r>
                            <w:r>
                              <w:rPr>
                                <w:rFonts w:ascii="Arial"/>
                                <w:i/>
                              </w:rPr>
                              <w:t>set</w:t>
                            </w:r>
                            <w:r>
                              <w:rPr>
                                <w:rFonts w:ascii="Arial"/>
                                <w:i/>
                                <w:spacing w:val="-3"/>
                              </w:rPr>
                              <w:t xml:space="preserve"> </w:t>
                            </w:r>
                            <w:r>
                              <w:rPr>
                                <w:rFonts w:ascii="Arial"/>
                                <w:i/>
                              </w:rPr>
                              <w:t>out</w:t>
                            </w:r>
                            <w:r>
                              <w:rPr>
                                <w:rFonts w:ascii="Arial"/>
                                <w:i/>
                                <w:spacing w:val="-1"/>
                              </w:rPr>
                              <w:t xml:space="preserve"> </w:t>
                            </w:r>
                            <w:r>
                              <w:rPr>
                                <w:rFonts w:ascii="Arial"/>
                                <w:i/>
                              </w:rPr>
                              <w:t>what</w:t>
                            </w:r>
                            <w:r>
                              <w:rPr>
                                <w:rFonts w:ascii="Arial"/>
                                <w:i/>
                                <w:spacing w:val="-4"/>
                              </w:rPr>
                              <w:t xml:space="preserve"> </w:t>
                            </w:r>
                            <w:r>
                              <w:rPr>
                                <w:rFonts w:ascii="Arial"/>
                                <w:i/>
                              </w:rPr>
                              <w:t>outcome</w:t>
                            </w:r>
                            <w:r>
                              <w:rPr>
                                <w:rFonts w:ascii="Arial"/>
                                <w:i/>
                                <w:spacing w:val="-3"/>
                              </w:rPr>
                              <w:t xml:space="preserve"> </w:t>
                            </w:r>
                            <w:r>
                              <w:rPr>
                                <w:rFonts w:ascii="Arial"/>
                                <w:i/>
                              </w:rPr>
                              <w:t>you</w:t>
                            </w:r>
                            <w:r>
                              <w:rPr>
                                <w:rFonts w:ascii="Arial"/>
                                <w:i/>
                                <w:spacing w:val="-5"/>
                              </w:rPr>
                              <w:t xml:space="preserve"> </w:t>
                            </w:r>
                            <w:r>
                              <w:rPr>
                                <w:rFonts w:ascii="Arial"/>
                                <w:i/>
                              </w:rPr>
                              <w:t>are</w:t>
                            </w:r>
                            <w:r>
                              <w:rPr>
                                <w:rFonts w:ascii="Arial"/>
                                <w:i/>
                                <w:spacing w:val="-5"/>
                              </w:rPr>
                              <w:t xml:space="preserve"> </w:t>
                            </w:r>
                            <w:r>
                              <w:rPr>
                                <w:rFonts w:ascii="Arial"/>
                                <w:i/>
                              </w:rPr>
                              <w:t>seeking</w:t>
                            </w:r>
                            <w:r>
                              <w:rPr>
                                <w:rFonts w:ascii="Arial"/>
                                <w:i/>
                                <w:spacing w:val="-5"/>
                              </w:rPr>
                              <w:t xml:space="preserve"> </w:t>
                            </w:r>
                            <w:r>
                              <w:rPr>
                                <w:rFonts w:ascii="Arial"/>
                                <w:i/>
                              </w:rPr>
                              <w:t>from</w:t>
                            </w:r>
                            <w:r>
                              <w:rPr>
                                <w:rFonts w:ascii="Arial"/>
                                <w:i/>
                                <w:spacing w:val="-4"/>
                              </w:rPr>
                              <w:t xml:space="preserve"> </w:t>
                            </w:r>
                            <w:r>
                              <w:rPr>
                                <w:rFonts w:ascii="Arial"/>
                                <w:i/>
                              </w:rPr>
                              <w:t>your</w:t>
                            </w:r>
                            <w:r>
                              <w:rPr>
                                <w:rFonts w:ascii="Arial"/>
                                <w:i/>
                                <w:spacing w:val="-4"/>
                              </w:rPr>
                              <w:t xml:space="preserve"> </w:t>
                            </w:r>
                            <w:r>
                              <w:rPr>
                                <w:rFonts w:ascii="Arial"/>
                                <w:i/>
                              </w:rPr>
                              <w:t>complaint,</w:t>
                            </w:r>
                            <w:r>
                              <w:rPr>
                                <w:rFonts w:ascii="Arial"/>
                                <w:i/>
                                <w:spacing w:val="-1"/>
                              </w:rPr>
                              <w:t xml:space="preserve"> </w:t>
                            </w:r>
                            <w:r>
                              <w:rPr>
                                <w:rFonts w:ascii="Arial"/>
                                <w:i/>
                              </w:rPr>
                              <w:t>and why and how you believe that this will resolve the issue</w:t>
                            </w:r>
                            <w:r>
                              <w:rPr>
                                <w:rFonts w:ascii="Arial"/>
                                <w:sz w:val="20"/>
                              </w:rPr>
                              <w:t>.</w:t>
                            </w:r>
                          </w:p>
                        </w:txbxContent>
                      </wps:txbx>
                      <wps:bodyPr wrap="square" lIns="0" tIns="0" rIns="0" bIns="0" rtlCol="0">
                        <a:noAutofit/>
                      </wps:bodyPr>
                    </wps:wsp>
                  </a:graphicData>
                </a:graphic>
              </wp:inline>
            </w:drawing>
          </mc:Choice>
          <mc:Fallback>
            <w:pict>
              <v:shape w14:anchorId="528582A2" id="Textbox 27" o:spid="_x0000_s1029" type="#_x0000_t202" style="width:481.6pt;height:1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" filled="f">
                <v:path arrowok="t"/>
                <v:textbox inset="0,0,0,0">
                  <w:txbxContent>
                    <w:p w14:paraId="6448831B" w14:textId="77777777" w:rsidR="0054391A" w:rsidRDefault="000E0270">
                      <w:pPr>
                        <w:spacing w:before="72"/>
                        <w:ind w:left="142" w:right="142"/>
                        <w:rPr>
                          <w:rFonts w:ascii="Arial"/>
                          <w:sz w:val="20"/>
                        </w:rPr>
                      </w:pPr>
                      <w:r>
                        <w:rPr>
                          <w:rFonts w:ascii="Arial"/>
                          <w:b/>
                          <w:i/>
                          <w:color w:val="006FC0"/>
                        </w:rPr>
                        <w:t>Outcome</w:t>
                      </w:r>
                      <w:r>
                        <w:rPr>
                          <w:rFonts w:ascii="Arial"/>
                          <w:b/>
                          <w:i/>
                          <w:color w:val="006FC0"/>
                          <w:spacing w:val="-5"/>
                        </w:rPr>
                        <w:t xml:space="preserve"> </w:t>
                      </w:r>
                      <w:r>
                        <w:rPr>
                          <w:rFonts w:ascii="Arial"/>
                          <w:b/>
                          <w:i/>
                          <w:color w:val="006FC0"/>
                        </w:rPr>
                        <w:t>requested:</w:t>
                      </w:r>
                      <w:r>
                        <w:rPr>
                          <w:rFonts w:ascii="Arial"/>
                          <w:b/>
                          <w:i/>
                          <w:color w:val="006FC0"/>
                          <w:spacing w:val="-1"/>
                        </w:rPr>
                        <w:t xml:space="preserve"> </w:t>
                      </w:r>
                      <w:r>
                        <w:rPr>
                          <w:rFonts w:ascii="Arial"/>
                          <w:i/>
                        </w:rPr>
                        <w:t>Please</w:t>
                      </w:r>
                      <w:r>
                        <w:rPr>
                          <w:rFonts w:ascii="Arial"/>
                          <w:i/>
                          <w:spacing w:val="-3"/>
                        </w:rPr>
                        <w:t xml:space="preserve"> </w:t>
                      </w:r>
                      <w:r>
                        <w:rPr>
                          <w:rFonts w:ascii="Arial"/>
                          <w:i/>
                        </w:rPr>
                        <w:t>set</w:t>
                      </w:r>
                      <w:r>
                        <w:rPr>
                          <w:rFonts w:ascii="Arial"/>
                          <w:i/>
                          <w:spacing w:val="-3"/>
                        </w:rPr>
                        <w:t xml:space="preserve"> </w:t>
                      </w:r>
                      <w:r>
                        <w:rPr>
                          <w:rFonts w:ascii="Arial"/>
                          <w:i/>
                        </w:rPr>
                        <w:t>out</w:t>
                      </w:r>
                      <w:r>
                        <w:rPr>
                          <w:rFonts w:ascii="Arial"/>
                          <w:i/>
                          <w:spacing w:val="-1"/>
                        </w:rPr>
                        <w:t xml:space="preserve"> </w:t>
                      </w:r>
                      <w:r>
                        <w:rPr>
                          <w:rFonts w:ascii="Arial"/>
                          <w:i/>
                        </w:rPr>
                        <w:t>what</w:t>
                      </w:r>
                      <w:r>
                        <w:rPr>
                          <w:rFonts w:ascii="Arial"/>
                          <w:i/>
                          <w:spacing w:val="-4"/>
                        </w:rPr>
                        <w:t xml:space="preserve"> </w:t>
                      </w:r>
                      <w:r>
                        <w:rPr>
                          <w:rFonts w:ascii="Arial"/>
                          <w:i/>
                        </w:rPr>
                        <w:t>outcome</w:t>
                      </w:r>
                      <w:r>
                        <w:rPr>
                          <w:rFonts w:ascii="Arial"/>
                          <w:i/>
                          <w:spacing w:val="-3"/>
                        </w:rPr>
                        <w:t xml:space="preserve"> </w:t>
                      </w:r>
                      <w:r>
                        <w:rPr>
                          <w:rFonts w:ascii="Arial"/>
                          <w:i/>
                        </w:rPr>
                        <w:t>you</w:t>
                      </w:r>
                      <w:r>
                        <w:rPr>
                          <w:rFonts w:ascii="Arial"/>
                          <w:i/>
                          <w:spacing w:val="-5"/>
                        </w:rPr>
                        <w:t xml:space="preserve"> </w:t>
                      </w:r>
                      <w:r>
                        <w:rPr>
                          <w:rFonts w:ascii="Arial"/>
                          <w:i/>
                        </w:rPr>
                        <w:t>are</w:t>
                      </w:r>
                      <w:r>
                        <w:rPr>
                          <w:rFonts w:ascii="Arial"/>
                          <w:i/>
                          <w:spacing w:val="-5"/>
                        </w:rPr>
                        <w:t xml:space="preserve"> </w:t>
                      </w:r>
                      <w:r>
                        <w:rPr>
                          <w:rFonts w:ascii="Arial"/>
                          <w:i/>
                        </w:rPr>
                        <w:t>seeking</w:t>
                      </w:r>
                      <w:r>
                        <w:rPr>
                          <w:rFonts w:ascii="Arial"/>
                          <w:i/>
                          <w:spacing w:val="-5"/>
                        </w:rPr>
                        <w:t xml:space="preserve"> </w:t>
                      </w:r>
                      <w:r>
                        <w:rPr>
                          <w:rFonts w:ascii="Arial"/>
                          <w:i/>
                        </w:rPr>
                        <w:t>from</w:t>
                      </w:r>
                      <w:r>
                        <w:rPr>
                          <w:rFonts w:ascii="Arial"/>
                          <w:i/>
                          <w:spacing w:val="-4"/>
                        </w:rPr>
                        <w:t xml:space="preserve"> </w:t>
                      </w:r>
                      <w:r>
                        <w:rPr>
                          <w:rFonts w:ascii="Arial"/>
                          <w:i/>
                        </w:rPr>
                        <w:t>your</w:t>
                      </w:r>
                      <w:r>
                        <w:rPr>
                          <w:rFonts w:ascii="Arial"/>
                          <w:i/>
                          <w:spacing w:val="-4"/>
                        </w:rPr>
                        <w:t xml:space="preserve"> </w:t>
                      </w:r>
                      <w:r>
                        <w:rPr>
                          <w:rFonts w:ascii="Arial"/>
                          <w:i/>
                        </w:rPr>
                        <w:t>complaint,</w:t>
                      </w:r>
                      <w:r>
                        <w:rPr>
                          <w:rFonts w:ascii="Arial"/>
                          <w:i/>
                          <w:spacing w:val="-1"/>
                        </w:rPr>
                        <w:t xml:space="preserve"> </w:t>
                      </w:r>
                      <w:r>
                        <w:rPr>
                          <w:rFonts w:ascii="Arial"/>
                          <w:i/>
                        </w:rPr>
                        <w:t>and why and how you believe that this will resolve the issue</w:t>
                      </w:r>
                      <w:r>
                        <w:rPr>
                          <w:rFonts w:ascii="Arial"/>
                          <w:sz w:val="20"/>
                        </w:rPr>
                        <w:t>.</w:t>
                      </w:r>
                    </w:p>
                  </w:txbxContent>
                </v:textbox>
                <w10:anchorlock/>
              </v:shape>
            </w:pict>
          </mc:Fallback>
        </mc:AlternateContent>
      </w:r>
    </w:p>
    <w:p w14:paraId="712CF285" w14:textId="77777777" w:rsidR="0054391A" w:rsidRDefault="0054391A">
      <w:pPr>
        <w:pStyle w:val="BodyText"/>
        <w:ind w:left="0"/>
      </w:pPr>
    </w:p>
    <w:p w14:paraId="6460CC01" w14:textId="77777777" w:rsidR="0054391A" w:rsidRDefault="0054391A">
      <w:pPr>
        <w:pStyle w:val="BodyText"/>
        <w:spacing w:before="11" w:after="1"/>
        <w:ind w:left="0"/>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6"/>
        <w:gridCol w:w="4146"/>
      </w:tblGrid>
      <w:tr w:rsidR="0054391A" w14:paraId="00100C7D" w14:textId="77777777">
        <w:trPr>
          <w:trHeight w:val="1458"/>
        </w:trPr>
        <w:tc>
          <w:tcPr>
            <w:tcW w:w="9482" w:type="dxa"/>
            <w:gridSpan w:val="2"/>
          </w:tcPr>
          <w:p w14:paraId="707F2D95" w14:textId="77777777" w:rsidR="0054391A" w:rsidRDefault="000E0270">
            <w:pPr>
              <w:pStyle w:val="TableParagraph"/>
              <w:rPr>
                <w:i/>
                <w:sz w:val="20"/>
              </w:rPr>
            </w:pPr>
            <w:r>
              <w:rPr>
                <w:i/>
                <w:spacing w:val="-2"/>
                <w:sz w:val="20"/>
              </w:rPr>
              <w:t>Declaration:</w:t>
            </w:r>
          </w:p>
          <w:p w14:paraId="5A04AA8F" w14:textId="77777777" w:rsidR="0054391A" w:rsidRDefault="000E0270">
            <w:pPr>
              <w:pStyle w:val="TableParagraph"/>
              <w:spacing w:before="2"/>
              <w:ind w:right="74"/>
              <w:rPr>
                <w:i/>
                <w:sz w:val="20"/>
              </w:rPr>
            </w:pPr>
            <w:r>
              <w:rPr>
                <w:i/>
                <w:sz w:val="20"/>
              </w:rPr>
              <w:t>I</w:t>
            </w:r>
            <w:r>
              <w:rPr>
                <w:i/>
                <w:spacing w:val="-4"/>
                <w:sz w:val="20"/>
              </w:rPr>
              <w:t xml:space="preserve"> </w:t>
            </w:r>
            <w:r>
              <w:rPr>
                <w:i/>
                <w:sz w:val="20"/>
              </w:rPr>
              <w:t>confirm</w:t>
            </w:r>
            <w:r>
              <w:rPr>
                <w:i/>
                <w:spacing w:val="-4"/>
                <w:sz w:val="20"/>
              </w:rPr>
              <w:t xml:space="preserve"> </w:t>
            </w:r>
            <w:r>
              <w:rPr>
                <w:i/>
                <w:sz w:val="20"/>
              </w:rPr>
              <w:t>that</w:t>
            </w:r>
            <w:r>
              <w:rPr>
                <w:i/>
                <w:spacing w:val="-3"/>
                <w:sz w:val="20"/>
              </w:rPr>
              <w:t xml:space="preserve"> </w:t>
            </w:r>
            <w:r>
              <w:rPr>
                <w:i/>
                <w:sz w:val="20"/>
              </w:rPr>
              <w:t>the</w:t>
            </w:r>
            <w:r>
              <w:rPr>
                <w:i/>
                <w:spacing w:val="-3"/>
                <w:sz w:val="20"/>
              </w:rPr>
              <w:t xml:space="preserve"> </w:t>
            </w:r>
            <w:r>
              <w:rPr>
                <w:i/>
                <w:sz w:val="20"/>
              </w:rPr>
              <w:t>above</w:t>
            </w:r>
            <w:r>
              <w:rPr>
                <w:i/>
                <w:spacing w:val="-3"/>
                <w:sz w:val="20"/>
              </w:rPr>
              <w:t xml:space="preserve"> </w:t>
            </w:r>
            <w:r>
              <w:rPr>
                <w:i/>
                <w:sz w:val="20"/>
              </w:rPr>
              <w:t>statements</w:t>
            </w:r>
            <w:r>
              <w:rPr>
                <w:i/>
                <w:spacing w:val="-5"/>
                <w:sz w:val="20"/>
              </w:rPr>
              <w:t xml:space="preserve"> </w:t>
            </w:r>
            <w:r>
              <w:rPr>
                <w:i/>
                <w:sz w:val="20"/>
              </w:rPr>
              <w:t>are</w:t>
            </w:r>
            <w:r>
              <w:rPr>
                <w:i/>
                <w:spacing w:val="-3"/>
                <w:sz w:val="20"/>
              </w:rPr>
              <w:t xml:space="preserve"> </w:t>
            </w:r>
            <w:r>
              <w:rPr>
                <w:i/>
                <w:sz w:val="20"/>
              </w:rPr>
              <w:t>true</w:t>
            </w:r>
            <w:r>
              <w:rPr>
                <w:i/>
                <w:spacing w:val="-3"/>
                <w:sz w:val="20"/>
              </w:rPr>
              <w:t xml:space="preserve"> </w:t>
            </w:r>
            <w:r>
              <w:rPr>
                <w:i/>
                <w:sz w:val="20"/>
              </w:rPr>
              <w:t>to</w:t>
            </w:r>
            <w:r>
              <w:rPr>
                <w:i/>
                <w:spacing w:val="-1"/>
                <w:sz w:val="20"/>
              </w:rPr>
              <w:t xml:space="preserve"> </w:t>
            </w:r>
            <w:r>
              <w:rPr>
                <w:i/>
                <w:sz w:val="20"/>
              </w:rPr>
              <w:t>the</w:t>
            </w:r>
            <w:r>
              <w:rPr>
                <w:i/>
                <w:spacing w:val="-5"/>
                <w:sz w:val="20"/>
              </w:rPr>
              <w:t xml:space="preserve"> </w:t>
            </w:r>
            <w:r>
              <w:rPr>
                <w:i/>
                <w:sz w:val="20"/>
              </w:rPr>
              <w:t>best</w:t>
            </w:r>
            <w:r>
              <w:rPr>
                <w:i/>
                <w:spacing w:val="-4"/>
                <w:sz w:val="20"/>
              </w:rPr>
              <w:t xml:space="preserve"> </w:t>
            </w:r>
            <w:r>
              <w:rPr>
                <w:i/>
                <w:sz w:val="20"/>
              </w:rPr>
              <w:t>of</w:t>
            </w:r>
            <w:r>
              <w:rPr>
                <w:i/>
                <w:spacing w:val="-5"/>
                <w:sz w:val="20"/>
              </w:rPr>
              <w:t xml:space="preserve"> </w:t>
            </w:r>
            <w:r>
              <w:rPr>
                <w:i/>
                <w:sz w:val="20"/>
              </w:rPr>
              <w:t>my</w:t>
            </w:r>
            <w:r>
              <w:rPr>
                <w:i/>
                <w:spacing w:val="-4"/>
                <w:sz w:val="20"/>
              </w:rPr>
              <w:t xml:space="preserve"> </w:t>
            </w:r>
            <w:r>
              <w:rPr>
                <w:i/>
                <w:sz w:val="20"/>
              </w:rPr>
              <w:t>knowledge, information</w:t>
            </w:r>
            <w:r>
              <w:rPr>
                <w:i/>
                <w:spacing w:val="-3"/>
                <w:sz w:val="20"/>
              </w:rPr>
              <w:t xml:space="preserve"> </w:t>
            </w:r>
            <w:r>
              <w:rPr>
                <w:i/>
                <w:sz w:val="20"/>
              </w:rPr>
              <w:t>and belief. I understand that making any false, malicious or untrue allegations may result in disciplinary action being taken against me by the School. (In the most serious cases, making false, malicious or untrue allegations can be treated as gross misconduct)</w:t>
            </w:r>
          </w:p>
        </w:tc>
      </w:tr>
      <w:tr w:rsidR="0054391A" w14:paraId="5E5C9180" w14:textId="77777777">
        <w:trPr>
          <w:trHeight w:val="486"/>
        </w:trPr>
        <w:tc>
          <w:tcPr>
            <w:tcW w:w="5336" w:type="dxa"/>
          </w:tcPr>
          <w:p w14:paraId="02BBD767" w14:textId="77777777" w:rsidR="0054391A" w:rsidRDefault="000E0270">
            <w:pPr>
              <w:pStyle w:val="TableParagraph"/>
              <w:rPr>
                <w:sz w:val="20"/>
              </w:rPr>
            </w:pPr>
            <w:r>
              <w:rPr>
                <w:spacing w:val="-2"/>
                <w:sz w:val="20"/>
              </w:rPr>
              <w:t>Signature:</w:t>
            </w:r>
          </w:p>
        </w:tc>
        <w:tc>
          <w:tcPr>
            <w:tcW w:w="4146" w:type="dxa"/>
          </w:tcPr>
          <w:p w14:paraId="7B43428A" w14:textId="77777777" w:rsidR="0054391A" w:rsidRDefault="0054391A">
            <w:pPr>
              <w:pStyle w:val="TableParagraph"/>
              <w:ind w:left="0"/>
              <w:rPr>
                <w:rFonts w:ascii="Times New Roman"/>
                <w:sz w:val="20"/>
              </w:rPr>
            </w:pPr>
          </w:p>
        </w:tc>
      </w:tr>
      <w:tr w:rsidR="0054391A" w14:paraId="5DFE0AE7" w14:textId="77777777">
        <w:trPr>
          <w:trHeight w:val="486"/>
        </w:trPr>
        <w:tc>
          <w:tcPr>
            <w:tcW w:w="5336" w:type="dxa"/>
          </w:tcPr>
          <w:p w14:paraId="2046BC62" w14:textId="77777777" w:rsidR="0054391A" w:rsidRDefault="000E0270">
            <w:pPr>
              <w:pStyle w:val="TableParagraph"/>
              <w:rPr>
                <w:sz w:val="20"/>
              </w:rPr>
            </w:pPr>
            <w:r>
              <w:rPr>
                <w:spacing w:val="-2"/>
                <w:sz w:val="20"/>
              </w:rPr>
              <w:t>Name:</w:t>
            </w:r>
          </w:p>
        </w:tc>
        <w:tc>
          <w:tcPr>
            <w:tcW w:w="4146" w:type="dxa"/>
          </w:tcPr>
          <w:p w14:paraId="54B5D01F" w14:textId="77777777" w:rsidR="0054391A" w:rsidRDefault="000E0270">
            <w:pPr>
              <w:pStyle w:val="TableParagraph"/>
              <w:ind w:left="105"/>
              <w:rPr>
                <w:sz w:val="20"/>
              </w:rPr>
            </w:pPr>
            <w:r>
              <w:rPr>
                <w:spacing w:val="-2"/>
                <w:sz w:val="20"/>
              </w:rPr>
              <w:t>Date:</w:t>
            </w:r>
          </w:p>
        </w:tc>
      </w:tr>
    </w:tbl>
    <w:p w14:paraId="75F5315B" w14:textId="77777777" w:rsidR="0054391A" w:rsidRDefault="0054391A">
      <w:pPr>
        <w:pStyle w:val="BodyText"/>
        <w:spacing w:before="1"/>
        <w:ind w:left="0"/>
      </w:pPr>
    </w:p>
    <w:p w14:paraId="5A737069" w14:textId="77777777" w:rsidR="0054391A" w:rsidRDefault="000E0270">
      <w:pPr>
        <w:spacing w:before="1"/>
        <w:ind w:left="950"/>
        <w:rPr>
          <w:i/>
          <w:sz w:val="20"/>
        </w:rPr>
      </w:pPr>
      <w:r>
        <w:rPr>
          <w:i/>
          <w:sz w:val="20"/>
        </w:rPr>
        <w:t>For</w:t>
      </w:r>
      <w:r>
        <w:rPr>
          <w:i/>
          <w:spacing w:val="-8"/>
          <w:sz w:val="20"/>
        </w:rPr>
        <w:t xml:space="preserve"> </w:t>
      </w:r>
      <w:r>
        <w:rPr>
          <w:i/>
          <w:sz w:val="20"/>
        </w:rPr>
        <w:t>completion</w:t>
      </w:r>
      <w:r>
        <w:rPr>
          <w:i/>
          <w:spacing w:val="-7"/>
          <w:sz w:val="20"/>
        </w:rPr>
        <w:t xml:space="preserve"> </w:t>
      </w:r>
      <w:r>
        <w:rPr>
          <w:i/>
          <w:sz w:val="20"/>
        </w:rPr>
        <w:t>by</w:t>
      </w:r>
      <w:r>
        <w:rPr>
          <w:i/>
          <w:spacing w:val="-6"/>
          <w:sz w:val="20"/>
        </w:rPr>
        <w:t xml:space="preserve"> </w:t>
      </w:r>
      <w:r>
        <w:rPr>
          <w:i/>
          <w:sz w:val="20"/>
        </w:rPr>
        <w:t>Complaint</w:t>
      </w:r>
      <w:r>
        <w:rPr>
          <w:i/>
          <w:spacing w:val="-7"/>
          <w:sz w:val="20"/>
        </w:rPr>
        <w:t xml:space="preserve"> </w:t>
      </w:r>
      <w:r>
        <w:rPr>
          <w:i/>
          <w:spacing w:val="-2"/>
          <w:sz w:val="20"/>
        </w:rPr>
        <w:t>Officer:</w:t>
      </w:r>
    </w:p>
    <w:p w14:paraId="19AC4BD5" w14:textId="77777777" w:rsidR="0054391A" w:rsidRDefault="0054391A">
      <w:pPr>
        <w:pStyle w:val="BodyText"/>
        <w:spacing w:after="1"/>
        <w:ind w:left="0"/>
        <w:rPr>
          <w:i/>
        </w:rPr>
      </w:pPr>
    </w:p>
    <w:tbl>
      <w:tblPr>
        <w:tblW w:w="0" w:type="auto"/>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8"/>
        <w:gridCol w:w="4081"/>
      </w:tblGrid>
      <w:tr w:rsidR="0054391A" w14:paraId="6D2BE956" w14:textId="77777777">
        <w:trPr>
          <w:trHeight w:val="484"/>
        </w:trPr>
        <w:tc>
          <w:tcPr>
            <w:tcW w:w="4218" w:type="dxa"/>
          </w:tcPr>
          <w:p w14:paraId="01E5DC23" w14:textId="77777777" w:rsidR="0054391A" w:rsidRDefault="000E0270">
            <w:pPr>
              <w:pStyle w:val="TableParagraph"/>
              <w:rPr>
                <w:i/>
                <w:sz w:val="20"/>
              </w:rPr>
            </w:pPr>
            <w:r>
              <w:rPr>
                <w:i/>
                <w:sz w:val="20"/>
              </w:rPr>
              <w:t>Date</w:t>
            </w:r>
            <w:r>
              <w:rPr>
                <w:i/>
                <w:spacing w:val="-8"/>
                <w:sz w:val="20"/>
              </w:rPr>
              <w:t xml:space="preserve"> </w:t>
            </w:r>
            <w:r>
              <w:rPr>
                <w:i/>
                <w:sz w:val="20"/>
              </w:rPr>
              <w:t>form</w:t>
            </w:r>
            <w:r>
              <w:rPr>
                <w:i/>
                <w:spacing w:val="-4"/>
                <w:sz w:val="20"/>
              </w:rPr>
              <w:t xml:space="preserve"> </w:t>
            </w:r>
            <w:r>
              <w:rPr>
                <w:i/>
                <w:spacing w:val="-2"/>
                <w:sz w:val="20"/>
              </w:rPr>
              <w:t>received:</w:t>
            </w:r>
          </w:p>
        </w:tc>
        <w:tc>
          <w:tcPr>
            <w:tcW w:w="4081" w:type="dxa"/>
          </w:tcPr>
          <w:p w14:paraId="6A3ACF34" w14:textId="77777777" w:rsidR="0054391A" w:rsidRDefault="0054391A">
            <w:pPr>
              <w:pStyle w:val="TableParagraph"/>
              <w:ind w:left="0"/>
              <w:rPr>
                <w:rFonts w:ascii="Times New Roman"/>
                <w:sz w:val="20"/>
              </w:rPr>
            </w:pPr>
          </w:p>
        </w:tc>
      </w:tr>
      <w:tr w:rsidR="0054391A" w14:paraId="11322657" w14:textId="77777777">
        <w:trPr>
          <w:trHeight w:val="486"/>
        </w:trPr>
        <w:tc>
          <w:tcPr>
            <w:tcW w:w="4218" w:type="dxa"/>
          </w:tcPr>
          <w:p w14:paraId="48A38B37" w14:textId="77777777" w:rsidR="0054391A" w:rsidRDefault="000E0270">
            <w:pPr>
              <w:pStyle w:val="TableParagraph"/>
              <w:rPr>
                <w:i/>
                <w:sz w:val="20"/>
              </w:rPr>
            </w:pPr>
            <w:r>
              <w:rPr>
                <w:i/>
                <w:sz w:val="20"/>
              </w:rPr>
              <w:t>Date</w:t>
            </w:r>
            <w:r>
              <w:rPr>
                <w:i/>
                <w:spacing w:val="-7"/>
                <w:sz w:val="20"/>
              </w:rPr>
              <w:t xml:space="preserve"> </w:t>
            </w:r>
            <w:r>
              <w:rPr>
                <w:i/>
                <w:sz w:val="20"/>
              </w:rPr>
              <w:t>of</w:t>
            </w:r>
            <w:r>
              <w:rPr>
                <w:i/>
                <w:spacing w:val="-7"/>
                <w:sz w:val="20"/>
              </w:rPr>
              <w:t xml:space="preserve"> </w:t>
            </w:r>
            <w:r>
              <w:rPr>
                <w:i/>
                <w:sz w:val="20"/>
              </w:rPr>
              <w:t>formal</w:t>
            </w:r>
            <w:r>
              <w:rPr>
                <w:i/>
                <w:spacing w:val="-3"/>
                <w:sz w:val="20"/>
              </w:rPr>
              <w:t xml:space="preserve"> </w:t>
            </w:r>
            <w:r>
              <w:rPr>
                <w:i/>
                <w:spacing w:val="-2"/>
                <w:sz w:val="20"/>
              </w:rPr>
              <w:t>meeting:</w:t>
            </w:r>
          </w:p>
        </w:tc>
        <w:tc>
          <w:tcPr>
            <w:tcW w:w="4081" w:type="dxa"/>
          </w:tcPr>
          <w:p w14:paraId="4520AA4D" w14:textId="77777777" w:rsidR="0054391A" w:rsidRDefault="0054391A">
            <w:pPr>
              <w:pStyle w:val="TableParagraph"/>
              <w:ind w:left="0"/>
              <w:rPr>
                <w:rFonts w:ascii="Times New Roman"/>
                <w:sz w:val="20"/>
              </w:rPr>
            </w:pPr>
          </w:p>
        </w:tc>
      </w:tr>
      <w:tr w:rsidR="0054391A" w14:paraId="5B38AA15" w14:textId="77777777">
        <w:trPr>
          <w:trHeight w:val="486"/>
        </w:trPr>
        <w:tc>
          <w:tcPr>
            <w:tcW w:w="4218" w:type="dxa"/>
          </w:tcPr>
          <w:p w14:paraId="4BF58D54" w14:textId="77777777" w:rsidR="0054391A" w:rsidRDefault="000E0270">
            <w:pPr>
              <w:pStyle w:val="TableParagraph"/>
              <w:rPr>
                <w:i/>
                <w:sz w:val="20"/>
              </w:rPr>
            </w:pPr>
            <w:r>
              <w:rPr>
                <w:i/>
                <w:sz w:val="20"/>
              </w:rPr>
              <w:t>Date</w:t>
            </w:r>
            <w:r>
              <w:rPr>
                <w:i/>
                <w:spacing w:val="-12"/>
                <w:sz w:val="20"/>
              </w:rPr>
              <w:t xml:space="preserve"> </w:t>
            </w:r>
            <w:r>
              <w:rPr>
                <w:i/>
                <w:sz w:val="20"/>
              </w:rPr>
              <w:t>investigation</w:t>
            </w:r>
            <w:r>
              <w:rPr>
                <w:i/>
                <w:spacing w:val="-9"/>
                <w:sz w:val="20"/>
              </w:rPr>
              <w:t xml:space="preserve"> </w:t>
            </w:r>
            <w:r>
              <w:rPr>
                <w:i/>
                <w:spacing w:val="-2"/>
                <w:sz w:val="20"/>
              </w:rPr>
              <w:t>commissioned:</w:t>
            </w:r>
          </w:p>
        </w:tc>
        <w:tc>
          <w:tcPr>
            <w:tcW w:w="4081" w:type="dxa"/>
          </w:tcPr>
          <w:p w14:paraId="263BB26C" w14:textId="77777777" w:rsidR="0054391A" w:rsidRDefault="0054391A">
            <w:pPr>
              <w:pStyle w:val="TableParagraph"/>
              <w:ind w:left="0"/>
              <w:rPr>
                <w:rFonts w:ascii="Times New Roman"/>
                <w:sz w:val="20"/>
              </w:rPr>
            </w:pPr>
          </w:p>
        </w:tc>
      </w:tr>
      <w:tr w:rsidR="0054391A" w14:paraId="5B12FAA3" w14:textId="77777777">
        <w:trPr>
          <w:trHeight w:val="484"/>
        </w:trPr>
        <w:tc>
          <w:tcPr>
            <w:tcW w:w="4218" w:type="dxa"/>
          </w:tcPr>
          <w:p w14:paraId="27E1C118" w14:textId="77777777" w:rsidR="0054391A" w:rsidRDefault="000E0270">
            <w:pPr>
              <w:pStyle w:val="TableParagraph"/>
              <w:rPr>
                <w:i/>
                <w:sz w:val="20"/>
              </w:rPr>
            </w:pPr>
            <w:r>
              <w:rPr>
                <w:i/>
                <w:sz w:val="20"/>
              </w:rPr>
              <w:t>Date</w:t>
            </w:r>
            <w:r>
              <w:rPr>
                <w:i/>
                <w:spacing w:val="-8"/>
                <w:sz w:val="20"/>
              </w:rPr>
              <w:t xml:space="preserve"> </w:t>
            </w:r>
            <w:r>
              <w:rPr>
                <w:i/>
                <w:sz w:val="20"/>
              </w:rPr>
              <w:t>of</w:t>
            </w:r>
            <w:r>
              <w:rPr>
                <w:i/>
                <w:spacing w:val="-7"/>
                <w:sz w:val="20"/>
              </w:rPr>
              <w:t xml:space="preserve"> </w:t>
            </w:r>
            <w:r>
              <w:rPr>
                <w:i/>
                <w:sz w:val="20"/>
              </w:rPr>
              <w:t>formal</w:t>
            </w:r>
            <w:r>
              <w:rPr>
                <w:i/>
                <w:spacing w:val="-4"/>
                <w:sz w:val="20"/>
              </w:rPr>
              <w:t xml:space="preserve"> </w:t>
            </w:r>
            <w:r>
              <w:rPr>
                <w:i/>
                <w:sz w:val="20"/>
              </w:rPr>
              <w:t>outcome</w:t>
            </w:r>
            <w:r>
              <w:rPr>
                <w:i/>
                <w:spacing w:val="-5"/>
                <w:sz w:val="20"/>
              </w:rPr>
              <w:t xml:space="preserve"> </w:t>
            </w:r>
            <w:r>
              <w:rPr>
                <w:i/>
                <w:spacing w:val="-2"/>
                <w:sz w:val="20"/>
              </w:rPr>
              <w:t>meeting:</w:t>
            </w:r>
          </w:p>
        </w:tc>
        <w:tc>
          <w:tcPr>
            <w:tcW w:w="4081" w:type="dxa"/>
          </w:tcPr>
          <w:p w14:paraId="1AB98AEA" w14:textId="77777777" w:rsidR="0054391A" w:rsidRDefault="0054391A">
            <w:pPr>
              <w:pStyle w:val="TableParagraph"/>
              <w:ind w:left="0"/>
              <w:rPr>
                <w:rFonts w:ascii="Times New Roman"/>
                <w:sz w:val="20"/>
              </w:rPr>
            </w:pPr>
          </w:p>
        </w:tc>
      </w:tr>
      <w:tr w:rsidR="0054391A" w14:paraId="2100E292" w14:textId="77777777">
        <w:trPr>
          <w:trHeight w:val="729"/>
        </w:trPr>
        <w:tc>
          <w:tcPr>
            <w:tcW w:w="4218" w:type="dxa"/>
          </w:tcPr>
          <w:p w14:paraId="022631EF" w14:textId="77777777" w:rsidR="0054391A" w:rsidRDefault="000E0270">
            <w:pPr>
              <w:pStyle w:val="TableParagraph"/>
              <w:spacing w:before="2"/>
              <w:rPr>
                <w:i/>
                <w:sz w:val="20"/>
              </w:rPr>
            </w:pPr>
            <w:r>
              <w:rPr>
                <w:i/>
                <w:sz w:val="20"/>
              </w:rPr>
              <w:t>Date</w:t>
            </w:r>
            <w:r>
              <w:rPr>
                <w:i/>
                <w:spacing w:val="-13"/>
                <w:sz w:val="20"/>
              </w:rPr>
              <w:t xml:space="preserve"> </w:t>
            </w:r>
            <w:r>
              <w:rPr>
                <w:i/>
                <w:sz w:val="20"/>
              </w:rPr>
              <w:t>Employee</w:t>
            </w:r>
            <w:r>
              <w:rPr>
                <w:i/>
                <w:spacing w:val="-11"/>
                <w:sz w:val="20"/>
              </w:rPr>
              <w:t xml:space="preserve"> </w:t>
            </w:r>
            <w:r>
              <w:rPr>
                <w:i/>
                <w:sz w:val="20"/>
              </w:rPr>
              <w:t>notified</w:t>
            </w:r>
            <w:r>
              <w:rPr>
                <w:i/>
                <w:spacing w:val="-8"/>
                <w:sz w:val="20"/>
              </w:rPr>
              <w:t xml:space="preserve"> </w:t>
            </w:r>
            <w:r>
              <w:rPr>
                <w:i/>
                <w:sz w:val="20"/>
              </w:rPr>
              <w:t>of</w:t>
            </w:r>
            <w:r>
              <w:rPr>
                <w:i/>
                <w:spacing w:val="-13"/>
                <w:sz w:val="20"/>
              </w:rPr>
              <w:t xml:space="preserve"> </w:t>
            </w:r>
            <w:r>
              <w:rPr>
                <w:i/>
                <w:sz w:val="20"/>
              </w:rPr>
              <w:t xml:space="preserve">written </w:t>
            </w:r>
            <w:r>
              <w:rPr>
                <w:i/>
                <w:spacing w:val="-2"/>
                <w:sz w:val="20"/>
              </w:rPr>
              <w:t>outcome:</w:t>
            </w:r>
          </w:p>
        </w:tc>
        <w:tc>
          <w:tcPr>
            <w:tcW w:w="4081" w:type="dxa"/>
          </w:tcPr>
          <w:p w14:paraId="0E5654D3" w14:textId="77777777" w:rsidR="0054391A" w:rsidRDefault="0054391A">
            <w:pPr>
              <w:pStyle w:val="TableParagraph"/>
              <w:ind w:left="0"/>
              <w:rPr>
                <w:rFonts w:ascii="Times New Roman"/>
                <w:sz w:val="20"/>
              </w:rPr>
            </w:pPr>
          </w:p>
        </w:tc>
      </w:tr>
      <w:tr w:rsidR="0054391A" w14:paraId="0D9B3057" w14:textId="77777777">
        <w:trPr>
          <w:trHeight w:val="487"/>
        </w:trPr>
        <w:tc>
          <w:tcPr>
            <w:tcW w:w="4218" w:type="dxa"/>
          </w:tcPr>
          <w:p w14:paraId="3A00C332" w14:textId="77777777" w:rsidR="0054391A" w:rsidRDefault="000E0270">
            <w:pPr>
              <w:pStyle w:val="TableParagraph"/>
              <w:spacing w:before="3"/>
              <w:rPr>
                <w:i/>
                <w:sz w:val="20"/>
              </w:rPr>
            </w:pPr>
            <w:r>
              <w:rPr>
                <w:i/>
                <w:sz w:val="20"/>
              </w:rPr>
              <w:t>Date</w:t>
            </w:r>
            <w:r>
              <w:rPr>
                <w:i/>
                <w:spacing w:val="-9"/>
                <w:sz w:val="20"/>
              </w:rPr>
              <w:t xml:space="preserve"> </w:t>
            </w:r>
            <w:r>
              <w:rPr>
                <w:i/>
                <w:sz w:val="20"/>
              </w:rPr>
              <w:t>appeal</w:t>
            </w:r>
            <w:r>
              <w:rPr>
                <w:i/>
                <w:spacing w:val="-6"/>
                <w:sz w:val="20"/>
              </w:rPr>
              <w:t xml:space="preserve"> </w:t>
            </w:r>
            <w:r>
              <w:rPr>
                <w:i/>
                <w:spacing w:val="-2"/>
                <w:sz w:val="20"/>
              </w:rPr>
              <w:t>received:</w:t>
            </w:r>
          </w:p>
        </w:tc>
        <w:tc>
          <w:tcPr>
            <w:tcW w:w="4081" w:type="dxa"/>
          </w:tcPr>
          <w:p w14:paraId="4A4D2BEE" w14:textId="77777777" w:rsidR="0054391A" w:rsidRDefault="0054391A">
            <w:pPr>
              <w:pStyle w:val="TableParagraph"/>
              <w:ind w:left="0"/>
              <w:rPr>
                <w:rFonts w:ascii="Times New Roman"/>
                <w:sz w:val="20"/>
              </w:rPr>
            </w:pPr>
          </w:p>
        </w:tc>
      </w:tr>
      <w:tr w:rsidR="0054391A" w14:paraId="401E9763" w14:textId="77777777">
        <w:trPr>
          <w:trHeight w:val="486"/>
        </w:trPr>
        <w:tc>
          <w:tcPr>
            <w:tcW w:w="4218" w:type="dxa"/>
          </w:tcPr>
          <w:p w14:paraId="159A3C25" w14:textId="77777777" w:rsidR="0054391A" w:rsidRDefault="000E0270">
            <w:pPr>
              <w:pStyle w:val="TableParagraph"/>
              <w:rPr>
                <w:i/>
                <w:sz w:val="20"/>
              </w:rPr>
            </w:pPr>
            <w:r>
              <w:rPr>
                <w:i/>
                <w:sz w:val="20"/>
              </w:rPr>
              <w:t>Date</w:t>
            </w:r>
            <w:r>
              <w:rPr>
                <w:i/>
                <w:spacing w:val="-8"/>
                <w:sz w:val="20"/>
              </w:rPr>
              <w:t xml:space="preserve"> </w:t>
            </w:r>
            <w:r>
              <w:rPr>
                <w:i/>
                <w:sz w:val="20"/>
              </w:rPr>
              <w:t>of</w:t>
            </w:r>
            <w:r>
              <w:rPr>
                <w:i/>
                <w:spacing w:val="-7"/>
                <w:sz w:val="20"/>
              </w:rPr>
              <w:t xml:space="preserve"> </w:t>
            </w:r>
            <w:r>
              <w:rPr>
                <w:i/>
                <w:sz w:val="20"/>
              </w:rPr>
              <w:t>appeal</w:t>
            </w:r>
            <w:r>
              <w:rPr>
                <w:i/>
                <w:spacing w:val="-4"/>
                <w:sz w:val="20"/>
              </w:rPr>
              <w:t xml:space="preserve"> </w:t>
            </w:r>
            <w:r>
              <w:rPr>
                <w:i/>
                <w:spacing w:val="-2"/>
                <w:sz w:val="20"/>
              </w:rPr>
              <w:t>meeting:</w:t>
            </w:r>
          </w:p>
        </w:tc>
        <w:tc>
          <w:tcPr>
            <w:tcW w:w="4081" w:type="dxa"/>
          </w:tcPr>
          <w:p w14:paraId="5902164E" w14:textId="77777777" w:rsidR="0054391A" w:rsidRDefault="0054391A">
            <w:pPr>
              <w:pStyle w:val="TableParagraph"/>
              <w:ind w:left="0"/>
              <w:rPr>
                <w:rFonts w:ascii="Times New Roman"/>
                <w:sz w:val="20"/>
              </w:rPr>
            </w:pPr>
          </w:p>
        </w:tc>
      </w:tr>
      <w:tr w:rsidR="0054391A" w14:paraId="67C3A5A3" w14:textId="77777777">
        <w:trPr>
          <w:trHeight w:val="729"/>
        </w:trPr>
        <w:tc>
          <w:tcPr>
            <w:tcW w:w="4218" w:type="dxa"/>
          </w:tcPr>
          <w:p w14:paraId="70A27DC4" w14:textId="77777777" w:rsidR="0054391A" w:rsidRDefault="000E0270">
            <w:pPr>
              <w:pStyle w:val="TableParagraph"/>
              <w:ind w:right="122"/>
              <w:rPr>
                <w:i/>
                <w:sz w:val="20"/>
              </w:rPr>
            </w:pPr>
            <w:r>
              <w:rPr>
                <w:i/>
                <w:sz w:val="20"/>
              </w:rPr>
              <w:t>Date</w:t>
            </w:r>
            <w:r>
              <w:rPr>
                <w:i/>
                <w:spacing w:val="-13"/>
                <w:sz w:val="20"/>
              </w:rPr>
              <w:t xml:space="preserve"> </w:t>
            </w:r>
            <w:r>
              <w:rPr>
                <w:i/>
                <w:sz w:val="20"/>
              </w:rPr>
              <w:t>Employee</w:t>
            </w:r>
            <w:r>
              <w:rPr>
                <w:i/>
                <w:spacing w:val="-11"/>
                <w:sz w:val="20"/>
              </w:rPr>
              <w:t xml:space="preserve"> </w:t>
            </w:r>
            <w:r>
              <w:rPr>
                <w:i/>
                <w:sz w:val="20"/>
              </w:rPr>
              <w:t>notified</w:t>
            </w:r>
            <w:r>
              <w:rPr>
                <w:i/>
                <w:spacing w:val="-8"/>
                <w:sz w:val="20"/>
              </w:rPr>
              <w:t xml:space="preserve"> </w:t>
            </w:r>
            <w:r>
              <w:rPr>
                <w:i/>
                <w:sz w:val="20"/>
              </w:rPr>
              <w:t>of</w:t>
            </w:r>
            <w:r>
              <w:rPr>
                <w:i/>
                <w:spacing w:val="-13"/>
                <w:sz w:val="20"/>
              </w:rPr>
              <w:t xml:space="preserve"> </w:t>
            </w:r>
            <w:r>
              <w:rPr>
                <w:i/>
                <w:sz w:val="20"/>
              </w:rPr>
              <w:t>written appeal outcome:</w:t>
            </w:r>
          </w:p>
        </w:tc>
        <w:tc>
          <w:tcPr>
            <w:tcW w:w="4081" w:type="dxa"/>
          </w:tcPr>
          <w:p w14:paraId="24BFA903" w14:textId="77777777" w:rsidR="0054391A" w:rsidRDefault="0054391A">
            <w:pPr>
              <w:pStyle w:val="TableParagraph"/>
              <w:ind w:left="0"/>
              <w:rPr>
                <w:rFonts w:ascii="Times New Roman"/>
                <w:sz w:val="20"/>
              </w:rPr>
            </w:pPr>
          </w:p>
        </w:tc>
      </w:tr>
    </w:tbl>
    <w:p w14:paraId="57B65E57" w14:textId="77777777" w:rsidR="0054391A" w:rsidRDefault="0054391A">
      <w:pPr>
        <w:pStyle w:val="BodyText"/>
        <w:ind w:left="0"/>
        <w:rPr>
          <w:i/>
        </w:rPr>
      </w:pPr>
    </w:p>
    <w:p w14:paraId="0A4E20AD" w14:textId="77777777" w:rsidR="0054391A" w:rsidRDefault="0054391A">
      <w:pPr>
        <w:pStyle w:val="BodyText"/>
        <w:spacing w:before="4"/>
        <w:ind w:left="0"/>
        <w:rPr>
          <w:i/>
        </w:rPr>
      </w:pPr>
    </w:p>
    <w:tbl>
      <w:tblPr>
        <w:tblW w:w="0" w:type="auto"/>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3"/>
        <w:gridCol w:w="4145"/>
      </w:tblGrid>
      <w:tr w:rsidR="0054391A" w14:paraId="207399C3" w14:textId="77777777">
        <w:trPr>
          <w:trHeight w:val="278"/>
        </w:trPr>
        <w:tc>
          <w:tcPr>
            <w:tcW w:w="4153" w:type="dxa"/>
          </w:tcPr>
          <w:p w14:paraId="724843FE" w14:textId="77777777" w:rsidR="0054391A" w:rsidRDefault="000E0270">
            <w:pPr>
              <w:pStyle w:val="TableParagraph"/>
              <w:rPr>
                <w:b/>
                <w:sz w:val="20"/>
              </w:rPr>
            </w:pPr>
            <w:r>
              <w:rPr>
                <w:b/>
                <w:sz w:val="20"/>
              </w:rPr>
              <w:t>Document</w:t>
            </w:r>
            <w:r>
              <w:rPr>
                <w:b/>
                <w:spacing w:val="-15"/>
                <w:sz w:val="20"/>
              </w:rPr>
              <w:t xml:space="preserve"> </w:t>
            </w:r>
            <w:r>
              <w:rPr>
                <w:b/>
                <w:spacing w:val="-2"/>
                <w:sz w:val="20"/>
              </w:rPr>
              <w:t>Title:</w:t>
            </w:r>
          </w:p>
        </w:tc>
        <w:tc>
          <w:tcPr>
            <w:tcW w:w="4145" w:type="dxa"/>
          </w:tcPr>
          <w:p w14:paraId="59655B7C" w14:textId="77777777" w:rsidR="0054391A" w:rsidRDefault="000E0270">
            <w:pPr>
              <w:pStyle w:val="TableParagraph"/>
              <w:rPr>
                <w:sz w:val="20"/>
              </w:rPr>
            </w:pPr>
            <w:r>
              <w:rPr>
                <w:sz w:val="20"/>
              </w:rPr>
              <w:t>Anti-Bullying</w:t>
            </w:r>
            <w:r>
              <w:rPr>
                <w:spacing w:val="-10"/>
                <w:sz w:val="20"/>
              </w:rPr>
              <w:t xml:space="preserve"> </w:t>
            </w:r>
            <w:r>
              <w:rPr>
                <w:sz w:val="20"/>
              </w:rPr>
              <w:t>and</w:t>
            </w:r>
            <w:r>
              <w:rPr>
                <w:spacing w:val="-10"/>
                <w:sz w:val="20"/>
              </w:rPr>
              <w:t xml:space="preserve"> </w:t>
            </w:r>
            <w:r>
              <w:rPr>
                <w:sz w:val="20"/>
              </w:rPr>
              <w:t>Harassment</w:t>
            </w:r>
            <w:r>
              <w:rPr>
                <w:spacing w:val="-7"/>
                <w:sz w:val="20"/>
              </w:rPr>
              <w:t xml:space="preserve"> </w:t>
            </w:r>
            <w:r>
              <w:rPr>
                <w:spacing w:val="-2"/>
                <w:sz w:val="20"/>
              </w:rPr>
              <w:t>Policy</w:t>
            </w:r>
          </w:p>
        </w:tc>
      </w:tr>
      <w:tr w:rsidR="0054391A" w14:paraId="63C59476" w14:textId="77777777">
        <w:trPr>
          <w:trHeight w:val="280"/>
        </w:trPr>
        <w:tc>
          <w:tcPr>
            <w:tcW w:w="4153" w:type="dxa"/>
          </w:tcPr>
          <w:p w14:paraId="0DDE8F08" w14:textId="77777777" w:rsidR="0054391A" w:rsidRDefault="000E0270">
            <w:pPr>
              <w:pStyle w:val="TableParagraph"/>
              <w:rPr>
                <w:b/>
                <w:sz w:val="20"/>
              </w:rPr>
            </w:pPr>
            <w:r>
              <w:rPr>
                <w:b/>
                <w:spacing w:val="-2"/>
                <w:sz w:val="20"/>
              </w:rPr>
              <w:t>Version:</w:t>
            </w:r>
          </w:p>
        </w:tc>
        <w:tc>
          <w:tcPr>
            <w:tcW w:w="4145" w:type="dxa"/>
          </w:tcPr>
          <w:p w14:paraId="2E21DA6F" w14:textId="4C2F4002" w:rsidR="0054391A" w:rsidRDefault="004A501E">
            <w:pPr>
              <w:pStyle w:val="TableParagraph"/>
              <w:ind w:left="0"/>
              <w:rPr>
                <w:rFonts w:ascii="Times New Roman"/>
                <w:sz w:val="20"/>
              </w:rPr>
            </w:pPr>
            <w:r>
              <w:rPr>
                <w:rFonts w:ascii="Times New Roman"/>
                <w:sz w:val="20"/>
              </w:rPr>
              <w:t>2</w:t>
            </w:r>
          </w:p>
        </w:tc>
      </w:tr>
      <w:tr w:rsidR="0054391A" w14:paraId="5278FCDF" w14:textId="77777777">
        <w:trPr>
          <w:trHeight w:val="280"/>
        </w:trPr>
        <w:tc>
          <w:tcPr>
            <w:tcW w:w="4153" w:type="dxa"/>
          </w:tcPr>
          <w:p w14:paraId="2DDD5F4A" w14:textId="77777777" w:rsidR="0054391A" w:rsidRDefault="000E0270">
            <w:pPr>
              <w:pStyle w:val="TableParagraph"/>
              <w:rPr>
                <w:b/>
                <w:sz w:val="20"/>
              </w:rPr>
            </w:pPr>
            <w:r>
              <w:rPr>
                <w:b/>
                <w:sz w:val="20"/>
              </w:rPr>
              <w:t>Prepared</w:t>
            </w:r>
            <w:r>
              <w:rPr>
                <w:b/>
                <w:spacing w:val="-14"/>
                <w:sz w:val="20"/>
              </w:rPr>
              <w:t xml:space="preserve"> </w:t>
            </w:r>
            <w:r>
              <w:rPr>
                <w:b/>
                <w:spacing w:val="-5"/>
                <w:sz w:val="20"/>
              </w:rPr>
              <w:t>by:</w:t>
            </w:r>
          </w:p>
        </w:tc>
        <w:tc>
          <w:tcPr>
            <w:tcW w:w="4145" w:type="dxa"/>
          </w:tcPr>
          <w:p w14:paraId="209D6D5B" w14:textId="5151CEFA" w:rsidR="0054391A" w:rsidRDefault="004A501E">
            <w:pPr>
              <w:pStyle w:val="TableParagraph"/>
              <w:ind w:left="0"/>
              <w:rPr>
                <w:rFonts w:ascii="Times New Roman"/>
                <w:sz w:val="20"/>
              </w:rPr>
            </w:pPr>
            <w:r>
              <w:rPr>
                <w:rFonts w:ascii="Times New Roman"/>
                <w:sz w:val="20"/>
              </w:rPr>
              <w:t xml:space="preserve">Paul Barrett </w:t>
            </w:r>
          </w:p>
        </w:tc>
      </w:tr>
      <w:tr w:rsidR="0054391A" w14:paraId="12A7B55F" w14:textId="77777777">
        <w:trPr>
          <w:trHeight w:val="837"/>
        </w:trPr>
        <w:tc>
          <w:tcPr>
            <w:tcW w:w="4153" w:type="dxa"/>
          </w:tcPr>
          <w:p w14:paraId="0689D56D" w14:textId="77777777" w:rsidR="0054391A" w:rsidRDefault="000E0270">
            <w:pPr>
              <w:pStyle w:val="TableParagraph"/>
              <w:rPr>
                <w:b/>
                <w:sz w:val="20"/>
              </w:rPr>
            </w:pPr>
            <w:r>
              <w:rPr>
                <w:b/>
                <w:sz w:val="20"/>
              </w:rPr>
              <w:t>Governing</w:t>
            </w:r>
            <w:r>
              <w:rPr>
                <w:b/>
                <w:spacing w:val="-11"/>
                <w:sz w:val="20"/>
              </w:rPr>
              <w:t xml:space="preserve"> </w:t>
            </w:r>
            <w:r>
              <w:rPr>
                <w:b/>
                <w:sz w:val="20"/>
              </w:rPr>
              <w:t>Body</w:t>
            </w:r>
            <w:r>
              <w:rPr>
                <w:b/>
                <w:spacing w:val="-11"/>
                <w:sz w:val="20"/>
              </w:rPr>
              <w:t xml:space="preserve"> </w:t>
            </w:r>
            <w:r>
              <w:rPr>
                <w:b/>
                <w:sz w:val="20"/>
              </w:rPr>
              <w:t>Acceptance</w:t>
            </w:r>
            <w:r>
              <w:rPr>
                <w:b/>
                <w:spacing w:val="-12"/>
                <w:sz w:val="20"/>
              </w:rPr>
              <w:t xml:space="preserve"> </w:t>
            </w:r>
            <w:r>
              <w:rPr>
                <w:b/>
                <w:spacing w:val="-4"/>
                <w:sz w:val="20"/>
              </w:rPr>
              <w:t>Date:</w:t>
            </w:r>
          </w:p>
        </w:tc>
        <w:tc>
          <w:tcPr>
            <w:tcW w:w="4145" w:type="dxa"/>
          </w:tcPr>
          <w:p w14:paraId="70CD64FA" w14:textId="77777777" w:rsidR="0054391A" w:rsidRDefault="0054391A">
            <w:pPr>
              <w:pStyle w:val="TableParagraph"/>
              <w:ind w:left="0"/>
              <w:rPr>
                <w:rFonts w:ascii="Times New Roman"/>
                <w:sz w:val="20"/>
              </w:rPr>
            </w:pPr>
          </w:p>
        </w:tc>
      </w:tr>
      <w:tr w:rsidR="0054391A" w14:paraId="0B692BE7" w14:textId="77777777">
        <w:trPr>
          <w:trHeight w:val="280"/>
        </w:trPr>
        <w:tc>
          <w:tcPr>
            <w:tcW w:w="4153" w:type="dxa"/>
          </w:tcPr>
          <w:p w14:paraId="46E5BC60" w14:textId="77777777" w:rsidR="0054391A" w:rsidRDefault="000E0270">
            <w:pPr>
              <w:pStyle w:val="TableParagraph"/>
              <w:rPr>
                <w:b/>
                <w:sz w:val="20"/>
              </w:rPr>
            </w:pPr>
            <w:r>
              <w:rPr>
                <w:b/>
                <w:sz w:val="20"/>
              </w:rPr>
              <w:t>Date</w:t>
            </w:r>
            <w:r>
              <w:rPr>
                <w:b/>
                <w:spacing w:val="-6"/>
                <w:sz w:val="20"/>
              </w:rPr>
              <w:t xml:space="preserve"> </w:t>
            </w:r>
            <w:r>
              <w:rPr>
                <w:b/>
                <w:sz w:val="20"/>
              </w:rPr>
              <w:t>for</w:t>
            </w:r>
            <w:r>
              <w:rPr>
                <w:b/>
                <w:spacing w:val="-4"/>
                <w:sz w:val="20"/>
              </w:rPr>
              <w:t xml:space="preserve"> </w:t>
            </w:r>
            <w:r>
              <w:rPr>
                <w:b/>
                <w:sz w:val="20"/>
              </w:rPr>
              <w:t>Next</w:t>
            </w:r>
            <w:r>
              <w:rPr>
                <w:b/>
                <w:spacing w:val="-7"/>
                <w:sz w:val="20"/>
              </w:rPr>
              <w:t xml:space="preserve"> </w:t>
            </w:r>
            <w:r>
              <w:rPr>
                <w:b/>
                <w:spacing w:val="-2"/>
                <w:sz w:val="20"/>
              </w:rPr>
              <w:t>Review:</w:t>
            </w:r>
          </w:p>
        </w:tc>
        <w:tc>
          <w:tcPr>
            <w:tcW w:w="4145" w:type="dxa"/>
          </w:tcPr>
          <w:p w14:paraId="767897EC" w14:textId="3847656F" w:rsidR="0054391A" w:rsidRDefault="004A501E">
            <w:pPr>
              <w:pStyle w:val="TableParagraph"/>
              <w:ind w:left="0"/>
              <w:rPr>
                <w:rFonts w:ascii="Times New Roman"/>
                <w:sz w:val="20"/>
              </w:rPr>
            </w:pPr>
            <w:r>
              <w:rPr>
                <w:rFonts w:ascii="Times New Roman"/>
                <w:sz w:val="20"/>
              </w:rPr>
              <w:t xml:space="preserve">November 2026 </w:t>
            </w:r>
          </w:p>
        </w:tc>
      </w:tr>
      <w:tr w:rsidR="0054391A" w14:paraId="21EEBEE6" w14:textId="77777777">
        <w:trPr>
          <w:trHeight w:val="280"/>
        </w:trPr>
        <w:tc>
          <w:tcPr>
            <w:tcW w:w="4153" w:type="dxa"/>
          </w:tcPr>
          <w:p w14:paraId="5CC5F76F" w14:textId="77777777" w:rsidR="0054391A" w:rsidRDefault="000E0270">
            <w:pPr>
              <w:pStyle w:val="TableParagraph"/>
              <w:rPr>
                <w:b/>
                <w:sz w:val="20"/>
              </w:rPr>
            </w:pPr>
            <w:r>
              <w:rPr>
                <w:b/>
                <w:sz w:val="20"/>
              </w:rPr>
              <w:t>Link</w:t>
            </w:r>
            <w:r>
              <w:rPr>
                <w:b/>
                <w:spacing w:val="-5"/>
                <w:sz w:val="20"/>
              </w:rPr>
              <w:t xml:space="preserve"> </w:t>
            </w:r>
            <w:r>
              <w:rPr>
                <w:b/>
                <w:sz w:val="20"/>
              </w:rPr>
              <w:t>on</w:t>
            </w:r>
            <w:r>
              <w:rPr>
                <w:b/>
                <w:spacing w:val="-6"/>
                <w:sz w:val="20"/>
              </w:rPr>
              <w:t xml:space="preserve"> </w:t>
            </w:r>
            <w:r>
              <w:rPr>
                <w:b/>
                <w:sz w:val="20"/>
              </w:rPr>
              <w:t>School</w:t>
            </w:r>
            <w:r>
              <w:rPr>
                <w:b/>
                <w:spacing w:val="-8"/>
                <w:sz w:val="20"/>
              </w:rPr>
              <w:t xml:space="preserve"> </w:t>
            </w:r>
            <w:r>
              <w:rPr>
                <w:b/>
                <w:spacing w:val="-2"/>
                <w:sz w:val="20"/>
              </w:rPr>
              <w:t>Website</w:t>
            </w:r>
          </w:p>
        </w:tc>
        <w:tc>
          <w:tcPr>
            <w:tcW w:w="4145" w:type="dxa"/>
          </w:tcPr>
          <w:p w14:paraId="31B25835" w14:textId="01A60DA7" w:rsidR="0054391A" w:rsidRDefault="00BD6ABB">
            <w:pPr>
              <w:pStyle w:val="TableParagraph"/>
              <w:ind w:left="0"/>
              <w:rPr>
                <w:rFonts w:ascii="Times New Roman"/>
                <w:sz w:val="20"/>
              </w:rPr>
            </w:pPr>
            <w:hyperlink r:id="rId11" w:history="1">
              <w:r w:rsidRPr="00335386">
                <w:rPr>
                  <w:rStyle w:val="Hyperlink"/>
                  <w:rFonts w:ascii="Times New Roman"/>
                  <w:sz w:val="20"/>
                </w:rPr>
                <w:t>https://www.lifeskillsmanor.co.uk/policies</w:t>
              </w:r>
            </w:hyperlink>
            <w:r>
              <w:rPr>
                <w:rFonts w:ascii="Times New Roman"/>
                <w:sz w:val="20"/>
              </w:rPr>
              <w:t xml:space="preserve"> </w:t>
            </w:r>
          </w:p>
        </w:tc>
      </w:tr>
    </w:tbl>
    <w:p w14:paraId="5F1E48A2" w14:textId="77777777" w:rsidR="001E3E69" w:rsidRDefault="001E3E69"/>
    <w:sectPr w:rsidR="001E3E69">
      <w:pgSz w:w="11910" w:h="16840"/>
      <w:pgMar w:top="1180" w:right="850" w:bottom="800" w:left="850" w:header="710" w:footer="6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86DE" w14:textId="77777777" w:rsidR="000E0270" w:rsidRDefault="000E0270">
      <w:r>
        <w:separator/>
      </w:r>
    </w:p>
  </w:endnote>
  <w:endnote w:type="continuationSeparator" w:id="0">
    <w:p w14:paraId="7ABE426D" w14:textId="77777777" w:rsidR="000E0270" w:rsidRDefault="000E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EDB7" w14:textId="77777777" w:rsidR="0054391A" w:rsidRDefault="000E0270">
    <w:pPr>
      <w:pStyle w:val="BodyText"/>
      <w:spacing w:line="14" w:lineRule="auto"/>
      <w:ind w:left="0"/>
    </w:pPr>
    <w:r>
      <w:rPr>
        <w:noProof/>
      </w:rPr>
      <mc:AlternateContent>
        <mc:Choice Requires="wps">
          <w:drawing>
            <wp:anchor distT="0" distB="0" distL="0" distR="0" simplePos="0" relativeHeight="487123456" behindDoc="1" locked="0" layoutInCell="1" allowOverlap="1" wp14:anchorId="273B321C" wp14:editId="24FE1F29">
              <wp:simplePos x="0" y="0"/>
              <wp:positionH relativeFrom="page">
                <wp:posOffset>3691509</wp:posOffset>
              </wp:positionH>
              <wp:positionV relativeFrom="page">
                <wp:posOffset>10164402</wp:posOffset>
              </wp:positionV>
              <wp:extent cx="1778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2F349E8" w14:textId="77777777" w:rsidR="0054391A" w:rsidRDefault="000E0270">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273B321C" id="_x0000_t202" coordsize="21600,21600" o:spt="202" path="m,l,21600r21600,l21600,xe">
              <v:stroke joinstyle="miter"/>
              <v:path gradientshapeok="t" o:connecttype="rect"/>
            </v:shapetype>
            <v:shape id="Textbox 4" o:spid="_x0000_s1031" type="#_x0000_t202" style="position:absolute;margin-left:290.65pt;margin-top:800.35pt;width:14pt;height:15.3pt;z-index:-1619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" filled="f" stroked="f">
              <v:textbox inset="0,0,0,0">
                <w:txbxContent>
                  <w:p w14:paraId="02F349E8" w14:textId="77777777" w:rsidR="0054391A" w:rsidRDefault="000E0270">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E4CF0" w14:textId="77777777" w:rsidR="000E0270" w:rsidRDefault="000E0270">
      <w:r>
        <w:separator/>
      </w:r>
    </w:p>
  </w:footnote>
  <w:footnote w:type="continuationSeparator" w:id="0">
    <w:p w14:paraId="267FA91F" w14:textId="77777777" w:rsidR="000E0270" w:rsidRDefault="000E0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C4C7" w14:textId="77777777" w:rsidR="0054391A" w:rsidRDefault="000E0270">
    <w:pPr>
      <w:pStyle w:val="BodyText"/>
      <w:spacing w:line="14" w:lineRule="auto"/>
      <w:ind w:left="0"/>
    </w:pPr>
    <w:r>
      <w:rPr>
        <w:noProof/>
      </w:rPr>
      <mc:AlternateContent>
        <mc:Choice Requires="wps">
          <w:drawing>
            <wp:anchor distT="0" distB="0" distL="0" distR="0" simplePos="0" relativeHeight="487122944" behindDoc="1" locked="0" layoutInCell="1" allowOverlap="1" wp14:anchorId="6D24A68E" wp14:editId="32169412">
              <wp:simplePos x="0" y="0"/>
              <wp:positionH relativeFrom="page">
                <wp:posOffset>681024</wp:posOffset>
              </wp:positionH>
              <wp:positionV relativeFrom="page">
                <wp:posOffset>438234</wp:posOffset>
              </wp:positionV>
              <wp:extent cx="363982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9820" cy="194310"/>
                      </a:xfrm>
                      <a:prstGeom prst="rect">
                        <a:avLst/>
                      </a:prstGeom>
                    </wps:spPr>
                    <wps:txbx>
                      <w:txbxContent>
                        <w:p w14:paraId="58C74031" w14:textId="77777777" w:rsidR="0054391A" w:rsidRDefault="000E0270">
                          <w:pPr>
                            <w:spacing w:before="10"/>
                            <w:ind w:left="20"/>
                            <w:rPr>
                              <w:rFonts w:ascii="Times New Roman"/>
                              <w:b/>
                              <w:sz w:val="24"/>
                            </w:rPr>
                          </w:pPr>
                          <w:r>
                            <w:rPr>
                              <w:rFonts w:ascii="Times New Roman"/>
                              <w:b/>
                              <w:sz w:val="24"/>
                            </w:rPr>
                            <w:t>Life</w:t>
                          </w:r>
                          <w:r>
                            <w:rPr>
                              <w:rFonts w:ascii="Times New Roman"/>
                              <w:b/>
                              <w:spacing w:val="-6"/>
                              <w:sz w:val="24"/>
                            </w:rPr>
                            <w:t xml:space="preserve"> </w:t>
                          </w:r>
                          <w:r>
                            <w:rPr>
                              <w:rFonts w:ascii="Times New Roman"/>
                              <w:b/>
                              <w:sz w:val="24"/>
                            </w:rPr>
                            <w:t>Skills</w:t>
                          </w:r>
                          <w:r>
                            <w:rPr>
                              <w:rFonts w:ascii="Times New Roman"/>
                              <w:b/>
                              <w:spacing w:val="-1"/>
                              <w:sz w:val="24"/>
                            </w:rPr>
                            <w:t xml:space="preserve"> </w:t>
                          </w:r>
                          <w:r>
                            <w:rPr>
                              <w:rFonts w:ascii="Times New Roman"/>
                              <w:b/>
                              <w:sz w:val="24"/>
                            </w:rPr>
                            <w:t>Manor</w:t>
                          </w:r>
                          <w:r>
                            <w:rPr>
                              <w:rFonts w:ascii="Times New Roman"/>
                              <w:b/>
                              <w:spacing w:val="-2"/>
                              <w:sz w:val="24"/>
                            </w:rPr>
                            <w:t xml:space="preserve"> </w:t>
                          </w:r>
                          <w:r>
                            <w:rPr>
                              <w:rFonts w:ascii="Times New Roman"/>
                              <w:b/>
                              <w:sz w:val="24"/>
                            </w:rPr>
                            <w:t>Anti-Bullying</w:t>
                          </w:r>
                          <w:r>
                            <w:rPr>
                              <w:rFonts w:ascii="Times New Roman"/>
                              <w:b/>
                              <w:spacing w:val="-2"/>
                              <w:sz w:val="24"/>
                            </w:rPr>
                            <w:t xml:space="preserve"> </w:t>
                          </w:r>
                          <w:r>
                            <w:rPr>
                              <w:rFonts w:ascii="Times New Roman"/>
                              <w:b/>
                              <w:sz w:val="24"/>
                            </w:rPr>
                            <w:t>and</w:t>
                          </w:r>
                          <w:r>
                            <w:rPr>
                              <w:rFonts w:ascii="Times New Roman"/>
                              <w:b/>
                              <w:spacing w:val="-3"/>
                              <w:sz w:val="24"/>
                            </w:rPr>
                            <w:t xml:space="preserve"> </w:t>
                          </w:r>
                          <w:r>
                            <w:rPr>
                              <w:rFonts w:ascii="Times New Roman"/>
                              <w:b/>
                              <w:sz w:val="24"/>
                            </w:rPr>
                            <w:t>Harassment</w:t>
                          </w:r>
                          <w:r>
                            <w:rPr>
                              <w:rFonts w:ascii="Times New Roman"/>
                              <w:b/>
                              <w:spacing w:val="-1"/>
                              <w:sz w:val="24"/>
                            </w:rPr>
                            <w:t xml:space="preserve"> </w:t>
                          </w:r>
                          <w:r>
                            <w:rPr>
                              <w:rFonts w:ascii="Times New Roman"/>
                              <w:b/>
                              <w:spacing w:val="-2"/>
                              <w:sz w:val="24"/>
                            </w:rPr>
                            <w:t>Policy</w:t>
                          </w:r>
                        </w:p>
                      </w:txbxContent>
                    </wps:txbx>
                    <wps:bodyPr wrap="square" lIns="0" tIns="0" rIns="0" bIns="0" rtlCol="0">
                      <a:noAutofit/>
                    </wps:bodyPr>
                  </wps:wsp>
                </a:graphicData>
              </a:graphic>
            </wp:anchor>
          </w:drawing>
        </mc:Choice>
        <mc:Fallback>
          <w:pict>
            <v:shapetype w14:anchorId="6D24A68E" id="_x0000_t202" coordsize="21600,21600" o:spt="202" path="m,l,21600r21600,l21600,xe">
              <v:stroke joinstyle="miter"/>
              <v:path gradientshapeok="t" o:connecttype="rect"/>
            </v:shapetype>
            <v:shape id="Textbox 3" o:spid="_x0000_s1030" type="#_x0000_t202" style="position:absolute;margin-left:53.6pt;margin-top:34.5pt;width:286.6pt;height:15.3pt;z-index:-1619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" filled="f" stroked="f">
              <v:textbox inset="0,0,0,0">
                <w:txbxContent>
                  <w:p w14:paraId="58C74031" w14:textId="77777777" w:rsidR="0054391A" w:rsidRDefault="000E0270">
                    <w:pPr>
                      <w:spacing w:before="10"/>
                      <w:ind w:left="20"/>
                      <w:rPr>
                        <w:rFonts w:ascii="Times New Roman"/>
                        <w:b/>
                        <w:sz w:val="24"/>
                      </w:rPr>
                    </w:pPr>
                    <w:r>
                      <w:rPr>
                        <w:rFonts w:ascii="Times New Roman"/>
                        <w:b/>
                        <w:sz w:val="24"/>
                      </w:rPr>
                      <w:t>Life</w:t>
                    </w:r>
                    <w:r>
                      <w:rPr>
                        <w:rFonts w:ascii="Times New Roman"/>
                        <w:b/>
                        <w:spacing w:val="-6"/>
                        <w:sz w:val="24"/>
                      </w:rPr>
                      <w:t xml:space="preserve"> </w:t>
                    </w:r>
                    <w:r>
                      <w:rPr>
                        <w:rFonts w:ascii="Times New Roman"/>
                        <w:b/>
                        <w:sz w:val="24"/>
                      </w:rPr>
                      <w:t>Skills</w:t>
                    </w:r>
                    <w:r>
                      <w:rPr>
                        <w:rFonts w:ascii="Times New Roman"/>
                        <w:b/>
                        <w:spacing w:val="-1"/>
                        <w:sz w:val="24"/>
                      </w:rPr>
                      <w:t xml:space="preserve"> </w:t>
                    </w:r>
                    <w:r>
                      <w:rPr>
                        <w:rFonts w:ascii="Times New Roman"/>
                        <w:b/>
                        <w:sz w:val="24"/>
                      </w:rPr>
                      <w:t>Manor</w:t>
                    </w:r>
                    <w:r>
                      <w:rPr>
                        <w:rFonts w:ascii="Times New Roman"/>
                        <w:b/>
                        <w:spacing w:val="-2"/>
                        <w:sz w:val="24"/>
                      </w:rPr>
                      <w:t xml:space="preserve"> </w:t>
                    </w:r>
                    <w:r>
                      <w:rPr>
                        <w:rFonts w:ascii="Times New Roman"/>
                        <w:b/>
                        <w:sz w:val="24"/>
                      </w:rPr>
                      <w:t>Anti-Bullying</w:t>
                    </w:r>
                    <w:r>
                      <w:rPr>
                        <w:rFonts w:ascii="Times New Roman"/>
                        <w:b/>
                        <w:spacing w:val="-2"/>
                        <w:sz w:val="24"/>
                      </w:rPr>
                      <w:t xml:space="preserve"> </w:t>
                    </w:r>
                    <w:r>
                      <w:rPr>
                        <w:rFonts w:ascii="Times New Roman"/>
                        <w:b/>
                        <w:sz w:val="24"/>
                      </w:rPr>
                      <w:t>and</w:t>
                    </w:r>
                    <w:r>
                      <w:rPr>
                        <w:rFonts w:ascii="Times New Roman"/>
                        <w:b/>
                        <w:spacing w:val="-3"/>
                        <w:sz w:val="24"/>
                      </w:rPr>
                      <w:t xml:space="preserve"> </w:t>
                    </w:r>
                    <w:r>
                      <w:rPr>
                        <w:rFonts w:ascii="Times New Roman"/>
                        <w:b/>
                        <w:sz w:val="24"/>
                      </w:rPr>
                      <w:t>Harassment</w:t>
                    </w:r>
                    <w:r>
                      <w:rPr>
                        <w:rFonts w:ascii="Times New Roman"/>
                        <w:b/>
                        <w:spacing w:val="-1"/>
                        <w:sz w:val="24"/>
                      </w:rPr>
                      <w:t xml:space="preserve"> </w:t>
                    </w:r>
                    <w:r>
                      <w:rPr>
                        <w:rFonts w:ascii="Times New Roman"/>
                        <w:b/>
                        <w:spacing w:val="-2"/>
                        <w:sz w:val="24"/>
                      </w:rPr>
                      <w:t>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A56DD"/>
    <w:multiLevelType w:val="hybridMultilevel"/>
    <w:tmpl w:val="49721406"/>
    <w:lvl w:ilvl="0" w:tplc="7D665232">
      <w:numFmt w:val="bullet"/>
      <w:lvlText w:val="•"/>
      <w:lvlJc w:val="left"/>
      <w:pPr>
        <w:ind w:left="1670" w:hanging="720"/>
      </w:pPr>
      <w:rPr>
        <w:rFonts w:ascii="Verdana" w:eastAsia="Verdana" w:hAnsi="Verdana" w:cs="Verdana" w:hint="default"/>
        <w:b w:val="0"/>
        <w:bCs w:val="0"/>
        <w:i w:val="0"/>
        <w:iCs w:val="0"/>
        <w:spacing w:val="0"/>
        <w:w w:val="99"/>
        <w:sz w:val="20"/>
        <w:szCs w:val="20"/>
        <w:lang w:val="en-US" w:eastAsia="en-US" w:bidi="ar-SA"/>
      </w:rPr>
    </w:lvl>
    <w:lvl w:ilvl="1" w:tplc="BD0266AA">
      <w:numFmt w:val="bullet"/>
      <w:lvlText w:val="•"/>
      <w:lvlJc w:val="left"/>
      <w:pPr>
        <w:ind w:left="2532" w:hanging="720"/>
      </w:pPr>
      <w:rPr>
        <w:rFonts w:hint="default"/>
        <w:lang w:val="en-US" w:eastAsia="en-US" w:bidi="ar-SA"/>
      </w:rPr>
    </w:lvl>
    <w:lvl w:ilvl="2" w:tplc="066CCD9E">
      <w:numFmt w:val="bullet"/>
      <w:lvlText w:val="•"/>
      <w:lvlJc w:val="left"/>
      <w:pPr>
        <w:ind w:left="3385" w:hanging="720"/>
      </w:pPr>
      <w:rPr>
        <w:rFonts w:hint="default"/>
        <w:lang w:val="en-US" w:eastAsia="en-US" w:bidi="ar-SA"/>
      </w:rPr>
    </w:lvl>
    <w:lvl w:ilvl="3" w:tplc="B35C3ED2">
      <w:numFmt w:val="bullet"/>
      <w:lvlText w:val="•"/>
      <w:lvlJc w:val="left"/>
      <w:pPr>
        <w:ind w:left="4237" w:hanging="720"/>
      </w:pPr>
      <w:rPr>
        <w:rFonts w:hint="default"/>
        <w:lang w:val="en-US" w:eastAsia="en-US" w:bidi="ar-SA"/>
      </w:rPr>
    </w:lvl>
    <w:lvl w:ilvl="4" w:tplc="568EF128">
      <w:numFmt w:val="bullet"/>
      <w:lvlText w:val="•"/>
      <w:lvlJc w:val="left"/>
      <w:pPr>
        <w:ind w:left="5090" w:hanging="720"/>
      </w:pPr>
      <w:rPr>
        <w:rFonts w:hint="default"/>
        <w:lang w:val="en-US" w:eastAsia="en-US" w:bidi="ar-SA"/>
      </w:rPr>
    </w:lvl>
    <w:lvl w:ilvl="5" w:tplc="1882BB88">
      <w:numFmt w:val="bullet"/>
      <w:lvlText w:val="•"/>
      <w:lvlJc w:val="left"/>
      <w:pPr>
        <w:ind w:left="5943" w:hanging="720"/>
      </w:pPr>
      <w:rPr>
        <w:rFonts w:hint="default"/>
        <w:lang w:val="en-US" w:eastAsia="en-US" w:bidi="ar-SA"/>
      </w:rPr>
    </w:lvl>
    <w:lvl w:ilvl="6" w:tplc="CF12A652">
      <w:numFmt w:val="bullet"/>
      <w:lvlText w:val="•"/>
      <w:lvlJc w:val="left"/>
      <w:pPr>
        <w:ind w:left="6795" w:hanging="720"/>
      </w:pPr>
      <w:rPr>
        <w:rFonts w:hint="default"/>
        <w:lang w:val="en-US" w:eastAsia="en-US" w:bidi="ar-SA"/>
      </w:rPr>
    </w:lvl>
    <w:lvl w:ilvl="7" w:tplc="0D141872">
      <w:numFmt w:val="bullet"/>
      <w:lvlText w:val="•"/>
      <w:lvlJc w:val="left"/>
      <w:pPr>
        <w:ind w:left="7648" w:hanging="720"/>
      </w:pPr>
      <w:rPr>
        <w:rFonts w:hint="default"/>
        <w:lang w:val="en-US" w:eastAsia="en-US" w:bidi="ar-SA"/>
      </w:rPr>
    </w:lvl>
    <w:lvl w:ilvl="8" w:tplc="4BB60A14">
      <w:numFmt w:val="bullet"/>
      <w:lvlText w:val="•"/>
      <w:lvlJc w:val="left"/>
      <w:pPr>
        <w:ind w:left="8501" w:hanging="720"/>
      </w:pPr>
      <w:rPr>
        <w:rFonts w:hint="default"/>
        <w:lang w:val="en-US" w:eastAsia="en-US" w:bidi="ar-SA"/>
      </w:rPr>
    </w:lvl>
  </w:abstractNum>
  <w:abstractNum w:abstractNumId="1" w15:restartNumberingAfterBreak="0">
    <w:nsid w:val="36675EBF"/>
    <w:multiLevelType w:val="hybridMultilevel"/>
    <w:tmpl w:val="2A7069B2"/>
    <w:lvl w:ilvl="0" w:tplc="3B14E92E">
      <w:numFmt w:val="bullet"/>
      <w:lvlText w:val=""/>
      <w:lvlJc w:val="left"/>
      <w:pPr>
        <w:ind w:left="1670" w:hanging="360"/>
      </w:pPr>
      <w:rPr>
        <w:rFonts w:ascii="Symbol" w:eastAsia="Symbol" w:hAnsi="Symbol" w:cs="Symbol" w:hint="default"/>
        <w:b w:val="0"/>
        <w:bCs w:val="0"/>
        <w:i w:val="0"/>
        <w:iCs w:val="0"/>
        <w:spacing w:val="0"/>
        <w:w w:val="99"/>
        <w:sz w:val="20"/>
        <w:szCs w:val="20"/>
        <w:lang w:val="en-US" w:eastAsia="en-US" w:bidi="ar-SA"/>
      </w:rPr>
    </w:lvl>
    <w:lvl w:ilvl="1" w:tplc="1466F480">
      <w:numFmt w:val="bullet"/>
      <w:lvlText w:val="•"/>
      <w:lvlJc w:val="left"/>
      <w:pPr>
        <w:ind w:left="2532" w:hanging="360"/>
      </w:pPr>
      <w:rPr>
        <w:rFonts w:hint="default"/>
        <w:lang w:val="en-US" w:eastAsia="en-US" w:bidi="ar-SA"/>
      </w:rPr>
    </w:lvl>
    <w:lvl w:ilvl="2" w:tplc="6A92E794">
      <w:numFmt w:val="bullet"/>
      <w:lvlText w:val="•"/>
      <w:lvlJc w:val="left"/>
      <w:pPr>
        <w:ind w:left="3385" w:hanging="360"/>
      </w:pPr>
      <w:rPr>
        <w:rFonts w:hint="default"/>
        <w:lang w:val="en-US" w:eastAsia="en-US" w:bidi="ar-SA"/>
      </w:rPr>
    </w:lvl>
    <w:lvl w:ilvl="3" w:tplc="C15EDFB4">
      <w:numFmt w:val="bullet"/>
      <w:lvlText w:val="•"/>
      <w:lvlJc w:val="left"/>
      <w:pPr>
        <w:ind w:left="4237" w:hanging="360"/>
      </w:pPr>
      <w:rPr>
        <w:rFonts w:hint="default"/>
        <w:lang w:val="en-US" w:eastAsia="en-US" w:bidi="ar-SA"/>
      </w:rPr>
    </w:lvl>
    <w:lvl w:ilvl="4" w:tplc="767E1F78">
      <w:numFmt w:val="bullet"/>
      <w:lvlText w:val="•"/>
      <w:lvlJc w:val="left"/>
      <w:pPr>
        <w:ind w:left="5090" w:hanging="360"/>
      </w:pPr>
      <w:rPr>
        <w:rFonts w:hint="default"/>
        <w:lang w:val="en-US" w:eastAsia="en-US" w:bidi="ar-SA"/>
      </w:rPr>
    </w:lvl>
    <w:lvl w:ilvl="5" w:tplc="87101A08">
      <w:numFmt w:val="bullet"/>
      <w:lvlText w:val="•"/>
      <w:lvlJc w:val="left"/>
      <w:pPr>
        <w:ind w:left="5943" w:hanging="360"/>
      </w:pPr>
      <w:rPr>
        <w:rFonts w:hint="default"/>
        <w:lang w:val="en-US" w:eastAsia="en-US" w:bidi="ar-SA"/>
      </w:rPr>
    </w:lvl>
    <w:lvl w:ilvl="6" w:tplc="F490F46C">
      <w:numFmt w:val="bullet"/>
      <w:lvlText w:val="•"/>
      <w:lvlJc w:val="left"/>
      <w:pPr>
        <w:ind w:left="6795" w:hanging="360"/>
      </w:pPr>
      <w:rPr>
        <w:rFonts w:hint="default"/>
        <w:lang w:val="en-US" w:eastAsia="en-US" w:bidi="ar-SA"/>
      </w:rPr>
    </w:lvl>
    <w:lvl w:ilvl="7" w:tplc="8F04F136">
      <w:numFmt w:val="bullet"/>
      <w:lvlText w:val="•"/>
      <w:lvlJc w:val="left"/>
      <w:pPr>
        <w:ind w:left="7648" w:hanging="360"/>
      </w:pPr>
      <w:rPr>
        <w:rFonts w:hint="default"/>
        <w:lang w:val="en-US" w:eastAsia="en-US" w:bidi="ar-SA"/>
      </w:rPr>
    </w:lvl>
    <w:lvl w:ilvl="8" w:tplc="523679F8">
      <w:numFmt w:val="bullet"/>
      <w:lvlText w:val="•"/>
      <w:lvlJc w:val="left"/>
      <w:pPr>
        <w:ind w:left="8501" w:hanging="360"/>
      </w:pPr>
      <w:rPr>
        <w:rFonts w:hint="default"/>
        <w:lang w:val="en-US" w:eastAsia="en-US" w:bidi="ar-SA"/>
      </w:rPr>
    </w:lvl>
  </w:abstractNum>
  <w:abstractNum w:abstractNumId="2" w15:restartNumberingAfterBreak="0">
    <w:nsid w:val="3DB47492"/>
    <w:multiLevelType w:val="hybridMultilevel"/>
    <w:tmpl w:val="92AE8F88"/>
    <w:lvl w:ilvl="0" w:tplc="F3D86374">
      <w:start w:val="1"/>
      <w:numFmt w:val="decimal"/>
      <w:lvlText w:val="%1."/>
      <w:lvlJc w:val="left"/>
      <w:pPr>
        <w:ind w:left="1502" w:hanging="322"/>
        <w:jc w:val="left"/>
      </w:pPr>
      <w:rPr>
        <w:rFonts w:hint="default"/>
        <w:spacing w:val="0"/>
        <w:w w:val="91"/>
        <w:lang w:val="en-US" w:eastAsia="en-US" w:bidi="ar-SA"/>
      </w:rPr>
    </w:lvl>
    <w:lvl w:ilvl="1" w:tplc="E2906AD6">
      <w:numFmt w:val="bullet"/>
      <w:lvlText w:val="•"/>
      <w:lvlJc w:val="left"/>
      <w:pPr>
        <w:ind w:left="2370" w:hanging="322"/>
      </w:pPr>
      <w:rPr>
        <w:rFonts w:hint="default"/>
        <w:lang w:val="en-US" w:eastAsia="en-US" w:bidi="ar-SA"/>
      </w:rPr>
    </w:lvl>
    <w:lvl w:ilvl="2" w:tplc="F7C85B38">
      <w:numFmt w:val="bullet"/>
      <w:lvlText w:val="•"/>
      <w:lvlJc w:val="left"/>
      <w:pPr>
        <w:ind w:left="3241" w:hanging="322"/>
      </w:pPr>
      <w:rPr>
        <w:rFonts w:hint="default"/>
        <w:lang w:val="en-US" w:eastAsia="en-US" w:bidi="ar-SA"/>
      </w:rPr>
    </w:lvl>
    <w:lvl w:ilvl="3" w:tplc="DFC28F98">
      <w:numFmt w:val="bullet"/>
      <w:lvlText w:val="•"/>
      <w:lvlJc w:val="left"/>
      <w:pPr>
        <w:ind w:left="4111" w:hanging="322"/>
      </w:pPr>
      <w:rPr>
        <w:rFonts w:hint="default"/>
        <w:lang w:val="en-US" w:eastAsia="en-US" w:bidi="ar-SA"/>
      </w:rPr>
    </w:lvl>
    <w:lvl w:ilvl="4" w:tplc="3A38FDD2">
      <w:numFmt w:val="bullet"/>
      <w:lvlText w:val="•"/>
      <w:lvlJc w:val="left"/>
      <w:pPr>
        <w:ind w:left="4982" w:hanging="322"/>
      </w:pPr>
      <w:rPr>
        <w:rFonts w:hint="default"/>
        <w:lang w:val="en-US" w:eastAsia="en-US" w:bidi="ar-SA"/>
      </w:rPr>
    </w:lvl>
    <w:lvl w:ilvl="5" w:tplc="EB32A3E6">
      <w:numFmt w:val="bullet"/>
      <w:lvlText w:val="•"/>
      <w:lvlJc w:val="left"/>
      <w:pPr>
        <w:ind w:left="5853" w:hanging="322"/>
      </w:pPr>
      <w:rPr>
        <w:rFonts w:hint="default"/>
        <w:lang w:val="en-US" w:eastAsia="en-US" w:bidi="ar-SA"/>
      </w:rPr>
    </w:lvl>
    <w:lvl w:ilvl="6" w:tplc="2676DBBE">
      <w:numFmt w:val="bullet"/>
      <w:lvlText w:val="•"/>
      <w:lvlJc w:val="left"/>
      <w:pPr>
        <w:ind w:left="6723" w:hanging="322"/>
      </w:pPr>
      <w:rPr>
        <w:rFonts w:hint="default"/>
        <w:lang w:val="en-US" w:eastAsia="en-US" w:bidi="ar-SA"/>
      </w:rPr>
    </w:lvl>
    <w:lvl w:ilvl="7" w:tplc="822C53D8">
      <w:numFmt w:val="bullet"/>
      <w:lvlText w:val="•"/>
      <w:lvlJc w:val="left"/>
      <w:pPr>
        <w:ind w:left="7594" w:hanging="322"/>
      </w:pPr>
      <w:rPr>
        <w:rFonts w:hint="default"/>
        <w:lang w:val="en-US" w:eastAsia="en-US" w:bidi="ar-SA"/>
      </w:rPr>
    </w:lvl>
    <w:lvl w:ilvl="8" w:tplc="E1226E82">
      <w:numFmt w:val="bullet"/>
      <w:lvlText w:val="•"/>
      <w:lvlJc w:val="left"/>
      <w:pPr>
        <w:ind w:left="8465" w:hanging="322"/>
      </w:pPr>
      <w:rPr>
        <w:rFonts w:hint="default"/>
        <w:lang w:val="en-US" w:eastAsia="en-US" w:bidi="ar-SA"/>
      </w:rPr>
    </w:lvl>
  </w:abstractNum>
  <w:abstractNum w:abstractNumId="3" w15:restartNumberingAfterBreak="0">
    <w:nsid w:val="4B024F8B"/>
    <w:multiLevelType w:val="hybridMultilevel"/>
    <w:tmpl w:val="B75AAEB4"/>
    <w:lvl w:ilvl="0" w:tplc="C7CC7B0E">
      <w:numFmt w:val="bullet"/>
      <w:lvlText w:val=""/>
      <w:lvlJc w:val="left"/>
      <w:pPr>
        <w:ind w:left="2390" w:hanging="360"/>
      </w:pPr>
      <w:rPr>
        <w:rFonts w:ascii="Symbol" w:eastAsia="Symbol" w:hAnsi="Symbol" w:cs="Symbol" w:hint="default"/>
        <w:b w:val="0"/>
        <w:bCs w:val="0"/>
        <w:i w:val="0"/>
        <w:iCs w:val="0"/>
        <w:spacing w:val="0"/>
        <w:w w:val="99"/>
        <w:sz w:val="20"/>
        <w:szCs w:val="20"/>
        <w:lang w:val="en-US" w:eastAsia="en-US" w:bidi="ar-SA"/>
      </w:rPr>
    </w:lvl>
    <w:lvl w:ilvl="1" w:tplc="50DEAD20">
      <w:numFmt w:val="bullet"/>
      <w:lvlText w:val="•"/>
      <w:lvlJc w:val="left"/>
      <w:pPr>
        <w:ind w:left="3180" w:hanging="360"/>
      </w:pPr>
      <w:rPr>
        <w:rFonts w:hint="default"/>
        <w:lang w:val="en-US" w:eastAsia="en-US" w:bidi="ar-SA"/>
      </w:rPr>
    </w:lvl>
    <w:lvl w:ilvl="2" w:tplc="44AC0E92">
      <w:numFmt w:val="bullet"/>
      <w:lvlText w:val="•"/>
      <w:lvlJc w:val="left"/>
      <w:pPr>
        <w:ind w:left="3961" w:hanging="360"/>
      </w:pPr>
      <w:rPr>
        <w:rFonts w:hint="default"/>
        <w:lang w:val="en-US" w:eastAsia="en-US" w:bidi="ar-SA"/>
      </w:rPr>
    </w:lvl>
    <w:lvl w:ilvl="3" w:tplc="68AE4514">
      <w:numFmt w:val="bullet"/>
      <w:lvlText w:val="•"/>
      <w:lvlJc w:val="left"/>
      <w:pPr>
        <w:ind w:left="4741" w:hanging="360"/>
      </w:pPr>
      <w:rPr>
        <w:rFonts w:hint="default"/>
        <w:lang w:val="en-US" w:eastAsia="en-US" w:bidi="ar-SA"/>
      </w:rPr>
    </w:lvl>
    <w:lvl w:ilvl="4" w:tplc="8A7C6106">
      <w:numFmt w:val="bullet"/>
      <w:lvlText w:val="•"/>
      <w:lvlJc w:val="left"/>
      <w:pPr>
        <w:ind w:left="5522" w:hanging="360"/>
      </w:pPr>
      <w:rPr>
        <w:rFonts w:hint="default"/>
        <w:lang w:val="en-US" w:eastAsia="en-US" w:bidi="ar-SA"/>
      </w:rPr>
    </w:lvl>
    <w:lvl w:ilvl="5" w:tplc="AA0E810E">
      <w:numFmt w:val="bullet"/>
      <w:lvlText w:val="•"/>
      <w:lvlJc w:val="left"/>
      <w:pPr>
        <w:ind w:left="6303" w:hanging="360"/>
      </w:pPr>
      <w:rPr>
        <w:rFonts w:hint="default"/>
        <w:lang w:val="en-US" w:eastAsia="en-US" w:bidi="ar-SA"/>
      </w:rPr>
    </w:lvl>
    <w:lvl w:ilvl="6" w:tplc="681452CC">
      <w:numFmt w:val="bullet"/>
      <w:lvlText w:val="•"/>
      <w:lvlJc w:val="left"/>
      <w:pPr>
        <w:ind w:left="7083" w:hanging="360"/>
      </w:pPr>
      <w:rPr>
        <w:rFonts w:hint="default"/>
        <w:lang w:val="en-US" w:eastAsia="en-US" w:bidi="ar-SA"/>
      </w:rPr>
    </w:lvl>
    <w:lvl w:ilvl="7" w:tplc="C8BEDD8C">
      <w:numFmt w:val="bullet"/>
      <w:lvlText w:val="•"/>
      <w:lvlJc w:val="left"/>
      <w:pPr>
        <w:ind w:left="7864" w:hanging="360"/>
      </w:pPr>
      <w:rPr>
        <w:rFonts w:hint="default"/>
        <w:lang w:val="en-US" w:eastAsia="en-US" w:bidi="ar-SA"/>
      </w:rPr>
    </w:lvl>
    <w:lvl w:ilvl="8" w:tplc="E4B6CBCE">
      <w:numFmt w:val="bullet"/>
      <w:lvlText w:val="•"/>
      <w:lvlJc w:val="left"/>
      <w:pPr>
        <w:ind w:left="8645" w:hanging="360"/>
      </w:pPr>
      <w:rPr>
        <w:rFonts w:hint="default"/>
        <w:lang w:val="en-US" w:eastAsia="en-US" w:bidi="ar-SA"/>
      </w:rPr>
    </w:lvl>
  </w:abstractNum>
  <w:abstractNum w:abstractNumId="4" w15:restartNumberingAfterBreak="0">
    <w:nsid w:val="68350547"/>
    <w:multiLevelType w:val="hybridMultilevel"/>
    <w:tmpl w:val="411AE356"/>
    <w:lvl w:ilvl="0" w:tplc="123E3D96">
      <w:numFmt w:val="bullet"/>
      <w:lvlText w:val=""/>
      <w:lvlJc w:val="left"/>
      <w:pPr>
        <w:ind w:left="1670" w:hanging="360"/>
      </w:pPr>
      <w:rPr>
        <w:rFonts w:ascii="Symbol" w:eastAsia="Symbol" w:hAnsi="Symbol" w:cs="Symbol" w:hint="default"/>
        <w:b w:val="0"/>
        <w:bCs w:val="0"/>
        <w:i w:val="0"/>
        <w:iCs w:val="0"/>
        <w:spacing w:val="0"/>
        <w:w w:val="99"/>
        <w:sz w:val="20"/>
        <w:szCs w:val="20"/>
        <w:lang w:val="en-US" w:eastAsia="en-US" w:bidi="ar-SA"/>
      </w:rPr>
    </w:lvl>
    <w:lvl w:ilvl="1" w:tplc="36FA8BB8">
      <w:numFmt w:val="bullet"/>
      <w:lvlText w:val="•"/>
      <w:lvlJc w:val="left"/>
      <w:pPr>
        <w:ind w:left="2532" w:hanging="360"/>
      </w:pPr>
      <w:rPr>
        <w:rFonts w:hint="default"/>
        <w:lang w:val="en-US" w:eastAsia="en-US" w:bidi="ar-SA"/>
      </w:rPr>
    </w:lvl>
    <w:lvl w:ilvl="2" w:tplc="91725C92">
      <w:numFmt w:val="bullet"/>
      <w:lvlText w:val="•"/>
      <w:lvlJc w:val="left"/>
      <w:pPr>
        <w:ind w:left="3385" w:hanging="360"/>
      </w:pPr>
      <w:rPr>
        <w:rFonts w:hint="default"/>
        <w:lang w:val="en-US" w:eastAsia="en-US" w:bidi="ar-SA"/>
      </w:rPr>
    </w:lvl>
    <w:lvl w:ilvl="3" w:tplc="AF1A126C">
      <w:numFmt w:val="bullet"/>
      <w:lvlText w:val="•"/>
      <w:lvlJc w:val="left"/>
      <w:pPr>
        <w:ind w:left="4237" w:hanging="360"/>
      </w:pPr>
      <w:rPr>
        <w:rFonts w:hint="default"/>
        <w:lang w:val="en-US" w:eastAsia="en-US" w:bidi="ar-SA"/>
      </w:rPr>
    </w:lvl>
    <w:lvl w:ilvl="4" w:tplc="078A7E22">
      <w:numFmt w:val="bullet"/>
      <w:lvlText w:val="•"/>
      <w:lvlJc w:val="left"/>
      <w:pPr>
        <w:ind w:left="5090" w:hanging="360"/>
      </w:pPr>
      <w:rPr>
        <w:rFonts w:hint="default"/>
        <w:lang w:val="en-US" w:eastAsia="en-US" w:bidi="ar-SA"/>
      </w:rPr>
    </w:lvl>
    <w:lvl w:ilvl="5" w:tplc="62A280E6">
      <w:numFmt w:val="bullet"/>
      <w:lvlText w:val="•"/>
      <w:lvlJc w:val="left"/>
      <w:pPr>
        <w:ind w:left="5943" w:hanging="360"/>
      </w:pPr>
      <w:rPr>
        <w:rFonts w:hint="default"/>
        <w:lang w:val="en-US" w:eastAsia="en-US" w:bidi="ar-SA"/>
      </w:rPr>
    </w:lvl>
    <w:lvl w:ilvl="6" w:tplc="6C8471C4">
      <w:numFmt w:val="bullet"/>
      <w:lvlText w:val="•"/>
      <w:lvlJc w:val="left"/>
      <w:pPr>
        <w:ind w:left="6795" w:hanging="360"/>
      </w:pPr>
      <w:rPr>
        <w:rFonts w:hint="default"/>
        <w:lang w:val="en-US" w:eastAsia="en-US" w:bidi="ar-SA"/>
      </w:rPr>
    </w:lvl>
    <w:lvl w:ilvl="7" w:tplc="0BE2463C">
      <w:numFmt w:val="bullet"/>
      <w:lvlText w:val="•"/>
      <w:lvlJc w:val="left"/>
      <w:pPr>
        <w:ind w:left="7648" w:hanging="360"/>
      </w:pPr>
      <w:rPr>
        <w:rFonts w:hint="default"/>
        <w:lang w:val="en-US" w:eastAsia="en-US" w:bidi="ar-SA"/>
      </w:rPr>
    </w:lvl>
    <w:lvl w:ilvl="8" w:tplc="C76CEF08">
      <w:numFmt w:val="bullet"/>
      <w:lvlText w:val="•"/>
      <w:lvlJc w:val="left"/>
      <w:pPr>
        <w:ind w:left="8501" w:hanging="360"/>
      </w:pPr>
      <w:rPr>
        <w:rFonts w:hint="default"/>
        <w:lang w:val="en-US" w:eastAsia="en-US" w:bidi="ar-SA"/>
      </w:rPr>
    </w:lvl>
  </w:abstractNum>
  <w:abstractNum w:abstractNumId="5" w15:restartNumberingAfterBreak="0">
    <w:nsid w:val="719365D1"/>
    <w:multiLevelType w:val="hybridMultilevel"/>
    <w:tmpl w:val="BDF61D42"/>
    <w:lvl w:ilvl="0" w:tplc="E7ECD1EC">
      <w:numFmt w:val="bullet"/>
      <w:lvlText w:val="•"/>
      <w:lvlJc w:val="left"/>
      <w:pPr>
        <w:ind w:left="2030" w:hanging="720"/>
      </w:pPr>
      <w:rPr>
        <w:rFonts w:ascii="Arial" w:eastAsia="Arial" w:hAnsi="Arial" w:cs="Arial" w:hint="default"/>
        <w:b w:val="0"/>
        <w:bCs w:val="0"/>
        <w:i w:val="0"/>
        <w:iCs w:val="0"/>
        <w:spacing w:val="0"/>
        <w:w w:val="99"/>
        <w:sz w:val="20"/>
        <w:szCs w:val="20"/>
        <w:lang w:val="en-US" w:eastAsia="en-US" w:bidi="ar-SA"/>
      </w:rPr>
    </w:lvl>
    <w:lvl w:ilvl="1" w:tplc="08DA006A">
      <w:numFmt w:val="bullet"/>
      <w:lvlText w:val="•"/>
      <w:lvlJc w:val="left"/>
      <w:pPr>
        <w:ind w:left="2856" w:hanging="720"/>
      </w:pPr>
      <w:rPr>
        <w:rFonts w:hint="default"/>
        <w:lang w:val="en-US" w:eastAsia="en-US" w:bidi="ar-SA"/>
      </w:rPr>
    </w:lvl>
    <w:lvl w:ilvl="2" w:tplc="558EA916">
      <w:numFmt w:val="bullet"/>
      <w:lvlText w:val="•"/>
      <w:lvlJc w:val="left"/>
      <w:pPr>
        <w:ind w:left="3673" w:hanging="720"/>
      </w:pPr>
      <w:rPr>
        <w:rFonts w:hint="default"/>
        <w:lang w:val="en-US" w:eastAsia="en-US" w:bidi="ar-SA"/>
      </w:rPr>
    </w:lvl>
    <w:lvl w:ilvl="3" w:tplc="4322BE02">
      <w:numFmt w:val="bullet"/>
      <w:lvlText w:val="•"/>
      <w:lvlJc w:val="left"/>
      <w:pPr>
        <w:ind w:left="4489" w:hanging="720"/>
      </w:pPr>
      <w:rPr>
        <w:rFonts w:hint="default"/>
        <w:lang w:val="en-US" w:eastAsia="en-US" w:bidi="ar-SA"/>
      </w:rPr>
    </w:lvl>
    <w:lvl w:ilvl="4" w:tplc="0450B32E">
      <w:numFmt w:val="bullet"/>
      <w:lvlText w:val="•"/>
      <w:lvlJc w:val="left"/>
      <w:pPr>
        <w:ind w:left="5306" w:hanging="720"/>
      </w:pPr>
      <w:rPr>
        <w:rFonts w:hint="default"/>
        <w:lang w:val="en-US" w:eastAsia="en-US" w:bidi="ar-SA"/>
      </w:rPr>
    </w:lvl>
    <w:lvl w:ilvl="5" w:tplc="95B01ACC">
      <w:numFmt w:val="bullet"/>
      <w:lvlText w:val="•"/>
      <w:lvlJc w:val="left"/>
      <w:pPr>
        <w:ind w:left="6123" w:hanging="720"/>
      </w:pPr>
      <w:rPr>
        <w:rFonts w:hint="default"/>
        <w:lang w:val="en-US" w:eastAsia="en-US" w:bidi="ar-SA"/>
      </w:rPr>
    </w:lvl>
    <w:lvl w:ilvl="6" w:tplc="60448212">
      <w:numFmt w:val="bullet"/>
      <w:lvlText w:val="•"/>
      <w:lvlJc w:val="left"/>
      <w:pPr>
        <w:ind w:left="6939" w:hanging="720"/>
      </w:pPr>
      <w:rPr>
        <w:rFonts w:hint="default"/>
        <w:lang w:val="en-US" w:eastAsia="en-US" w:bidi="ar-SA"/>
      </w:rPr>
    </w:lvl>
    <w:lvl w:ilvl="7" w:tplc="626C3AFC">
      <w:numFmt w:val="bullet"/>
      <w:lvlText w:val="•"/>
      <w:lvlJc w:val="left"/>
      <w:pPr>
        <w:ind w:left="7756" w:hanging="720"/>
      </w:pPr>
      <w:rPr>
        <w:rFonts w:hint="default"/>
        <w:lang w:val="en-US" w:eastAsia="en-US" w:bidi="ar-SA"/>
      </w:rPr>
    </w:lvl>
    <w:lvl w:ilvl="8" w:tplc="4E6865EA">
      <w:numFmt w:val="bullet"/>
      <w:lvlText w:val="•"/>
      <w:lvlJc w:val="left"/>
      <w:pPr>
        <w:ind w:left="8573" w:hanging="720"/>
      </w:pPr>
      <w:rPr>
        <w:rFonts w:hint="default"/>
        <w:lang w:val="en-US" w:eastAsia="en-US" w:bidi="ar-SA"/>
      </w:rPr>
    </w:lvl>
  </w:abstractNum>
  <w:abstractNum w:abstractNumId="6" w15:restartNumberingAfterBreak="0">
    <w:nsid w:val="77275629"/>
    <w:multiLevelType w:val="hybridMultilevel"/>
    <w:tmpl w:val="3E8AA880"/>
    <w:lvl w:ilvl="0" w:tplc="CC30EF4E">
      <w:numFmt w:val="bullet"/>
      <w:lvlText w:val=""/>
      <w:lvlJc w:val="left"/>
      <w:pPr>
        <w:ind w:left="1670" w:hanging="360"/>
      </w:pPr>
      <w:rPr>
        <w:rFonts w:ascii="Symbol" w:eastAsia="Symbol" w:hAnsi="Symbol" w:cs="Symbol" w:hint="default"/>
        <w:b w:val="0"/>
        <w:bCs w:val="0"/>
        <w:i w:val="0"/>
        <w:iCs w:val="0"/>
        <w:spacing w:val="0"/>
        <w:w w:val="99"/>
        <w:sz w:val="20"/>
        <w:szCs w:val="20"/>
        <w:lang w:val="en-US" w:eastAsia="en-US" w:bidi="ar-SA"/>
      </w:rPr>
    </w:lvl>
    <w:lvl w:ilvl="1" w:tplc="4A1C8BC8">
      <w:numFmt w:val="bullet"/>
      <w:lvlText w:val="•"/>
      <w:lvlJc w:val="left"/>
      <w:pPr>
        <w:ind w:left="2532" w:hanging="360"/>
      </w:pPr>
      <w:rPr>
        <w:rFonts w:hint="default"/>
        <w:lang w:val="en-US" w:eastAsia="en-US" w:bidi="ar-SA"/>
      </w:rPr>
    </w:lvl>
    <w:lvl w:ilvl="2" w:tplc="069CF61E">
      <w:numFmt w:val="bullet"/>
      <w:lvlText w:val="•"/>
      <w:lvlJc w:val="left"/>
      <w:pPr>
        <w:ind w:left="3385" w:hanging="360"/>
      </w:pPr>
      <w:rPr>
        <w:rFonts w:hint="default"/>
        <w:lang w:val="en-US" w:eastAsia="en-US" w:bidi="ar-SA"/>
      </w:rPr>
    </w:lvl>
    <w:lvl w:ilvl="3" w:tplc="A3742D5C">
      <w:numFmt w:val="bullet"/>
      <w:lvlText w:val="•"/>
      <w:lvlJc w:val="left"/>
      <w:pPr>
        <w:ind w:left="4237" w:hanging="360"/>
      </w:pPr>
      <w:rPr>
        <w:rFonts w:hint="default"/>
        <w:lang w:val="en-US" w:eastAsia="en-US" w:bidi="ar-SA"/>
      </w:rPr>
    </w:lvl>
    <w:lvl w:ilvl="4" w:tplc="96769522">
      <w:numFmt w:val="bullet"/>
      <w:lvlText w:val="•"/>
      <w:lvlJc w:val="left"/>
      <w:pPr>
        <w:ind w:left="5090" w:hanging="360"/>
      </w:pPr>
      <w:rPr>
        <w:rFonts w:hint="default"/>
        <w:lang w:val="en-US" w:eastAsia="en-US" w:bidi="ar-SA"/>
      </w:rPr>
    </w:lvl>
    <w:lvl w:ilvl="5" w:tplc="B5E83AE2">
      <w:numFmt w:val="bullet"/>
      <w:lvlText w:val="•"/>
      <w:lvlJc w:val="left"/>
      <w:pPr>
        <w:ind w:left="5943" w:hanging="360"/>
      </w:pPr>
      <w:rPr>
        <w:rFonts w:hint="default"/>
        <w:lang w:val="en-US" w:eastAsia="en-US" w:bidi="ar-SA"/>
      </w:rPr>
    </w:lvl>
    <w:lvl w:ilvl="6" w:tplc="53C4D6B6">
      <w:numFmt w:val="bullet"/>
      <w:lvlText w:val="•"/>
      <w:lvlJc w:val="left"/>
      <w:pPr>
        <w:ind w:left="6795" w:hanging="360"/>
      </w:pPr>
      <w:rPr>
        <w:rFonts w:hint="default"/>
        <w:lang w:val="en-US" w:eastAsia="en-US" w:bidi="ar-SA"/>
      </w:rPr>
    </w:lvl>
    <w:lvl w:ilvl="7" w:tplc="B7F4C1DE">
      <w:numFmt w:val="bullet"/>
      <w:lvlText w:val="•"/>
      <w:lvlJc w:val="left"/>
      <w:pPr>
        <w:ind w:left="7648" w:hanging="360"/>
      </w:pPr>
      <w:rPr>
        <w:rFonts w:hint="default"/>
        <w:lang w:val="en-US" w:eastAsia="en-US" w:bidi="ar-SA"/>
      </w:rPr>
    </w:lvl>
    <w:lvl w:ilvl="8" w:tplc="DFA08D32">
      <w:numFmt w:val="bullet"/>
      <w:lvlText w:val="•"/>
      <w:lvlJc w:val="left"/>
      <w:pPr>
        <w:ind w:left="8501" w:hanging="360"/>
      </w:pPr>
      <w:rPr>
        <w:rFonts w:hint="default"/>
        <w:lang w:val="en-US" w:eastAsia="en-US" w:bidi="ar-SA"/>
      </w:rPr>
    </w:lvl>
  </w:abstractNum>
  <w:abstractNum w:abstractNumId="7" w15:restartNumberingAfterBreak="0">
    <w:nsid w:val="791C039C"/>
    <w:multiLevelType w:val="hybridMultilevel"/>
    <w:tmpl w:val="4C361DE6"/>
    <w:lvl w:ilvl="0" w:tplc="60DE9D26">
      <w:start w:val="1"/>
      <w:numFmt w:val="decimal"/>
      <w:lvlText w:val="%1."/>
      <w:lvlJc w:val="left"/>
      <w:pPr>
        <w:ind w:left="1216" w:hanging="267"/>
        <w:jc w:val="right"/>
      </w:pPr>
      <w:rPr>
        <w:rFonts w:hint="default"/>
        <w:spacing w:val="0"/>
        <w:w w:val="99"/>
        <w:lang w:val="en-US" w:eastAsia="en-US" w:bidi="ar-SA"/>
      </w:rPr>
    </w:lvl>
    <w:lvl w:ilvl="1" w:tplc="2F8A3808">
      <w:numFmt w:val="bullet"/>
      <w:lvlText w:val=""/>
      <w:lvlJc w:val="left"/>
      <w:pPr>
        <w:ind w:left="1663" w:hanging="356"/>
      </w:pPr>
      <w:rPr>
        <w:rFonts w:ascii="Symbol" w:eastAsia="Symbol" w:hAnsi="Symbol" w:cs="Symbol" w:hint="default"/>
        <w:b w:val="0"/>
        <w:bCs w:val="0"/>
        <w:i w:val="0"/>
        <w:iCs w:val="0"/>
        <w:spacing w:val="0"/>
        <w:w w:val="99"/>
        <w:sz w:val="20"/>
        <w:szCs w:val="20"/>
        <w:lang w:val="en-US" w:eastAsia="en-US" w:bidi="ar-SA"/>
      </w:rPr>
    </w:lvl>
    <w:lvl w:ilvl="2" w:tplc="0246897E">
      <w:numFmt w:val="bullet"/>
      <w:lvlText w:val="•"/>
      <w:lvlJc w:val="left"/>
      <w:pPr>
        <w:ind w:left="1680" w:hanging="356"/>
      </w:pPr>
      <w:rPr>
        <w:rFonts w:hint="default"/>
        <w:lang w:val="en-US" w:eastAsia="en-US" w:bidi="ar-SA"/>
      </w:rPr>
    </w:lvl>
    <w:lvl w:ilvl="3" w:tplc="17DEEE90">
      <w:numFmt w:val="bullet"/>
      <w:lvlText w:val="•"/>
      <w:lvlJc w:val="left"/>
      <w:pPr>
        <w:ind w:left="2745" w:hanging="356"/>
      </w:pPr>
      <w:rPr>
        <w:rFonts w:hint="default"/>
        <w:lang w:val="en-US" w:eastAsia="en-US" w:bidi="ar-SA"/>
      </w:rPr>
    </w:lvl>
    <w:lvl w:ilvl="4" w:tplc="BBD43C9E">
      <w:numFmt w:val="bullet"/>
      <w:lvlText w:val="•"/>
      <w:lvlJc w:val="left"/>
      <w:pPr>
        <w:ind w:left="3811" w:hanging="356"/>
      </w:pPr>
      <w:rPr>
        <w:rFonts w:hint="default"/>
        <w:lang w:val="en-US" w:eastAsia="en-US" w:bidi="ar-SA"/>
      </w:rPr>
    </w:lvl>
    <w:lvl w:ilvl="5" w:tplc="EF842A36">
      <w:numFmt w:val="bullet"/>
      <w:lvlText w:val="•"/>
      <w:lvlJc w:val="left"/>
      <w:pPr>
        <w:ind w:left="4877" w:hanging="356"/>
      </w:pPr>
      <w:rPr>
        <w:rFonts w:hint="default"/>
        <w:lang w:val="en-US" w:eastAsia="en-US" w:bidi="ar-SA"/>
      </w:rPr>
    </w:lvl>
    <w:lvl w:ilvl="6" w:tplc="D6CCE2B2">
      <w:numFmt w:val="bullet"/>
      <w:lvlText w:val="•"/>
      <w:lvlJc w:val="left"/>
      <w:pPr>
        <w:ind w:left="5943" w:hanging="356"/>
      </w:pPr>
      <w:rPr>
        <w:rFonts w:hint="default"/>
        <w:lang w:val="en-US" w:eastAsia="en-US" w:bidi="ar-SA"/>
      </w:rPr>
    </w:lvl>
    <w:lvl w:ilvl="7" w:tplc="570E1A12">
      <w:numFmt w:val="bullet"/>
      <w:lvlText w:val="•"/>
      <w:lvlJc w:val="left"/>
      <w:pPr>
        <w:ind w:left="7009" w:hanging="356"/>
      </w:pPr>
      <w:rPr>
        <w:rFonts w:hint="default"/>
        <w:lang w:val="en-US" w:eastAsia="en-US" w:bidi="ar-SA"/>
      </w:rPr>
    </w:lvl>
    <w:lvl w:ilvl="8" w:tplc="90F69E32">
      <w:numFmt w:val="bullet"/>
      <w:lvlText w:val="•"/>
      <w:lvlJc w:val="left"/>
      <w:pPr>
        <w:ind w:left="8074" w:hanging="356"/>
      </w:pPr>
      <w:rPr>
        <w:rFonts w:hint="default"/>
        <w:lang w:val="en-US" w:eastAsia="en-US" w:bidi="ar-SA"/>
      </w:rPr>
    </w:lvl>
  </w:abstractNum>
  <w:num w:numId="1" w16cid:durableId="784348507">
    <w:abstractNumId w:val="0"/>
  </w:num>
  <w:num w:numId="2" w16cid:durableId="1697198691">
    <w:abstractNumId w:val="4"/>
  </w:num>
  <w:num w:numId="3" w16cid:durableId="303776602">
    <w:abstractNumId w:val="5"/>
  </w:num>
  <w:num w:numId="4" w16cid:durableId="1183516774">
    <w:abstractNumId w:val="1"/>
  </w:num>
  <w:num w:numId="5" w16cid:durableId="303127615">
    <w:abstractNumId w:val="6"/>
  </w:num>
  <w:num w:numId="6" w16cid:durableId="1218393376">
    <w:abstractNumId w:val="3"/>
  </w:num>
  <w:num w:numId="7" w16cid:durableId="1184854843">
    <w:abstractNumId w:val="7"/>
  </w:num>
  <w:num w:numId="8" w16cid:durableId="13381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1A"/>
    <w:rsid w:val="000E0270"/>
    <w:rsid w:val="001E3E69"/>
    <w:rsid w:val="00271BF9"/>
    <w:rsid w:val="00451BD6"/>
    <w:rsid w:val="004A501E"/>
    <w:rsid w:val="0054391A"/>
    <w:rsid w:val="005E160F"/>
    <w:rsid w:val="008623AD"/>
    <w:rsid w:val="009A24C1"/>
    <w:rsid w:val="00A441F0"/>
    <w:rsid w:val="00BD6ABB"/>
    <w:rsid w:val="00D8706F"/>
    <w:rsid w:val="00FA1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3D58"/>
  <w15:docId w15:val="{95BC6086-2A79-4D87-9676-10EB075E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369" w:hanging="419"/>
      <w:jc w:val="both"/>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8"/>
      <w:ind w:left="950"/>
    </w:pPr>
    <w:rPr>
      <w:i/>
      <w:iCs/>
      <w:sz w:val="20"/>
      <w:szCs w:val="20"/>
    </w:rPr>
  </w:style>
  <w:style w:type="paragraph" w:styleId="TOC2">
    <w:name w:val="toc 2"/>
    <w:basedOn w:val="Normal"/>
    <w:uiPriority w:val="1"/>
    <w:qFormat/>
    <w:pPr>
      <w:spacing w:before="112"/>
      <w:ind w:left="1687" w:hanging="507"/>
    </w:pPr>
    <w:rPr>
      <w:b/>
      <w:bCs/>
      <w:sz w:val="24"/>
      <w:szCs w:val="24"/>
    </w:rPr>
  </w:style>
  <w:style w:type="paragraph" w:styleId="TOC3">
    <w:name w:val="toc 3"/>
    <w:basedOn w:val="Normal"/>
    <w:uiPriority w:val="1"/>
    <w:qFormat/>
    <w:pPr>
      <w:spacing w:before="100"/>
      <w:ind w:left="1435" w:hanging="419"/>
    </w:pPr>
    <w:rPr>
      <w:b/>
      <w:bCs/>
      <w:sz w:val="24"/>
      <w:szCs w:val="24"/>
    </w:rPr>
  </w:style>
  <w:style w:type="paragraph" w:styleId="BodyText">
    <w:name w:val="Body Text"/>
    <w:basedOn w:val="Normal"/>
    <w:uiPriority w:val="1"/>
    <w:qFormat/>
    <w:pPr>
      <w:ind w:left="950"/>
    </w:pPr>
    <w:rPr>
      <w:sz w:val="20"/>
      <w:szCs w:val="20"/>
    </w:rPr>
  </w:style>
  <w:style w:type="paragraph" w:styleId="Title">
    <w:name w:val="Title"/>
    <w:basedOn w:val="Normal"/>
    <w:uiPriority w:val="10"/>
    <w:qFormat/>
    <w:pPr>
      <w:ind w:left="4363" w:hanging="3107"/>
    </w:pPr>
    <w:rPr>
      <w:b/>
      <w:bCs/>
      <w:sz w:val="46"/>
      <w:szCs w:val="46"/>
    </w:rPr>
  </w:style>
  <w:style w:type="paragraph" w:styleId="ListParagraph">
    <w:name w:val="List Paragraph"/>
    <w:basedOn w:val="Normal"/>
    <w:uiPriority w:val="1"/>
    <w:qFormat/>
    <w:pPr>
      <w:ind w:left="1670"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BD6ABB"/>
    <w:rPr>
      <w:color w:val="0000FF" w:themeColor="hyperlink"/>
      <w:u w:val="single"/>
    </w:rPr>
  </w:style>
  <w:style w:type="character" w:styleId="UnresolvedMention">
    <w:name w:val="Unresolved Mention"/>
    <w:basedOn w:val="DefaultParagraphFont"/>
    <w:uiPriority w:val="99"/>
    <w:semiHidden/>
    <w:unhideWhenUsed/>
    <w:rsid w:val="00BD6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feskillsmanor.co.uk/policie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E4281-BE23-4DA1-A568-D915430A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6162</Words>
  <Characters>35124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Katy WREN</dc:creator>
  <cp:lastModifiedBy>Emily Addington</cp:lastModifiedBy>
  <cp:revision>4</cp:revision>
  <dcterms:created xsi:type="dcterms:W3CDTF">2026-03-16T13:37:00Z</dcterms:created>
  <dcterms:modified xsi:type="dcterms:W3CDTF">2026-03-16T13:39:00Z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2021-10-07T00:00:00Z</vt:filetime>
  </property>
  <property fmtid="{D5CDD505-2E9C-101B-9397-08002B2CF9AE}" pid="3" name="Creator">
    <vt:lpwstr>Microsoft® Word for Microsoft 365</vt:lpwstr>
  </property>
  <property fmtid="{D5CDD505-2E9C-101B-9397-08002B2CF9AE}" pid="4" name="LastSaved">
    <vt:filetime>2025-11-05T00:00:00Z</vt:filetime>
  </property>
  <property fmtid="{D5CDD505-2E9C-101B-9397-08002B2CF9AE}" pid="5" name="Producer">
    <vt:lpwstr>Microsoft® Word for Microsoft 365</vt:lpwstr>
  </property>
</Properties>
</file>