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1BFA" w14:textId="17FDFEF3" w:rsidR="009139CB" w:rsidRDefault="00EB2735">
      <w:pPr>
        <w:spacing w:after="105" w:line="259" w:lineRule="auto"/>
        <w:ind w:left="2278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1841B73" wp14:editId="062A5BF7">
            <wp:simplePos x="0" y="0"/>
            <wp:positionH relativeFrom="margin">
              <wp:align>center</wp:align>
            </wp:positionH>
            <wp:positionV relativeFrom="topMargin">
              <wp:posOffset>466725</wp:posOffset>
            </wp:positionV>
            <wp:extent cx="2962275" cy="1076325"/>
            <wp:effectExtent l="0" t="0" r="9525" b="9525"/>
            <wp:wrapSquare wrapText="bothSides"/>
            <wp:docPr id="629313076" name="Picture 629313076" descr="A blue text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13076" name="Picture 629313076" descr="A blue text with whit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BA62C" w14:textId="4D5D8682" w:rsidR="00C67137" w:rsidRDefault="00C67137">
      <w:pPr>
        <w:spacing w:after="133" w:line="259" w:lineRule="auto"/>
        <w:ind w:left="1253" w:firstLine="0"/>
        <w:rPr>
          <w:rFonts w:ascii="Verdana" w:eastAsia="Verdana" w:hAnsi="Verdana" w:cs="Verdana"/>
          <w:b/>
          <w:color w:val="0070C0"/>
          <w:sz w:val="28"/>
          <w:u w:val="single" w:color="0070C0"/>
        </w:rPr>
      </w:pPr>
    </w:p>
    <w:p w14:paraId="38F0202F" w14:textId="34A18393" w:rsidR="00C67137" w:rsidRDefault="00C67137">
      <w:pPr>
        <w:spacing w:after="133" w:line="259" w:lineRule="auto"/>
        <w:ind w:left="1253" w:firstLine="0"/>
        <w:rPr>
          <w:rFonts w:ascii="Verdana" w:eastAsia="Verdana" w:hAnsi="Verdana" w:cs="Verdana"/>
          <w:b/>
          <w:color w:val="0070C0"/>
          <w:sz w:val="28"/>
          <w:u w:val="single" w:color="0070C0"/>
        </w:rPr>
      </w:pPr>
    </w:p>
    <w:p w14:paraId="40E0DCE3" w14:textId="77777777" w:rsidR="00C67137" w:rsidRDefault="00C67137">
      <w:pPr>
        <w:spacing w:after="133" w:line="259" w:lineRule="auto"/>
        <w:ind w:left="1253" w:firstLine="0"/>
        <w:rPr>
          <w:rFonts w:ascii="Verdana" w:eastAsia="Verdana" w:hAnsi="Verdana" w:cs="Verdana"/>
          <w:b/>
          <w:color w:val="0070C0"/>
          <w:sz w:val="28"/>
          <w:u w:val="single" w:color="0070C0"/>
        </w:rPr>
      </w:pPr>
    </w:p>
    <w:p w14:paraId="0FA61E17" w14:textId="3A505712" w:rsidR="009139CB" w:rsidRDefault="00CF1EB2" w:rsidP="00EB2735">
      <w:pPr>
        <w:spacing w:after="133" w:line="259" w:lineRule="auto"/>
        <w:ind w:left="0" w:firstLine="0"/>
        <w:jc w:val="center"/>
      </w:pPr>
      <w:r>
        <w:rPr>
          <w:rFonts w:ascii="Verdana" w:eastAsia="Verdana" w:hAnsi="Verdana" w:cs="Verdana"/>
          <w:b/>
          <w:color w:val="0070C0"/>
          <w:sz w:val="28"/>
          <w:u w:val="single" w:color="0070C0"/>
        </w:rPr>
        <w:t>Child Friendly Safeguarding Policy</w:t>
      </w:r>
    </w:p>
    <w:p w14:paraId="72DD0AC8" w14:textId="77777777" w:rsidR="009139CB" w:rsidRDefault="00CF1EB2">
      <w:pPr>
        <w:spacing w:after="160" w:line="261" w:lineRule="auto"/>
        <w:ind w:left="0" w:firstLine="0"/>
      </w:pPr>
      <w:r>
        <w:rPr>
          <w:b/>
        </w:rPr>
        <w:t>All the adults at Life Skills Manor care about you and think that your health, safety, and welfare are so very important.</w:t>
      </w:r>
    </w:p>
    <w:p w14:paraId="24F37DDD" w14:textId="77777777" w:rsidR="009139CB" w:rsidRDefault="00CF1EB2">
      <w:pPr>
        <w:numPr>
          <w:ilvl w:val="0"/>
          <w:numId w:val="1"/>
        </w:numPr>
        <w:ind w:right="8" w:hanging="585"/>
      </w:pPr>
      <w:r>
        <w:t>We will do our best to help you make good educational progress.</w:t>
      </w:r>
    </w:p>
    <w:p w14:paraId="2C304DA5" w14:textId="77777777" w:rsidR="009139CB" w:rsidRDefault="00CF1EB2">
      <w:pPr>
        <w:numPr>
          <w:ilvl w:val="0"/>
          <w:numId w:val="1"/>
        </w:numPr>
        <w:ind w:right="8" w:hanging="585"/>
      </w:pPr>
      <w:r>
        <w:t>We want to give you a safe place to learn in.</w:t>
      </w:r>
    </w:p>
    <w:p w14:paraId="541F7BEC" w14:textId="77777777" w:rsidR="009139CB" w:rsidRDefault="00CF1EB2">
      <w:pPr>
        <w:numPr>
          <w:ilvl w:val="0"/>
          <w:numId w:val="1"/>
        </w:numPr>
        <w:ind w:right="8" w:hanging="585"/>
      </w:pPr>
      <w:r>
        <w:t>We will help keep you safe, at home as well as at school.</w:t>
      </w:r>
    </w:p>
    <w:p w14:paraId="56E1E36D" w14:textId="77777777" w:rsidR="009139CB" w:rsidRDefault="00CF1EB2">
      <w:pPr>
        <w:numPr>
          <w:ilvl w:val="0"/>
          <w:numId w:val="1"/>
        </w:numPr>
        <w:spacing w:after="331"/>
        <w:ind w:right="8" w:hanging="58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E91F08" wp14:editId="4D58446E">
                <wp:simplePos x="0" y="0"/>
                <wp:positionH relativeFrom="column">
                  <wp:posOffset>4210050</wp:posOffset>
                </wp:positionH>
                <wp:positionV relativeFrom="paragraph">
                  <wp:posOffset>109875</wp:posOffset>
                </wp:positionV>
                <wp:extent cx="2390775" cy="2383959"/>
                <wp:effectExtent l="0" t="0" r="0" b="0"/>
                <wp:wrapSquare wrapText="bothSides"/>
                <wp:docPr id="2152" name="Group 2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2383959"/>
                          <a:chOff x="0" y="0"/>
                          <a:chExt cx="2390775" cy="2383959"/>
                        </a:xfrm>
                      </wpg:grpSpPr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47775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2384"/>
                            <a:ext cx="1143000" cy="1171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47775" y="1212384"/>
                            <a:ext cx="1143000" cy="1171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2" style="width:188.25pt;height:187.713pt;position:absolute;mso-position-horizontal-relative:text;mso-position-horizontal:absolute;margin-left:331.5pt;mso-position-vertical-relative:text;margin-top:8.6516pt;" coordsize="23907,23839">
                <v:shape id="Picture 345" style="position:absolute;width:11430;height:11430;left:12477;top:0;" filled="f">
                  <v:imagedata r:id="rId12"/>
                </v:shape>
                <v:shape id="Picture 347" style="position:absolute;width:11430;height:11430;left:0;top:0;" filled="f">
                  <v:imagedata r:id="rId13"/>
                </v:shape>
                <v:shape id="Picture 349" style="position:absolute;width:11430;height:11715;left:0;top:12123;" filled="f">
                  <v:imagedata r:id="rId14"/>
                </v:shape>
                <v:shape id="Picture 351" style="position:absolute;width:11430;height:11715;left:12477;top:12123;" filled="f">
                  <v:imagedata r:id="rId15"/>
                </v:shape>
                <w10:wrap type="square"/>
              </v:group>
            </w:pict>
          </mc:Fallback>
        </mc:AlternateContent>
      </w:r>
      <w:r>
        <w:t>It is important that you know where to get help if you are worried or unhappy about something.</w:t>
      </w:r>
    </w:p>
    <w:p w14:paraId="28448BD5" w14:textId="7B38CF07" w:rsidR="000D3EBF" w:rsidRDefault="00CF1EB2" w:rsidP="00575EA7">
      <w:pPr>
        <w:ind w:left="-15" w:firstLine="360"/>
        <w:rPr>
          <w:b/>
          <w:color w:val="0070C0"/>
          <w:u w:val="single" w:color="0070C0"/>
        </w:rPr>
      </w:pPr>
      <w:r>
        <w:rPr>
          <w:b/>
          <w:color w:val="0070C0"/>
          <w:u w:val="single" w:color="0070C0"/>
        </w:rPr>
        <w:t xml:space="preserve">If you need to talk – we will always listen to you </w:t>
      </w:r>
    </w:p>
    <w:p w14:paraId="32DEAC82" w14:textId="6534739F" w:rsidR="009139CB" w:rsidRDefault="00CF1EB2" w:rsidP="000D3EBF">
      <w:pPr>
        <w:ind w:left="-15" w:firstLine="360"/>
      </w:pPr>
      <w:r>
        <w:rPr>
          <w:rFonts w:ascii="Arial" w:eastAsia="Arial" w:hAnsi="Arial" w:cs="Arial"/>
        </w:rPr>
        <w:t xml:space="preserve">● </w:t>
      </w:r>
      <w:r>
        <w:t>You can talk to any adult at school.</w:t>
      </w:r>
    </w:p>
    <w:p w14:paraId="238CBDE3" w14:textId="0E2E4B61" w:rsidR="009139CB" w:rsidRDefault="00CF1EB2">
      <w:pPr>
        <w:numPr>
          <w:ilvl w:val="0"/>
          <w:numId w:val="1"/>
        </w:numPr>
        <w:ind w:right="8" w:hanging="585"/>
      </w:pPr>
      <w:r>
        <w:t>You need to know that Mr Capeling, Mr Barrett, Mr Kelly and M</w:t>
      </w:r>
      <w:r w:rsidR="000213A2">
        <w:t xml:space="preserve">r Walker </w:t>
      </w:r>
      <w:r>
        <w:t>are responsible for making sure you are safe and well.</w:t>
      </w:r>
    </w:p>
    <w:p w14:paraId="425C165D" w14:textId="77777777" w:rsidR="000705FD" w:rsidRDefault="00CF1EB2" w:rsidP="00B16582">
      <w:pPr>
        <w:numPr>
          <w:ilvl w:val="0"/>
          <w:numId w:val="1"/>
        </w:numPr>
        <w:spacing w:after="0"/>
        <w:ind w:right="8" w:hanging="585"/>
      </w:pPr>
      <w:r>
        <w:t>If you need a friend to go with you to tell a grown up something that is worrying you, that is fine.</w:t>
      </w:r>
    </w:p>
    <w:p w14:paraId="779BFEB3" w14:textId="77777777" w:rsidR="00B16582" w:rsidRDefault="00B16582" w:rsidP="00B16582">
      <w:pPr>
        <w:spacing w:after="0"/>
        <w:ind w:left="930" w:right="8" w:firstLine="0"/>
      </w:pPr>
    </w:p>
    <w:p w14:paraId="5BF56506" w14:textId="4E775A95" w:rsidR="009139CB" w:rsidRPr="000705FD" w:rsidRDefault="00CF1EB2" w:rsidP="008D2AF8">
      <w:pPr>
        <w:spacing w:after="0"/>
        <w:ind w:right="8"/>
        <w:rPr>
          <w:b/>
          <w:color w:val="0070C0"/>
          <w:u w:val="single" w:color="0070C0"/>
        </w:rPr>
      </w:pPr>
      <w:r w:rsidRPr="000705FD">
        <w:rPr>
          <w:b/>
          <w:color w:val="0070C0"/>
          <w:u w:val="single" w:color="0070C0"/>
        </w:rPr>
        <w:t>Do not keep it a secret if someone is:</w:t>
      </w:r>
    </w:p>
    <w:p w14:paraId="1696619D" w14:textId="77777777" w:rsidR="000D3EBF" w:rsidRDefault="000D3EBF" w:rsidP="000D3EBF">
      <w:pPr>
        <w:numPr>
          <w:ilvl w:val="0"/>
          <w:numId w:val="1"/>
        </w:numPr>
        <w:spacing w:after="0"/>
        <w:ind w:right="8" w:hanging="585"/>
      </w:pPr>
      <w:r>
        <w:t>Bullying you.</w:t>
      </w:r>
    </w:p>
    <w:p w14:paraId="7031761C" w14:textId="72DE834C" w:rsidR="009139CB" w:rsidRDefault="00CF1EB2" w:rsidP="000D3EBF">
      <w:pPr>
        <w:numPr>
          <w:ilvl w:val="0"/>
          <w:numId w:val="1"/>
        </w:numPr>
        <w:spacing w:after="0"/>
        <w:ind w:right="8" w:hanging="585"/>
      </w:pPr>
      <w:r>
        <w:t xml:space="preserve">Saying </w:t>
      </w:r>
      <w:r w:rsidR="00004B76">
        <w:t>things,</w:t>
      </w:r>
      <w:r>
        <w:t xml:space="preserve"> you do not like or upsets you.</w:t>
      </w:r>
    </w:p>
    <w:p w14:paraId="348D15B2" w14:textId="77777777" w:rsidR="009139CB" w:rsidRDefault="00CF1EB2" w:rsidP="000D3EBF">
      <w:pPr>
        <w:numPr>
          <w:ilvl w:val="0"/>
          <w:numId w:val="1"/>
        </w:numPr>
        <w:spacing w:after="0"/>
        <w:ind w:right="8" w:hanging="585"/>
      </w:pPr>
      <w:r>
        <w:t>Sending unkind messages on the internet or phone.</w:t>
      </w:r>
    </w:p>
    <w:p w14:paraId="23861B84" w14:textId="77777777" w:rsidR="009139CB" w:rsidRDefault="00CF1EB2" w:rsidP="000D3EBF">
      <w:pPr>
        <w:numPr>
          <w:ilvl w:val="0"/>
          <w:numId w:val="1"/>
        </w:numPr>
        <w:spacing w:after="0"/>
        <w:ind w:right="8" w:hanging="585"/>
      </w:pPr>
      <w:r>
        <w:t>Touching you in a way you do not like, for example, touching your private parts.</w:t>
      </w:r>
    </w:p>
    <w:p w14:paraId="6ADA663A" w14:textId="77777777" w:rsidR="009139CB" w:rsidRDefault="00CF1EB2" w:rsidP="000D3EBF">
      <w:pPr>
        <w:numPr>
          <w:ilvl w:val="0"/>
          <w:numId w:val="1"/>
        </w:numPr>
        <w:spacing w:after="0"/>
        <w:ind w:right="8" w:hanging="585"/>
      </w:pPr>
      <w:r>
        <w:t>Making you look at things which make you feel uncomfortable, ashamed, guilty, or embarrassed.</w:t>
      </w:r>
    </w:p>
    <w:p w14:paraId="57909FA7" w14:textId="77777777" w:rsidR="009139CB" w:rsidRDefault="00CF1EB2" w:rsidP="000D3EBF">
      <w:pPr>
        <w:numPr>
          <w:ilvl w:val="0"/>
          <w:numId w:val="1"/>
        </w:numPr>
        <w:spacing w:after="0"/>
        <w:ind w:right="8" w:hanging="585"/>
      </w:pPr>
      <w:r>
        <w:t>Hitting you or hurting you.</w:t>
      </w:r>
    </w:p>
    <w:p w14:paraId="6249A8C0" w14:textId="77777777" w:rsidR="009139CB" w:rsidRDefault="00CF1EB2" w:rsidP="000D3EBF">
      <w:pPr>
        <w:numPr>
          <w:ilvl w:val="0"/>
          <w:numId w:val="1"/>
        </w:numPr>
        <w:spacing w:after="0"/>
        <w:ind w:right="8" w:hanging="585"/>
      </w:pPr>
      <w:r>
        <w:t>Trying to give you cigarettes, drugs, or alcohol.</w:t>
      </w:r>
    </w:p>
    <w:p w14:paraId="3EDBBAD9" w14:textId="77777777" w:rsidR="009139CB" w:rsidRDefault="00CF1EB2" w:rsidP="000D3EBF">
      <w:pPr>
        <w:numPr>
          <w:ilvl w:val="0"/>
          <w:numId w:val="1"/>
        </w:numPr>
        <w:spacing w:after="0"/>
        <w:ind w:right="8" w:hanging="585"/>
      </w:pPr>
      <w:r>
        <w:t>Making you feel sad or scared.</w:t>
      </w:r>
    </w:p>
    <w:p w14:paraId="0E9BDC4B" w14:textId="77777777" w:rsidR="009139CB" w:rsidRDefault="00CF1EB2" w:rsidP="000D3EBF">
      <w:pPr>
        <w:numPr>
          <w:ilvl w:val="0"/>
          <w:numId w:val="1"/>
        </w:numPr>
        <w:spacing w:after="0"/>
        <w:ind w:right="8" w:hanging="585"/>
      </w:pPr>
      <w:r>
        <w:t>Giving you presents. Receiving presents is usually ok but sometimes people try to trick children into doing something that is wrong by giving them presents like sweets, money, or phones.</w:t>
      </w:r>
    </w:p>
    <w:p w14:paraId="44BD9C7C" w14:textId="77777777" w:rsidR="008D2AF8" w:rsidRDefault="008D2AF8" w:rsidP="008D2AF8">
      <w:pPr>
        <w:spacing w:after="0"/>
        <w:ind w:left="930" w:right="8" w:firstLine="0"/>
      </w:pPr>
    </w:p>
    <w:p w14:paraId="0C5EEB56" w14:textId="77777777" w:rsidR="009139CB" w:rsidRDefault="00CF1EB2" w:rsidP="00575EA7">
      <w:pPr>
        <w:ind w:left="-5" w:firstLine="350"/>
      </w:pPr>
      <w:r>
        <w:rPr>
          <w:b/>
          <w:color w:val="0070C0"/>
          <w:u w:val="single" w:color="0070C0"/>
        </w:rPr>
        <w:t>It is important that you know:</w:t>
      </w:r>
    </w:p>
    <w:p w14:paraId="3076FDA9" w14:textId="77777777" w:rsidR="009139CB" w:rsidRDefault="00CF1EB2">
      <w:pPr>
        <w:numPr>
          <w:ilvl w:val="0"/>
          <w:numId w:val="1"/>
        </w:numPr>
        <w:ind w:right="8" w:hanging="585"/>
      </w:pPr>
      <w:r>
        <w:t>All children have the right to feel happy and safe.</w:t>
      </w:r>
    </w:p>
    <w:p w14:paraId="26BB7CA0" w14:textId="77777777" w:rsidR="00575EA7" w:rsidRDefault="00CF1EB2">
      <w:pPr>
        <w:numPr>
          <w:ilvl w:val="0"/>
          <w:numId w:val="1"/>
        </w:numPr>
        <w:ind w:right="8" w:hanging="585"/>
      </w:pPr>
      <w:r>
        <w:t xml:space="preserve">It is never your fault if someone is hurting or abusing you. </w:t>
      </w:r>
    </w:p>
    <w:p w14:paraId="5FEE17CE" w14:textId="73E1C35C" w:rsidR="009139CB" w:rsidRDefault="00CF1EB2" w:rsidP="00575EA7">
      <w:pPr>
        <w:ind w:left="345" w:right="8" w:firstLine="0"/>
      </w:pPr>
      <w:r>
        <w:rPr>
          <w:rFonts w:ascii="Arial" w:eastAsia="Arial" w:hAnsi="Arial" w:cs="Arial"/>
        </w:rPr>
        <w:t xml:space="preserve">● </w:t>
      </w:r>
      <w:r w:rsidR="00575EA7">
        <w:rPr>
          <w:rFonts w:ascii="Arial" w:eastAsia="Arial" w:hAnsi="Arial" w:cs="Arial"/>
        </w:rPr>
        <w:tab/>
        <w:t xml:space="preserve">   </w:t>
      </w:r>
      <w:r>
        <w:t>There is always an adult at school who will help you.</w:t>
      </w:r>
    </w:p>
    <w:p w14:paraId="2064640B" w14:textId="15B5F6B3" w:rsidR="00B16582" w:rsidRDefault="00B16582" w:rsidP="008D2AF8">
      <w:pPr>
        <w:spacing w:after="0" w:line="259" w:lineRule="auto"/>
        <w:ind w:left="720" w:firstLine="0"/>
      </w:pPr>
    </w:p>
    <w:p w14:paraId="3BFC3BB0" w14:textId="21F249AE" w:rsidR="008D2AF8" w:rsidRDefault="008D2AF8" w:rsidP="008D2AF8">
      <w:pPr>
        <w:spacing w:after="0" w:line="259" w:lineRule="auto"/>
        <w:ind w:left="720" w:firstLine="0"/>
        <w:rPr>
          <w:b/>
        </w:rPr>
      </w:pPr>
      <w:r>
        <w:rPr>
          <w:noProof/>
        </w:rPr>
        <w:drawing>
          <wp:inline distT="0" distB="0" distL="0" distR="0" wp14:anchorId="67014EE8" wp14:editId="383D0B0D">
            <wp:extent cx="2352675" cy="381000"/>
            <wp:effectExtent l="0" t="0" r="0" b="0"/>
            <wp:docPr id="353" name="Picture 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8FDB0" w14:textId="300E9F26" w:rsidR="009139CB" w:rsidRDefault="00CF1EB2" w:rsidP="008D2AF8">
      <w:pPr>
        <w:spacing w:after="0" w:line="259" w:lineRule="auto"/>
        <w:ind w:left="720" w:firstLine="0"/>
      </w:pPr>
      <w:r>
        <w:rPr>
          <w:b/>
        </w:rPr>
        <w:t xml:space="preserve">Childline – 0800 11 11, </w:t>
      </w:r>
      <w:hyperlink r:id="rId17">
        <w:r>
          <w:rPr>
            <w:b/>
            <w:u w:val="single" w:color="000000"/>
          </w:rPr>
          <w:t>www.childline.org.uk</w:t>
        </w:r>
      </w:hyperlink>
      <w:r>
        <w:rPr>
          <w:b/>
        </w:rPr>
        <w:t>, www.thinkyouknow.co.uk</w:t>
      </w:r>
    </w:p>
    <w:sectPr w:rsidR="009139CB" w:rsidSect="00004B76">
      <w:pgSz w:w="11920" w:h="16840"/>
      <w:pgMar w:top="720" w:right="720" w:bottom="720" w:left="720" w:header="720" w:footer="720" w:gutter="0"/>
      <w:pgBorders w:offsetFrom="page">
        <w:top w:val="double" w:sz="18" w:space="24" w:color="0070C0"/>
        <w:left w:val="double" w:sz="18" w:space="24" w:color="0070C0"/>
        <w:bottom w:val="double" w:sz="18" w:space="24" w:color="0070C0"/>
        <w:right w:val="double" w:sz="18" w:space="24" w:color="0070C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1AC5D" w14:textId="77777777" w:rsidR="002359A5" w:rsidRDefault="002359A5" w:rsidP="00202BAA">
      <w:pPr>
        <w:spacing w:after="0" w:line="240" w:lineRule="auto"/>
      </w:pPr>
      <w:r>
        <w:separator/>
      </w:r>
    </w:p>
  </w:endnote>
  <w:endnote w:type="continuationSeparator" w:id="0">
    <w:p w14:paraId="04A90747" w14:textId="77777777" w:rsidR="002359A5" w:rsidRDefault="002359A5" w:rsidP="0020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6408" w14:textId="77777777" w:rsidR="002359A5" w:rsidRDefault="002359A5" w:rsidP="00202BAA">
      <w:pPr>
        <w:spacing w:after="0" w:line="240" w:lineRule="auto"/>
      </w:pPr>
      <w:r>
        <w:separator/>
      </w:r>
    </w:p>
  </w:footnote>
  <w:footnote w:type="continuationSeparator" w:id="0">
    <w:p w14:paraId="44640242" w14:textId="77777777" w:rsidR="002359A5" w:rsidRDefault="002359A5" w:rsidP="00202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FA3"/>
    <w:multiLevelType w:val="hybridMultilevel"/>
    <w:tmpl w:val="26F04262"/>
    <w:lvl w:ilvl="0" w:tplc="F8905532">
      <w:start w:val="1"/>
      <w:numFmt w:val="bullet"/>
      <w:lvlText w:val="●"/>
      <w:lvlJc w:val="left"/>
      <w:pPr>
        <w:ind w:left="9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960BC8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2AD4E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2CC818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7AC8BA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6A1F4C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69822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4FDEA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88300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973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CB"/>
    <w:rsid w:val="00004B76"/>
    <w:rsid w:val="000213A2"/>
    <w:rsid w:val="000705FD"/>
    <w:rsid w:val="000D3EBF"/>
    <w:rsid w:val="00202BAA"/>
    <w:rsid w:val="002359A5"/>
    <w:rsid w:val="0026299D"/>
    <w:rsid w:val="002B30C4"/>
    <w:rsid w:val="0035407F"/>
    <w:rsid w:val="005254BF"/>
    <w:rsid w:val="00575EA7"/>
    <w:rsid w:val="008D2AF8"/>
    <w:rsid w:val="009139CB"/>
    <w:rsid w:val="00B16582"/>
    <w:rsid w:val="00C67137"/>
    <w:rsid w:val="00CF1EB2"/>
    <w:rsid w:val="00D9516F"/>
    <w:rsid w:val="00EB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F9E4"/>
  <w15:docId w15:val="{51DC1E8F-0CF6-4562-A021-FC85EF93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0" w:lineRule="auto"/>
      <w:ind w:left="295" w:hanging="10"/>
    </w:pPr>
    <w:rPr>
      <w:rFonts w:ascii="Comic Sans MS" w:eastAsia="Comic Sans MS" w:hAnsi="Comic Sans MS" w:cs="Comic Sans MS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AA"/>
    <w:rPr>
      <w:rFonts w:ascii="Comic Sans MS" w:eastAsia="Comic Sans MS" w:hAnsi="Comic Sans MS" w:cs="Comic Sans MS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02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AA"/>
    <w:rPr>
      <w:rFonts w:ascii="Comic Sans MS" w:eastAsia="Comic Sans MS" w:hAnsi="Comic Sans MS" w:cs="Comic Sans MS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20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10.jpg"/><Relationship Id="rId17" Type="http://schemas.openxmlformats.org/officeDocument/2006/relationships/hyperlink" Target="http://www.childline.org.uk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40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LSM Child Friendly Safeguarding Policy.docx</dc:title>
  <dc:subject/>
  <dc:creator>Tanya Collins</dc:creator>
  <cp:keywords/>
  <cp:lastModifiedBy>Emily Addington</cp:lastModifiedBy>
  <cp:revision>3</cp:revision>
  <dcterms:created xsi:type="dcterms:W3CDTF">2026-03-16T11:10:00Z</dcterms:created>
  <dcterms:modified xsi:type="dcterms:W3CDTF">2026-03-16T11:10:00Z</dcterms:modified>
</cp:coreProperties>
</file>